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810930" w:rsidP="00F00202">
      <w:pPr>
        <w:bidi/>
        <w:jc w:val="center"/>
        <w:rPr>
          <w:b/>
          <w:bCs/>
          <w:color w:val="000000" w:themeColor="text1"/>
          <w:lang w:bidi="ar-JO"/>
        </w:rPr>
      </w:pPr>
      <w:r>
        <w:rPr>
          <w:rFonts w:hint="cs"/>
          <w:b/>
          <w:bCs/>
          <w:color w:val="000000" w:themeColor="text1"/>
          <w:sz w:val="36"/>
          <w:szCs w:val="36"/>
          <w:rtl/>
          <w:lang w:bidi="ar-JO"/>
        </w:rPr>
        <w:t>مصفوفة الكفايات</w:t>
      </w:r>
      <w:r w:rsidR="00F00202">
        <w:rPr>
          <w:rFonts w:hint="cs"/>
          <w:b/>
          <w:bCs/>
          <w:color w:val="000000" w:themeColor="text1"/>
          <w:sz w:val="36"/>
          <w:szCs w:val="36"/>
          <w:rtl/>
          <w:lang w:bidi="ar-JO"/>
        </w:rPr>
        <w:t xml:space="preserve"> ا</w:t>
      </w:r>
      <w:r>
        <w:rPr>
          <w:rFonts w:hint="cs"/>
          <w:b/>
          <w:bCs/>
          <w:color w:val="000000" w:themeColor="text1"/>
          <w:sz w:val="36"/>
          <w:szCs w:val="36"/>
          <w:rtl/>
          <w:lang w:bidi="ar-JO"/>
        </w:rPr>
        <w:t>لوظيفية</w:t>
      </w:r>
      <w:r w:rsidR="00940932" w:rsidRPr="00222648">
        <w:rPr>
          <w:rFonts w:hint="cs"/>
          <w:b/>
          <w:bCs/>
          <w:color w:val="000000" w:themeColor="text1"/>
          <w:sz w:val="36"/>
          <w:szCs w:val="36"/>
          <w:rtl/>
          <w:lang w:bidi="ar-JO"/>
        </w:rPr>
        <w:t xml:space="preserve"> لوظيفة </w:t>
      </w:r>
      <w:r w:rsidR="00883712">
        <w:rPr>
          <w:rFonts w:hint="cs"/>
          <w:b/>
          <w:bCs/>
          <w:color w:val="000000" w:themeColor="text1"/>
          <w:sz w:val="36"/>
          <w:szCs w:val="36"/>
          <w:rtl/>
          <w:lang w:bidi="ar-JO"/>
        </w:rPr>
        <w:t xml:space="preserve">معلم </w:t>
      </w:r>
      <w:r w:rsidR="006505AF">
        <w:rPr>
          <w:rFonts w:hint="cs"/>
          <w:b/>
          <w:bCs/>
          <w:color w:val="000000" w:themeColor="text1"/>
          <w:sz w:val="36"/>
          <w:szCs w:val="36"/>
          <w:rtl/>
          <w:lang w:bidi="ar-JO"/>
        </w:rPr>
        <w:t>تجميل</w:t>
      </w:r>
    </w:p>
    <w:p w:rsidR="00D9401A" w:rsidRPr="00BD546F" w:rsidRDefault="00BD546F" w:rsidP="006505AF">
      <w:pPr>
        <w:bidi/>
        <w:jc w:val="both"/>
        <w:rPr>
          <w:color w:val="000000" w:themeColor="text1"/>
          <w:sz w:val="28"/>
          <w:szCs w:val="28"/>
          <w:lang w:bidi="ar-JO"/>
        </w:rPr>
      </w:pPr>
      <w:r w:rsidRPr="00BD546F">
        <w:rPr>
          <w:rFonts w:ascii="Arial" w:hAnsi="Arial" w:cs="Arial" w:hint="cs"/>
          <w:color w:val="000000" w:themeColor="text1"/>
          <w:sz w:val="28"/>
          <w:szCs w:val="28"/>
          <w:shd w:val="clear" w:color="auto" w:fill="FFFFFF"/>
          <w:rtl/>
        </w:rPr>
        <w:t xml:space="preserve">       </w:t>
      </w:r>
      <w:r w:rsidRPr="00BD546F">
        <w:rPr>
          <w:rFonts w:ascii="Arial" w:hAnsi="Arial" w:cs="Arial"/>
          <w:color w:val="000000" w:themeColor="text1"/>
          <w:sz w:val="28"/>
          <w:szCs w:val="28"/>
          <w:shd w:val="clear" w:color="auto" w:fill="FFFFFF"/>
          <w:rtl/>
        </w:rPr>
        <w:t xml:space="preserve">قام ديوان الخدمة المدنية بالتشارك مع الجهات المعنية بإعداد الأطر المرجعية الخاصة بالكفايات اللازمة لاشغال وظيفة معلم لـتخصص" </w:t>
      </w:r>
      <w:r w:rsidR="006505AF">
        <w:rPr>
          <w:rFonts w:ascii="Arial" w:hAnsi="Arial" w:cs="Arial" w:hint="cs"/>
          <w:color w:val="000000" w:themeColor="text1"/>
          <w:sz w:val="28"/>
          <w:szCs w:val="28"/>
          <w:shd w:val="clear" w:color="auto" w:fill="FFFFFF"/>
          <w:rtl/>
        </w:rPr>
        <w:t>التجميل</w:t>
      </w:r>
      <w:r w:rsidRPr="00BD546F">
        <w:rPr>
          <w:rFonts w:ascii="Arial" w:hAnsi="Arial" w:cs="Arial"/>
          <w:color w:val="000000" w:themeColor="text1"/>
          <w:sz w:val="28"/>
          <w:szCs w:val="28"/>
          <w:shd w:val="clear" w:color="auto" w:fill="FFFFFF"/>
          <w:rtl/>
        </w:rPr>
        <w:t>"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w:t>
      </w:r>
      <w:r w:rsidRPr="00BD546F">
        <w:rPr>
          <w:rFonts w:ascii="Arial" w:hAnsi="Arial" w:cs="Arial"/>
          <w:color w:val="000000" w:themeColor="text1"/>
          <w:sz w:val="28"/>
          <w:szCs w:val="28"/>
          <w:shd w:val="clear" w:color="auto" w:fill="FFFFFF"/>
        </w:rPr>
        <w:t> </w:t>
      </w:r>
      <w:r w:rsidRPr="00BD546F">
        <w:rPr>
          <w:rFonts w:ascii="Arial" w:hAnsi="Arial" w:cs="Arial"/>
          <w:color w:val="000000" w:themeColor="text1"/>
          <w:sz w:val="28"/>
          <w:szCs w:val="28"/>
          <w:shd w:val="clear" w:color="auto" w:fill="FFFFFF"/>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r w:rsidRPr="00BD546F">
        <w:rPr>
          <w:rFonts w:ascii="Arial" w:hAnsi="Arial" w:cs="Arial"/>
          <w:color w:val="000000" w:themeColor="text1"/>
          <w:sz w:val="28"/>
          <w:szCs w:val="28"/>
          <w:shd w:val="clear" w:color="auto" w:fill="FFFFFF"/>
          <w:lang w:bidi="ar-JO"/>
        </w:rPr>
        <w:t>.</w:t>
      </w: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804FB8">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804FB8">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6D67E2" w:rsidRDefault="006D67E2" w:rsidP="006D67E2">
      <w:pPr>
        <w:bidi/>
        <w:rPr>
          <w:rtl/>
          <w:lang w:bidi="ar"/>
        </w:rPr>
      </w:pPr>
    </w:p>
    <w:p w:rsidR="00940932" w:rsidRDefault="00940932" w:rsidP="00940932">
      <w:pPr>
        <w:bidi/>
        <w:rPr>
          <w:rtl/>
          <w:lang w:bidi="ar"/>
        </w:rPr>
      </w:pPr>
    </w:p>
    <w:p w:rsidR="00AF6FF0" w:rsidRPr="00F00202" w:rsidRDefault="00AF6FF0" w:rsidP="00F00202">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296"/>
        <w:gridCol w:w="5692"/>
      </w:tblGrid>
      <w:tr w:rsidR="00690D70" w:rsidRPr="00185FFF" w:rsidTr="00EE5EF1">
        <w:trPr>
          <w:trHeight w:val="440"/>
          <w:tblHeader/>
          <w:jc w:val="center"/>
        </w:trPr>
        <w:tc>
          <w:tcPr>
            <w:tcW w:w="1845" w:type="dxa"/>
            <w:shd w:val="clear" w:color="auto" w:fill="D9D9D9" w:themeFill="background1" w:themeFillShade="D9"/>
          </w:tcPr>
          <w:p w:rsidR="00690D70" w:rsidRPr="00185FFF" w:rsidRDefault="00690D70" w:rsidP="00690D70">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96" w:type="dxa"/>
            <w:shd w:val="clear" w:color="auto" w:fill="D9D9D9" w:themeFill="background1" w:themeFillShade="D9"/>
          </w:tcPr>
          <w:p w:rsidR="00690D70" w:rsidRPr="00185FFF" w:rsidRDefault="00690D70" w:rsidP="00690D70">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692" w:type="dxa"/>
            <w:shd w:val="clear" w:color="auto" w:fill="D9D9D9" w:themeFill="background1" w:themeFillShade="D9"/>
          </w:tcPr>
          <w:p w:rsidR="00690D70" w:rsidRPr="00185FFF" w:rsidRDefault="00690D70" w:rsidP="00EE5EF1">
            <w:pPr>
              <w:bidi/>
              <w:spacing w:after="0" w:line="240" w:lineRule="auto"/>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690D70" w:rsidRPr="00185FFF" w:rsidTr="00EE5EF1">
        <w:trPr>
          <w:trHeight w:val="1118"/>
          <w:jc w:val="center"/>
        </w:trPr>
        <w:tc>
          <w:tcPr>
            <w:tcW w:w="1845" w:type="dxa"/>
            <w:vMerge w:val="restart"/>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692" w:type="dxa"/>
          </w:tcPr>
          <w:p w:rsidR="00690D70" w:rsidRPr="00EE5EF1" w:rsidRDefault="00690D70" w:rsidP="00EE5EF1">
            <w:pPr>
              <w:pStyle w:val="ListParagraph"/>
              <w:numPr>
                <w:ilvl w:val="0"/>
                <w:numId w:val="17"/>
              </w:numPr>
              <w:bidi/>
              <w:spacing w:after="0" w:line="240" w:lineRule="auto"/>
              <w:ind w:left="360"/>
              <w:jc w:val="lowKashida"/>
              <w:rPr>
                <w:rFonts w:ascii="Simplified Arabic" w:hAnsi="Simplified Arabic" w:cs="Simplified Arabic"/>
                <w:b/>
                <w:bCs/>
                <w:sz w:val="28"/>
                <w:szCs w:val="28"/>
                <w:rtl/>
                <w:lang w:bidi="ar-JO"/>
              </w:rPr>
            </w:pPr>
            <w:r w:rsidRPr="00EE5EF1">
              <w:rPr>
                <w:rFonts w:ascii="Simplified Arabic" w:hAnsi="Simplified Arabic" w:cs="Simplified Arabic"/>
                <w:b/>
                <w:bCs/>
                <w:sz w:val="28"/>
                <w:szCs w:val="28"/>
                <w:rtl/>
                <w:lang w:bidi="ar-JO"/>
              </w:rPr>
              <w:t xml:space="preserve">يطلع على </w:t>
            </w:r>
            <w:r w:rsidR="00804FB8" w:rsidRPr="00EE5EF1">
              <w:rPr>
                <w:rFonts w:ascii="Simplified Arabic" w:hAnsi="Simplified Arabic" w:cs="Simplified Arabic" w:hint="cs"/>
                <w:b/>
                <w:bCs/>
                <w:sz w:val="28"/>
                <w:szCs w:val="28"/>
                <w:rtl/>
                <w:lang w:bidi="ar-JO"/>
              </w:rPr>
              <w:t>ال</w:t>
            </w:r>
            <w:r w:rsidRPr="00EE5EF1">
              <w:rPr>
                <w:rFonts w:ascii="Simplified Arabic" w:hAnsi="Simplified Arabic" w:cs="Simplified Arabic"/>
                <w:b/>
                <w:bCs/>
                <w:sz w:val="28"/>
                <w:szCs w:val="28"/>
                <w:rtl/>
                <w:lang w:bidi="ar-JO"/>
              </w:rPr>
              <w:t xml:space="preserve">رؤية </w:t>
            </w:r>
            <w:r w:rsidRPr="00EE5EF1">
              <w:rPr>
                <w:rFonts w:ascii="Simplified Arabic" w:hAnsi="Simplified Arabic" w:cs="Simplified Arabic" w:hint="cs"/>
                <w:b/>
                <w:bCs/>
                <w:sz w:val="28"/>
                <w:szCs w:val="28"/>
                <w:rtl/>
                <w:lang w:bidi="ar-JO"/>
              </w:rPr>
              <w:t>و</w:t>
            </w:r>
            <w:r w:rsidR="00804FB8" w:rsidRPr="00EE5EF1">
              <w:rPr>
                <w:rFonts w:ascii="Simplified Arabic" w:hAnsi="Simplified Arabic" w:cs="Simplified Arabic" w:hint="cs"/>
                <w:b/>
                <w:bCs/>
                <w:sz w:val="28"/>
                <w:szCs w:val="28"/>
                <w:rtl/>
                <w:lang w:bidi="ar-JO"/>
              </w:rPr>
              <w:t>ال</w:t>
            </w:r>
            <w:r w:rsidRPr="00EE5EF1">
              <w:rPr>
                <w:rFonts w:ascii="Simplified Arabic" w:hAnsi="Simplified Arabic" w:cs="Simplified Arabic" w:hint="cs"/>
                <w:b/>
                <w:bCs/>
                <w:sz w:val="28"/>
                <w:szCs w:val="28"/>
                <w:rtl/>
                <w:lang w:bidi="ar-JO"/>
              </w:rPr>
              <w:t>رسالة و</w:t>
            </w:r>
            <w:r w:rsidR="00804FB8" w:rsidRPr="00EE5EF1">
              <w:rPr>
                <w:rFonts w:ascii="Simplified Arabic" w:hAnsi="Simplified Arabic" w:cs="Simplified Arabic" w:hint="cs"/>
                <w:b/>
                <w:bCs/>
                <w:sz w:val="28"/>
                <w:szCs w:val="28"/>
                <w:rtl/>
                <w:lang w:bidi="ar-JO"/>
              </w:rPr>
              <w:t>ل</w:t>
            </w:r>
            <w:r w:rsidRPr="00EE5EF1">
              <w:rPr>
                <w:rFonts w:ascii="Simplified Arabic" w:hAnsi="Simplified Arabic" w:cs="Simplified Arabic" w:hint="cs"/>
                <w:b/>
                <w:bCs/>
                <w:sz w:val="28"/>
                <w:szCs w:val="28"/>
                <w:rtl/>
                <w:lang w:bidi="ar-JO"/>
              </w:rPr>
              <w:t>أهداف والقيم الجوهرية ل</w:t>
            </w:r>
            <w:r w:rsidRPr="00EE5EF1">
              <w:rPr>
                <w:rFonts w:ascii="Simplified Arabic" w:hAnsi="Simplified Arabic" w:cs="Simplified Arabic"/>
                <w:b/>
                <w:bCs/>
                <w:sz w:val="28"/>
                <w:szCs w:val="28"/>
                <w:rtl/>
                <w:lang w:bidi="ar-JO"/>
              </w:rPr>
              <w:t>لوزارة</w:t>
            </w:r>
            <w:r w:rsidRPr="00EE5EF1">
              <w:rPr>
                <w:rFonts w:ascii="Simplified Arabic" w:hAnsi="Simplified Arabic" w:cs="Simplified Arabic" w:hint="cs"/>
                <w:b/>
                <w:bCs/>
                <w:sz w:val="28"/>
                <w:szCs w:val="28"/>
                <w:rtl/>
                <w:lang w:bidi="ar-JO"/>
              </w:rPr>
              <w:t>.</w:t>
            </w:r>
          </w:p>
          <w:p w:rsidR="00690D70" w:rsidRPr="00EE5EF1" w:rsidRDefault="00690D70" w:rsidP="00EE5EF1">
            <w:pPr>
              <w:pStyle w:val="ListParagraph"/>
              <w:numPr>
                <w:ilvl w:val="0"/>
                <w:numId w:val="17"/>
              </w:numPr>
              <w:bidi/>
              <w:spacing w:after="0" w:line="240" w:lineRule="auto"/>
              <w:ind w:left="360"/>
              <w:jc w:val="lowKashida"/>
              <w:rPr>
                <w:rFonts w:ascii="Simplified Arabic" w:hAnsi="Simplified Arabic" w:cs="Simplified Arabic"/>
                <w:b/>
                <w:bCs/>
                <w:sz w:val="28"/>
                <w:szCs w:val="28"/>
                <w:rtl/>
                <w:lang w:bidi="ar-JO"/>
              </w:rPr>
            </w:pPr>
            <w:r w:rsidRPr="00EE5EF1">
              <w:rPr>
                <w:rFonts w:ascii="Simplified Arabic" w:hAnsi="Simplified Arabic" w:cs="Simplified Arabic"/>
                <w:b/>
                <w:bCs/>
                <w:sz w:val="28"/>
                <w:szCs w:val="28"/>
                <w:rtl/>
                <w:lang w:bidi="ar-JO"/>
              </w:rPr>
              <w:t>يلتزم بانجاح المشروعات</w:t>
            </w:r>
            <w:r w:rsidRPr="00EE5EF1">
              <w:rPr>
                <w:rFonts w:ascii="Simplified Arabic" w:hAnsi="Simplified Arabic" w:cs="Simplified Arabic" w:hint="cs"/>
                <w:b/>
                <w:bCs/>
                <w:sz w:val="28"/>
                <w:szCs w:val="28"/>
                <w:rtl/>
                <w:lang w:bidi="ar-JO"/>
              </w:rPr>
              <w:t xml:space="preserve"> والخطط المنبثقة عنها.</w:t>
            </w:r>
          </w:p>
        </w:tc>
      </w:tr>
      <w:tr w:rsidR="00690D70" w:rsidRPr="00185FFF" w:rsidTr="00EE5EF1">
        <w:trPr>
          <w:trHeight w:val="704"/>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التشريعات التربوية‏</w:t>
            </w:r>
          </w:p>
        </w:tc>
        <w:tc>
          <w:tcPr>
            <w:tcW w:w="5692" w:type="dxa"/>
          </w:tcPr>
          <w:p w:rsidR="00690D70" w:rsidRPr="00185FFF" w:rsidRDefault="00690D70" w:rsidP="00EE5EF1">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690D70" w:rsidRPr="00185FFF" w:rsidTr="00EE5EF1">
        <w:trPr>
          <w:trHeight w:val="804"/>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692" w:type="dxa"/>
          </w:tcPr>
          <w:p w:rsidR="00690D70" w:rsidRPr="00185FFF" w:rsidRDefault="00690D70" w:rsidP="00EE5EF1">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804FB8">
              <w:rPr>
                <w:rFonts w:ascii="Simplified Arabic" w:hAnsi="Simplified Arabic" w:cs="Simplified Arabic" w:hint="cs"/>
                <w:b/>
                <w:bCs/>
                <w:sz w:val="28"/>
                <w:szCs w:val="28"/>
                <w:rtl/>
                <w:lang w:bidi="ar-JO"/>
              </w:rPr>
              <w:t>الى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690D70" w:rsidRPr="00185FFF" w:rsidTr="00EE5EF1">
        <w:trPr>
          <w:trHeight w:val="533"/>
          <w:jc w:val="center"/>
        </w:trPr>
        <w:tc>
          <w:tcPr>
            <w:tcW w:w="1845" w:type="dxa"/>
            <w:vMerge w:val="restart"/>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96" w:type="dxa"/>
          </w:tcPr>
          <w:p w:rsidR="00690D70" w:rsidRPr="00185FFF" w:rsidRDefault="00690D70" w:rsidP="00170128">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692" w:type="dxa"/>
          </w:tcPr>
          <w:p w:rsidR="00690D70" w:rsidRPr="00185FFF" w:rsidRDefault="00690D70" w:rsidP="00EE5EF1">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690D70" w:rsidRPr="00185FFF" w:rsidTr="00EE5EF1">
        <w:trPr>
          <w:trHeight w:val="533"/>
          <w:jc w:val="center"/>
        </w:trPr>
        <w:tc>
          <w:tcPr>
            <w:tcW w:w="1845" w:type="dxa"/>
            <w:vMerge/>
          </w:tcPr>
          <w:p w:rsidR="00690D70" w:rsidRPr="00185FFF" w:rsidRDefault="00690D70" w:rsidP="00170128">
            <w:pPr>
              <w:bidi/>
              <w:rPr>
                <w:rFonts w:ascii="Simplified Arabic" w:hAnsi="Simplified Arabic" w:cs="Simplified Arabic"/>
                <w:b/>
                <w:bCs/>
                <w:sz w:val="28"/>
                <w:szCs w:val="28"/>
                <w:rtl/>
              </w:rPr>
            </w:pPr>
          </w:p>
        </w:tc>
        <w:tc>
          <w:tcPr>
            <w:tcW w:w="2296" w:type="dxa"/>
          </w:tcPr>
          <w:p w:rsidR="00690D70" w:rsidRPr="00185FFF" w:rsidRDefault="00690D70" w:rsidP="00170128">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692" w:type="dxa"/>
          </w:tcPr>
          <w:p w:rsidR="00690D70" w:rsidRPr="00EE5EF1" w:rsidRDefault="00690D70" w:rsidP="00EE5EF1">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EE5EF1">
              <w:rPr>
                <w:rFonts w:ascii="Simplified Arabic" w:hAnsi="Simplified Arabic" w:cs="Simplified Arabic"/>
                <w:b/>
                <w:bCs/>
                <w:sz w:val="28"/>
                <w:szCs w:val="28"/>
                <w:rtl/>
                <w:lang w:bidi="ar-JO"/>
              </w:rPr>
              <w:t>يلتزم بالسلوك</w:t>
            </w:r>
            <w:r w:rsidRPr="00EE5EF1">
              <w:rPr>
                <w:rFonts w:ascii="Simplified Arabic" w:hAnsi="Simplified Arabic" w:cs="Simplified Arabic" w:hint="cs"/>
                <w:b/>
                <w:bCs/>
                <w:sz w:val="28"/>
                <w:szCs w:val="28"/>
                <w:rtl/>
                <w:lang w:bidi="ar-JO"/>
              </w:rPr>
              <w:t xml:space="preserve"> المهني وبأخلاقيات المهنة</w:t>
            </w:r>
          </w:p>
          <w:p w:rsidR="00690D70" w:rsidRPr="00EE5EF1" w:rsidRDefault="00690D70" w:rsidP="00EE5EF1">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EE5EF1">
              <w:rPr>
                <w:rFonts w:ascii="Simplified Arabic" w:hAnsi="Simplified Arabic" w:cs="Simplified Arabic" w:hint="cs"/>
                <w:b/>
                <w:bCs/>
                <w:sz w:val="28"/>
                <w:szCs w:val="28"/>
                <w:rtl/>
                <w:lang w:bidi="ar-JO"/>
              </w:rPr>
              <w:t xml:space="preserve">يلتزم بأدواره </w:t>
            </w:r>
            <w:r w:rsidRPr="00EE5EF1">
              <w:rPr>
                <w:rFonts w:ascii="Simplified Arabic" w:hAnsi="Simplified Arabic" w:cs="Simplified Arabic"/>
                <w:b/>
                <w:bCs/>
                <w:sz w:val="28"/>
                <w:szCs w:val="28"/>
                <w:rtl/>
                <w:lang w:bidi="ar-JO"/>
              </w:rPr>
              <w:t xml:space="preserve"> وفق وصفه الوظيفي</w:t>
            </w:r>
          </w:p>
        </w:tc>
      </w:tr>
      <w:tr w:rsidR="00690D70" w:rsidRPr="00185FFF" w:rsidTr="00EE5EF1">
        <w:trPr>
          <w:trHeight w:val="2159"/>
          <w:jc w:val="center"/>
        </w:trPr>
        <w:tc>
          <w:tcPr>
            <w:tcW w:w="1845" w:type="dxa"/>
            <w:vMerge w:val="restart"/>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692" w:type="dxa"/>
          </w:tcPr>
          <w:p w:rsidR="00690D70" w:rsidRPr="00EE5EF1" w:rsidRDefault="00690D70" w:rsidP="00EE5EF1">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يحلل محتوى المنهاج .</w:t>
            </w:r>
          </w:p>
          <w:p w:rsidR="00690D70" w:rsidRPr="00EE5EF1" w:rsidRDefault="00690D70" w:rsidP="00EE5EF1">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hint="cs"/>
                <w:b/>
                <w:bCs/>
                <w:sz w:val="28"/>
                <w:szCs w:val="28"/>
                <w:rtl/>
              </w:rPr>
              <w:t xml:space="preserve">يخطط </w:t>
            </w:r>
            <w:r w:rsidRPr="00EE5EF1">
              <w:rPr>
                <w:rFonts w:ascii="Simplified Arabic" w:hAnsi="Simplified Arabic" w:cs="Simplified Arabic"/>
                <w:b/>
                <w:bCs/>
                <w:sz w:val="28"/>
                <w:szCs w:val="28"/>
                <w:rtl/>
              </w:rPr>
              <w:t>لتنفيذ المواقف التعليم</w:t>
            </w:r>
            <w:r w:rsidRPr="00EE5EF1">
              <w:rPr>
                <w:rFonts w:ascii="Simplified Arabic" w:hAnsi="Simplified Arabic" w:cs="Simplified Arabic" w:hint="cs"/>
                <w:b/>
                <w:bCs/>
                <w:sz w:val="28"/>
                <w:szCs w:val="28"/>
                <w:rtl/>
              </w:rPr>
              <w:t>ي</w:t>
            </w:r>
            <w:r w:rsidRPr="00EE5EF1">
              <w:rPr>
                <w:rFonts w:ascii="Simplified Arabic" w:hAnsi="Simplified Arabic" w:cs="Simplified Arabic"/>
                <w:b/>
                <w:bCs/>
                <w:sz w:val="28"/>
                <w:szCs w:val="28"/>
                <w:rtl/>
              </w:rPr>
              <w:t>ة الصفية</w:t>
            </w:r>
            <w:r w:rsidRPr="00EE5EF1">
              <w:rPr>
                <w:rFonts w:ascii="Simplified Arabic" w:hAnsi="Simplified Arabic" w:cs="Simplified Arabic" w:hint="cs"/>
                <w:b/>
                <w:bCs/>
                <w:sz w:val="28"/>
                <w:szCs w:val="28"/>
                <w:rtl/>
              </w:rPr>
              <w:t xml:space="preserve"> واللاصفية</w:t>
            </w:r>
            <w:r w:rsidRPr="00EE5EF1">
              <w:rPr>
                <w:rFonts w:ascii="Simplified Arabic" w:hAnsi="Simplified Arabic" w:cs="Simplified Arabic"/>
                <w:b/>
                <w:bCs/>
                <w:sz w:val="28"/>
                <w:szCs w:val="28"/>
                <w:rtl/>
              </w:rPr>
              <w:t xml:space="preserve"> بما يحقق نتاجات التعلم </w:t>
            </w:r>
            <w:r w:rsidRPr="00EE5EF1">
              <w:rPr>
                <w:rFonts w:ascii="Simplified Arabic" w:hAnsi="Simplified Arabic" w:cs="Simplified Arabic" w:hint="cs"/>
                <w:b/>
                <w:bCs/>
                <w:sz w:val="28"/>
                <w:szCs w:val="28"/>
                <w:rtl/>
              </w:rPr>
              <w:t>وبما يراعي منظور النوع الاجتماعي</w:t>
            </w:r>
          </w:p>
          <w:p w:rsidR="00690D70" w:rsidRPr="00EE5EF1" w:rsidRDefault="00690D70" w:rsidP="00EE5EF1">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hint="cs"/>
                <w:b/>
                <w:bCs/>
                <w:sz w:val="28"/>
                <w:szCs w:val="28"/>
                <w:rtl/>
              </w:rPr>
              <w:t xml:space="preserve">يقوم المواقف </w:t>
            </w:r>
            <w:r w:rsidRPr="00EE5EF1">
              <w:rPr>
                <w:rFonts w:ascii="Simplified Arabic" w:hAnsi="Simplified Arabic" w:cs="Simplified Arabic"/>
                <w:b/>
                <w:bCs/>
                <w:sz w:val="28"/>
                <w:szCs w:val="28"/>
                <w:rtl/>
              </w:rPr>
              <w:t>التعليم</w:t>
            </w:r>
            <w:r w:rsidRPr="00EE5EF1">
              <w:rPr>
                <w:rFonts w:ascii="Simplified Arabic" w:hAnsi="Simplified Arabic" w:cs="Simplified Arabic" w:hint="cs"/>
                <w:b/>
                <w:bCs/>
                <w:sz w:val="28"/>
                <w:szCs w:val="28"/>
                <w:rtl/>
              </w:rPr>
              <w:t>ي</w:t>
            </w:r>
            <w:r w:rsidRPr="00EE5EF1">
              <w:rPr>
                <w:rFonts w:ascii="Simplified Arabic" w:hAnsi="Simplified Arabic" w:cs="Simplified Arabic"/>
                <w:b/>
                <w:bCs/>
                <w:sz w:val="28"/>
                <w:szCs w:val="28"/>
                <w:rtl/>
              </w:rPr>
              <w:t>ة الصفية</w:t>
            </w:r>
            <w:r w:rsidRPr="00EE5EF1">
              <w:rPr>
                <w:rFonts w:ascii="Simplified Arabic" w:hAnsi="Simplified Arabic" w:cs="Simplified Arabic" w:hint="cs"/>
                <w:b/>
                <w:bCs/>
                <w:sz w:val="28"/>
                <w:szCs w:val="28"/>
                <w:rtl/>
              </w:rPr>
              <w:t xml:space="preserve"> واللاصف</w:t>
            </w:r>
            <w:r w:rsidR="00804FB8" w:rsidRPr="00EE5EF1">
              <w:rPr>
                <w:rFonts w:ascii="Simplified Arabic" w:hAnsi="Simplified Arabic" w:cs="Simplified Arabic" w:hint="cs"/>
                <w:b/>
                <w:bCs/>
                <w:sz w:val="28"/>
                <w:szCs w:val="28"/>
                <w:rtl/>
              </w:rPr>
              <w:t>ي</w:t>
            </w:r>
            <w:r w:rsidRPr="00EE5EF1">
              <w:rPr>
                <w:rFonts w:ascii="Simplified Arabic" w:hAnsi="Simplified Arabic" w:cs="Simplified Arabic" w:hint="cs"/>
                <w:b/>
                <w:bCs/>
                <w:sz w:val="28"/>
                <w:szCs w:val="28"/>
                <w:rtl/>
              </w:rPr>
              <w:t>ة</w:t>
            </w:r>
            <w:r w:rsidRPr="00EE5EF1">
              <w:rPr>
                <w:rFonts w:ascii="Simplified Arabic" w:hAnsi="Simplified Arabic" w:cs="Simplified Arabic"/>
                <w:b/>
                <w:bCs/>
                <w:sz w:val="28"/>
                <w:szCs w:val="28"/>
                <w:rtl/>
              </w:rPr>
              <w:t xml:space="preserve"> بما يحقق نتاجات التعلم</w:t>
            </w:r>
            <w:r w:rsidRPr="00EE5EF1">
              <w:rPr>
                <w:rFonts w:ascii="Simplified Arabic" w:hAnsi="Simplified Arabic" w:cs="Simplified Arabic" w:hint="cs"/>
                <w:b/>
                <w:bCs/>
                <w:sz w:val="28"/>
                <w:szCs w:val="28"/>
                <w:rtl/>
              </w:rPr>
              <w:t xml:space="preserve"> وبما يراعي منظور النوع الاجتماعي.</w:t>
            </w:r>
          </w:p>
        </w:tc>
      </w:tr>
      <w:tr w:rsidR="00690D70" w:rsidRPr="00185FFF" w:rsidTr="00EE5EF1">
        <w:trPr>
          <w:trHeight w:val="1795"/>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692" w:type="dxa"/>
          </w:tcPr>
          <w:p w:rsidR="00690D70" w:rsidRPr="00EE5EF1" w:rsidRDefault="00690D70" w:rsidP="00EE5EF1">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 xml:space="preserve">ينظم بيئة التعلم لتكون </w:t>
            </w:r>
            <w:r w:rsidRPr="00EE5EF1">
              <w:rPr>
                <w:rFonts w:ascii="Simplified Arabic" w:hAnsi="Simplified Arabic" w:cs="Simplified Arabic" w:hint="cs"/>
                <w:b/>
                <w:bCs/>
                <w:sz w:val="28"/>
                <w:szCs w:val="28"/>
                <w:rtl/>
              </w:rPr>
              <w:t>آ</w:t>
            </w:r>
            <w:r w:rsidRPr="00EE5EF1">
              <w:rPr>
                <w:rFonts w:ascii="Simplified Arabic" w:hAnsi="Simplified Arabic" w:cs="Simplified Arabic"/>
                <w:b/>
                <w:bCs/>
                <w:sz w:val="28"/>
                <w:szCs w:val="28"/>
                <w:rtl/>
              </w:rPr>
              <w:t>منة وجاذبة ومراعية للنوع الاجتماعي.</w:t>
            </w:r>
          </w:p>
          <w:p w:rsidR="00690D70" w:rsidRPr="00EE5EF1" w:rsidRDefault="00690D70" w:rsidP="00EE5EF1">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 xml:space="preserve">يتقبل الطلبة </w:t>
            </w:r>
            <w:r w:rsidRPr="00EE5EF1">
              <w:rPr>
                <w:rFonts w:ascii="Simplified Arabic" w:hAnsi="Simplified Arabic" w:cs="Simplified Arabic" w:hint="cs"/>
                <w:b/>
                <w:bCs/>
                <w:sz w:val="28"/>
                <w:szCs w:val="28"/>
                <w:rtl/>
              </w:rPr>
              <w:t>ويتعامل مع سلوكياتهم أثناء عملية التعليم .</w:t>
            </w:r>
          </w:p>
        </w:tc>
      </w:tr>
      <w:tr w:rsidR="00690D70" w:rsidRPr="00185FFF" w:rsidTr="00EE5EF1">
        <w:trPr>
          <w:trHeight w:val="402"/>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692" w:type="dxa"/>
          </w:tcPr>
          <w:p w:rsidR="00690D70" w:rsidRPr="00EE5EF1" w:rsidRDefault="00690D70" w:rsidP="00EE5EF1">
            <w:pPr>
              <w:pStyle w:val="ListParagraph"/>
              <w:numPr>
                <w:ilvl w:val="0"/>
                <w:numId w:val="21"/>
              </w:numPr>
              <w:bidi/>
              <w:spacing w:after="0" w:line="240" w:lineRule="auto"/>
              <w:ind w:left="360"/>
              <w:jc w:val="lowKashida"/>
              <w:rPr>
                <w:rFonts w:ascii="Simplified Arabic" w:hAnsi="Simplified Arabic" w:cs="Simplified Arabic"/>
                <w:b/>
                <w:bCs/>
                <w:sz w:val="28"/>
                <w:szCs w:val="28"/>
                <w:rtl/>
                <w:lang w:bidi="ar-JO"/>
              </w:rPr>
            </w:pPr>
            <w:r w:rsidRPr="00EE5EF1">
              <w:rPr>
                <w:rFonts w:ascii="Simplified Arabic" w:hAnsi="Simplified Arabic" w:cs="Simplified Arabic" w:hint="cs"/>
                <w:b/>
                <w:bCs/>
                <w:sz w:val="28"/>
                <w:szCs w:val="28"/>
                <w:rtl/>
                <w:lang w:bidi="ar-JO"/>
              </w:rPr>
              <w:t>يقوم أداء الطلبة ويوظف استراتيجيات وأدوات التقويم.</w:t>
            </w:r>
          </w:p>
          <w:p w:rsidR="00690D70" w:rsidRPr="00EE5EF1" w:rsidRDefault="00690D70" w:rsidP="00EE5EF1">
            <w:pPr>
              <w:pStyle w:val="ListParagraph"/>
              <w:numPr>
                <w:ilvl w:val="0"/>
                <w:numId w:val="21"/>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يحلل نتائج الاختبارات</w:t>
            </w:r>
            <w:r w:rsidRPr="00EE5EF1">
              <w:rPr>
                <w:rFonts w:ascii="Simplified Arabic" w:hAnsi="Simplified Arabic" w:cs="Simplified Arabic" w:hint="cs"/>
                <w:b/>
                <w:bCs/>
                <w:sz w:val="28"/>
                <w:szCs w:val="28"/>
                <w:rtl/>
              </w:rPr>
              <w:t xml:space="preserve"> ويوثق البيانات والمعلومات الخاصة بالتقويم</w:t>
            </w:r>
            <w:r w:rsidRPr="00EE5EF1">
              <w:rPr>
                <w:rFonts w:ascii="Simplified Arabic" w:hAnsi="Simplified Arabic" w:cs="Simplified Arabic"/>
                <w:b/>
                <w:bCs/>
                <w:sz w:val="28"/>
                <w:szCs w:val="28"/>
                <w:rtl/>
              </w:rPr>
              <w:t>.</w:t>
            </w:r>
          </w:p>
          <w:p w:rsidR="00690D70" w:rsidRPr="00185FFF" w:rsidRDefault="00690D70" w:rsidP="00EE5EF1">
            <w:pPr>
              <w:bidi/>
              <w:spacing w:after="0" w:line="240" w:lineRule="auto"/>
              <w:jc w:val="lowKashida"/>
              <w:rPr>
                <w:rFonts w:ascii="Simplified Arabic" w:hAnsi="Simplified Arabic" w:cs="Simplified Arabic"/>
                <w:b/>
                <w:bCs/>
                <w:sz w:val="28"/>
                <w:szCs w:val="28"/>
                <w:rtl/>
              </w:rPr>
            </w:pPr>
            <w:r w:rsidRPr="00185FFF">
              <w:rPr>
                <w:rFonts w:ascii="Simplified Arabic" w:hAnsi="Simplified Arabic" w:cs="Simplified Arabic"/>
                <w:b/>
                <w:bCs/>
                <w:sz w:val="28"/>
                <w:szCs w:val="28"/>
                <w:rtl/>
              </w:rPr>
              <w:lastRenderedPageBreak/>
              <w:t>يعطي تغذية راجعة للطلبة.</w:t>
            </w:r>
          </w:p>
        </w:tc>
      </w:tr>
      <w:tr w:rsidR="00690D70" w:rsidRPr="00185FFF" w:rsidTr="00EE5EF1">
        <w:trPr>
          <w:trHeight w:val="1772"/>
          <w:jc w:val="center"/>
        </w:trPr>
        <w:tc>
          <w:tcPr>
            <w:tcW w:w="1845" w:type="dxa"/>
            <w:vMerge w:val="restart"/>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بيئة التعلم</w:t>
            </w: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692" w:type="dxa"/>
          </w:tcPr>
          <w:p w:rsidR="00690D70" w:rsidRPr="00EE5EF1" w:rsidRDefault="00690D70" w:rsidP="00EE5EF1">
            <w:pPr>
              <w:pStyle w:val="ListParagraph"/>
              <w:numPr>
                <w:ilvl w:val="0"/>
                <w:numId w:val="22"/>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يوظف الاوعية المعرفية</w:t>
            </w:r>
            <w:r w:rsidRPr="00EE5EF1">
              <w:rPr>
                <w:rFonts w:ascii="Simplified Arabic" w:hAnsi="Simplified Arabic" w:cs="Simplified Arabic" w:hint="cs"/>
                <w:b/>
                <w:bCs/>
                <w:sz w:val="28"/>
                <w:szCs w:val="28"/>
                <w:rtl/>
              </w:rPr>
              <w:t xml:space="preserve"> ومصادر المعرفة المتنوعة</w:t>
            </w:r>
            <w:r w:rsidRPr="00EE5EF1">
              <w:rPr>
                <w:rFonts w:ascii="Simplified Arabic" w:hAnsi="Simplified Arabic" w:cs="Simplified Arabic"/>
                <w:b/>
                <w:bCs/>
                <w:sz w:val="28"/>
                <w:szCs w:val="28"/>
                <w:rtl/>
              </w:rPr>
              <w:t xml:space="preserve"> لتحسين اداء الطلبة في المواقف ال</w:t>
            </w:r>
            <w:r w:rsidRPr="00EE5EF1">
              <w:rPr>
                <w:rFonts w:ascii="Simplified Arabic" w:hAnsi="Simplified Arabic" w:cs="Simplified Arabic" w:hint="cs"/>
                <w:b/>
                <w:bCs/>
                <w:sz w:val="28"/>
                <w:szCs w:val="28"/>
                <w:rtl/>
              </w:rPr>
              <w:t xml:space="preserve">تعلمية </w:t>
            </w:r>
            <w:r w:rsidRPr="00EE5EF1">
              <w:rPr>
                <w:rFonts w:ascii="Simplified Arabic" w:hAnsi="Simplified Arabic" w:cs="Simplified Arabic"/>
                <w:b/>
                <w:bCs/>
                <w:sz w:val="28"/>
                <w:szCs w:val="28"/>
                <w:rtl/>
              </w:rPr>
              <w:t>التعل</w:t>
            </w:r>
            <w:r w:rsidRPr="00EE5EF1">
              <w:rPr>
                <w:rFonts w:ascii="Simplified Arabic" w:hAnsi="Simplified Arabic" w:cs="Simplified Arabic" w:hint="cs"/>
                <w:b/>
                <w:bCs/>
                <w:sz w:val="28"/>
                <w:szCs w:val="28"/>
                <w:rtl/>
              </w:rPr>
              <w:t>ي</w:t>
            </w:r>
            <w:r w:rsidRPr="00EE5EF1">
              <w:rPr>
                <w:rFonts w:ascii="Simplified Arabic" w:hAnsi="Simplified Arabic" w:cs="Simplified Arabic"/>
                <w:b/>
                <w:bCs/>
                <w:sz w:val="28"/>
                <w:szCs w:val="28"/>
                <w:rtl/>
              </w:rPr>
              <w:t>مية.</w:t>
            </w:r>
          </w:p>
          <w:p w:rsidR="00690D70" w:rsidRPr="00EE5EF1" w:rsidRDefault="00690D70" w:rsidP="00EE5EF1">
            <w:pPr>
              <w:pStyle w:val="ListParagraph"/>
              <w:numPr>
                <w:ilvl w:val="0"/>
                <w:numId w:val="22"/>
              </w:numPr>
              <w:bidi/>
              <w:spacing w:after="0" w:line="240" w:lineRule="auto"/>
              <w:ind w:left="360"/>
              <w:jc w:val="lowKashida"/>
              <w:rPr>
                <w:rFonts w:ascii="Simplified Arabic" w:hAnsi="Simplified Arabic" w:cs="Simplified Arabic"/>
                <w:b/>
                <w:bCs/>
                <w:sz w:val="28"/>
                <w:szCs w:val="28"/>
                <w:lang w:bidi="ar-JO"/>
              </w:rPr>
            </w:pPr>
            <w:r w:rsidRPr="00EE5EF1">
              <w:rPr>
                <w:rFonts w:ascii="Simplified Arabic" w:hAnsi="Simplified Arabic" w:cs="Simplified Arabic"/>
                <w:b/>
                <w:bCs/>
                <w:sz w:val="28"/>
                <w:szCs w:val="28"/>
                <w:rtl/>
              </w:rPr>
              <w:t>يوظف تكنولوجيا المعلومات والاتصالات</w:t>
            </w:r>
            <w:r w:rsidRPr="00EE5EF1">
              <w:rPr>
                <w:rFonts w:ascii="Simplified Arabic" w:hAnsi="Simplified Arabic" w:cs="Simplified Arabic" w:hint="cs"/>
                <w:b/>
                <w:bCs/>
                <w:sz w:val="28"/>
                <w:szCs w:val="28"/>
                <w:rtl/>
              </w:rPr>
              <w:t xml:space="preserve"> </w:t>
            </w:r>
            <w:r w:rsidRPr="00EE5EF1">
              <w:rPr>
                <w:rFonts w:ascii="Simplified Arabic" w:hAnsi="Simplified Arabic" w:cs="Simplified Arabic"/>
                <w:b/>
                <w:bCs/>
                <w:sz w:val="28"/>
                <w:szCs w:val="28"/>
                <w:rtl/>
              </w:rPr>
              <w:t>لتحسين اداء الطلبة في المواقف ال</w:t>
            </w:r>
            <w:r w:rsidRPr="00EE5EF1">
              <w:rPr>
                <w:rFonts w:ascii="Simplified Arabic" w:hAnsi="Simplified Arabic" w:cs="Simplified Arabic" w:hint="cs"/>
                <w:b/>
                <w:bCs/>
                <w:sz w:val="28"/>
                <w:szCs w:val="28"/>
                <w:rtl/>
              </w:rPr>
              <w:t xml:space="preserve">تعلمية </w:t>
            </w:r>
            <w:r w:rsidRPr="00EE5EF1">
              <w:rPr>
                <w:rFonts w:ascii="Simplified Arabic" w:hAnsi="Simplified Arabic" w:cs="Simplified Arabic"/>
                <w:b/>
                <w:bCs/>
                <w:sz w:val="28"/>
                <w:szCs w:val="28"/>
                <w:rtl/>
              </w:rPr>
              <w:t>التعل</w:t>
            </w:r>
            <w:r w:rsidRPr="00EE5EF1">
              <w:rPr>
                <w:rFonts w:ascii="Simplified Arabic" w:hAnsi="Simplified Arabic" w:cs="Simplified Arabic" w:hint="cs"/>
                <w:b/>
                <w:bCs/>
                <w:sz w:val="28"/>
                <w:szCs w:val="28"/>
                <w:rtl/>
              </w:rPr>
              <w:t>ي</w:t>
            </w:r>
            <w:r w:rsidRPr="00EE5EF1">
              <w:rPr>
                <w:rFonts w:ascii="Simplified Arabic" w:hAnsi="Simplified Arabic" w:cs="Simplified Arabic"/>
                <w:b/>
                <w:bCs/>
                <w:sz w:val="28"/>
                <w:szCs w:val="28"/>
                <w:rtl/>
              </w:rPr>
              <w:t>مية.</w:t>
            </w:r>
          </w:p>
        </w:tc>
      </w:tr>
      <w:tr w:rsidR="00690D70" w:rsidRPr="00185FFF" w:rsidTr="00EE5EF1">
        <w:trPr>
          <w:trHeight w:val="3535"/>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692" w:type="dxa"/>
          </w:tcPr>
          <w:p w:rsidR="00690D70" w:rsidRPr="00EE5EF1" w:rsidRDefault="00690D70" w:rsidP="00EE5EF1">
            <w:pPr>
              <w:pStyle w:val="ListParagraph"/>
              <w:numPr>
                <w:ilvl w:val="0"/>
                <w:numId w:val="23"/>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يتقبل طلبته</w:t>
            </w:r>
            <w:r w:rsidRPr="00EE5EF1">
              <w:rPr>
                <w:rFonts w:ascii="Simplified Arabic" w:hAnsi="Simplified Arabic" w:cs="Simplified Arabic" w:hint="cs"/>
                <w:b/>
                <w:bCs/>
                <w:sz w:val="28"/>
                <w:szCs w:val="28"/>
                <w:rtl/>
              </w:rPr>
              <w:t xml:space="preserve"> من الناحية النفسية</w:t>
            </w:r>
            <w:r w:rsidRPr="00EE5EF1">
              <w:rPr>
                <w:rFonts w:ascii="Simplified Arabic" w:hAnsi="Simplified Arabic" w:cs="Simplified Arabic"/>
                <w:b/>
                <w:bCs/>
                <w:sz w:val="28"/>
                <w:szCs w:val="28"/>
                <w:rtl/>
              </w:rPr>
              <w:t xml:space="preserve"> على اختلاف</w:t>
            </w:r>
            <w:r w:rsidRPr="00EE5EF1">
              <w:rPr>
                <w:rFonts w:ascii="Simplified Arabic" w:hAnsi="Simplified Arabic" w:cs="Simplified Arabic" w:hint="cs"/>
                <w:b/>
                <w:bCs/>
                <w:sz w:val="28"/>
                <w:szCs w:val="28"/>
                <w:rtl/>
              </w:rPr>
              <w:t>ا</w:t>
            </w:r>
            <w:r w:rsidRPr="00EE5EF1">
              <w:rPr>
                <w:rFonts w:ascii="Simplified Arabic" w:hAnsi="Simplified Arabic" w:cs="Simplified Arabic"/>
                <w:b/>
                <w:bCs/>
                <w:sz w:val="28"/>
                <w:szCs w:val="28"/>
                <w:rtl/>
              </w:rPr>
              <w:t>تهم</w:t>
            </w:r>
            <w:r w:rsidRPr="00EE5EF1">
              <w:rPr>
                <w:rFonts w:ascii="Simplified Arabic" w:hAnsi="Simplified Arabic" w:cs="Simplified Arabic" w:hint="cs"/>
                <w:b/>
                <w:bCs/>
                <w:sz w:val="28"/>
                <w:szCs w:val="28"/>
                <w:rtl/>
              </w:rPr>
              <w:t xml:space="preserve"> ويتعامل مع المشكلات الصفية ومختلف سلوكات الطلبة</w:t>
            </w:r>
            <w:r w:rsidRPr="00EE5EF1">
              <w:rPr>
                <w:rFonts w:ascii="Simplified Arabic" w:hAnsi="Simplified Arabic" w:cs="Simplified Arabic"/>
                <w:b/>
                <w:bCs/>
                <w:sz w:val="28"/>
                <w:szCs w:val="28"/>
                <w:rtl/>
              </w:rPr>
              <w:t xml:space="preserve">. </w:t>
            </w:r>
          </w:p>
          <w:p w:rsidR="00690D70" w:rsidRPr="00EE5EF1" w:rsidRDefault="00690D70" w:rsidP="00EE5EF1">
            <w:pPr>
              <w:pStyle w:val="ListParagraph"/>
              <w:numPr>
                <w:ilvl w:val="0"/>
                <w:numId w:val="23"/>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يوظف أنشطة تعلم تناسب احتياجات</w:t>
            </w:r>
            <w:r w:rsidRPr="00EE5EF1">
              <w:rPr>
                <w:rFonts w:ascii="Simplified Arabic" w:hAnsi="Simplified Arabic" w:cs="Simplified Arabic" w:hint="cs"/>
                <w:b/>
                <w:bCs/>
                <w:sz w:val="28"/>
                <w:szCs w:val="28"/>
                <w:rtl/>
              </w:rPr>
              <w:t xml:space="preserve"> الطلبة</w:t>
            </w:r>
            <w:r w:rsidRPr="00EE5EF1">
              <w:rPr>
                <w:rFonts w:ascii="Simplified Arabic" w:hAnsi="Simplified Arabic" w:cs="Simplified Arabic"/>
                <w:b/>
                <w:bCs/>
                <w:sz w:val="28"/>
                <w:szCs w:val="28"/>
                <w:rtl/>
              </w:rPr>
              <w:t xml:space="preserve"> النفسية بما يحفزهم على التعلم يثير دافعيتهم.</w:t>
            </w:r>
          </w:p>
          <w:p w:rsidR="00690D70" w:rsidRPr="00EE5EF1" w:rsidRDefault="00690D70" w:rsidP="00EE5EF1">
            <w:pPr>
              <w:pStyle w:val="ListParagraph"/>
              <w:numPr>
                <w:ilvl w:val="0"/>
                <w:numId w:val="23"/>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يوظف أنشطة تعلم تناسب احتياجات</w:t>
            </w:r>
            <w:r w:rsidRPr="00EE5EF1">
              <w:rPr>
                <w:rFonts w:ascii="Simplified Arabic" w:hAnsi="Simplified Arabic" w:cs="Simplified Arabic" w:hint="cs"/>
                <w:b/>
                <w:bCs/>
                <w:sz w:val="28"/>
                <w:szCs w:val="28"/>
                <w:rtl/>
              </w:rPr>
              <w:t xml:space="preserve"> الطلبة </w:t>
            </w:r>
            <w:r w:rsidRPr="00EE5EF1">
              <w:rPr>
                <w:rFonts w:ascii="Simplified Arabic" w:hAnsi="Simplified Arabic" w:cs="Simplified Arabic"/>
                <w:b/>
                <w:bCs/>
                <w:sz w:val="28"/>
                <w:szCs w:val="28"/>
                <w:rtl/>
              </w:rPr>
              <w:t>الاجتماعية بما يحفزهم على التعلم يثير دافعيتهم.</w:t>
            </w:r>
          </w:p>
          <w:p w:rsidR="00690D70" w:rsidRPr="00EE5EF1" w:rsidRDefault="00690D70" w:rsidP="00EE5EF1">
            <w:pPr>
              <w:pStyle w:val="ListParagraph"/>
              <w:numPr>
                <w:ilvl w:val="0"/>
                <w:numId w:val="23"/>
              </w:numPr>
              <w:bidi/>
              <w:spacing w:after="0" w:line="240" w:lineRule="auto"/>
              <w:ind w:left="360"/>
              <w:jc w:val="lowKashida"/>
              <w:rPr>
                <w:rFonts w:ascii="Simplified Arabic" w:hAnsi="Simplified Arabic" w:cs="Simplified Arabic"/>
                <w:b/>
                <w:bCs/>
                <w:sz w:val="28"/>
                <w:szCs w:val="28"/>
                <w:rtl/>
                <w:lang w:bidi="ar-JO"/>
              </w:rPr>
            </w:pPr>
            <w:r w:rsidRPr="00EE5EF1">
              <w:rPr>
                <w:rFonts w:ascii="Simplified Arabic" w:hAnsi="Simplified Arabic" w:cs="Simplified Arabic"/>
                <w:b/>
                <w:bCs/>
                <w:sz w:val="28"/>
                <w:szCs w:val="28"/>
                <w:rtl/>
              </w:rPr>
              <w:t>يوظف أنشطة تعلم تناسب خصائص</w:t>
            </w:r>
            <w:r w:rsidRPr="00EE5EF1">
              <w:rPr>
                <w:rFonts w:ascii="Simplified Arabic" w:hAnsi="Simplified Arabic" w:cs="Simplified Arabic" w:hint="cs"/>
                <w:b/>
                <w:bCs/>
                <w:sz w:val="28"/>
                <w:szCs w:val="28"/>
                <w:rtl/>
              </w:rPr>
              <w:t xml:space="preserve"> الطلبة</w:t>
            </w:r>
            <w:r w:rsidRPr="00EE5EF1">
              <w:rPr>
                <w:rFonts w:ascii="Simplified Arabic" w:hAnsi="Simplified Arabic" w:cs="Simplified Arabic"/>
                <w:b/>
                <w:bCs/>
                <w:sz w:val="28"/>
                <w:szCs w:val="28"/>
                <w:rtl/>
              </w:rPr>
              <w:t xml:space="preserve"> النمائية بما يحفزهم على التعلم يثير دافعيتهم.</w:t>
            </w:r>
          </w:p>
        </w:tc>
      </w:tr>
      <w:tr w:rsidR="00690D70" w:rsidRPr="00185FFF" w:rsidTr="00EE5EF1">
        <w:trPr>
          <w:trHeight w:val="1781"/>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692" w:type="dxa"/>
          </w:tcPr>
          <w:p w:rsidR="00690D70" w:rsidRPr="00EE5EF1" w:rsidRDefault="00690D70" w:rsidP="00EE5EF1">
            <w:pPr>
              <w:pStyle w:val="ListParagraph"/>
              <w:numPr>
                <w:ilvl w:val="0"/>
                <w:numId w:val="24"/>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يستخدم استراتيجات تدريس</w:t>
            </w:r>
            <w:r w:rsidRPr="00EE5EF1">
              <w:rPr>
                <w:rFonts w:ascii="Simplified Arabic" w:hAnsi="Simplified Arabic" w:cs="Simplified Arabic" w:hint="cs"/>
                <w:b/>
                <w:bCs/>
                <w:sz w:val="28"/>
                <w:szCs w:val="28"/>
                <w:rtl/>
              </w:rPr>
              <w:t xml:space="preserve"> وتقويم</w:t>
            </w:r>
            <w:r w:rsidRPr="00EE5EF1">
              <w:rPr>
                <w:rFonts w:ascii="Simplified Arabic" w:hAnsi="Simplified Arabic" w:cs="Simplified Arabic"/>
                <w:b/>
                <w:bCs/>
                <w:sz w:val="28"/>
                <w:szCs w:val="28"/>
                <w:rtl/>
              </w:rPr>
              <w:t xml:space="preserve"> للكشف عن مواهب الطلبة</w:t>
            </w:r>
            <w:r w:rsidRPr="00EE5EF1">
              <w:rPr>
                <w:rFonts w:ascii="Simplified Arabic" w:hAnsi="Simplified Arabic" w:cs="Simplified Arabic" w:hint="cs"/>
                <w:b/>
                <w:bCs/>
                <w:sz w:val="28"/>
                <w:szCs w:val="28"/>
                <w:rtl/>
              </w:rPr>
              <w:t xml:space="preserve"> وتنمية الابداع لديهم.</w:t>
            </w:r>
            <w:r w:rsidRPr="00EE5EF1">
              <w:rPr>
                <w:rFonts w:ascii="Simplified Arabic" w:hAnsi="Simplified Arabic" w:cs="Simplified Arabic"/>
                <w:b/>
                <w:bCs/>
                <w:sz w:val="28"/>
                <w:szCs w:val="28"/>
                <w:rtl/>
              </w:rPr>
              <w:t xml:space="preserve"> </w:t>
            </w:r>
          </w:p>
          <w:p w:rsidR="00690D70" w:rsidRPr="00EE5EF1" w:rsidRDefault="00690D70" w:rsidP="00EE5EF1">
            <w:pPr>
              <w:pStyle w:val="ListParagraph"/>
              <w:numPr>
                <w:ilvl w:val="0"/>
                <w:numId w:val="24"/>
              </w:numPr>
              <w:bidi/>
              <w:spacing w:after="0" w:line="240" w:lineRule="auto"/>
              <w:ind w:left="360"/>
              <w:jc w:val="lowKashida"/>
              <w:rPr>
                <w:rFonts w:ascii="Simplified Arabic" w:hAnsi="Simplified Arabic" w:cs="Simplified Arabic"/>
                <w:b/>
                <w:bCs/>
                <w:sz w:val="28"/>
                <w:szCs w:val="28"/>
                <w:rtl/>
              </w:rPr>
            </w:pPr>
            <w:r w:rsidRPr="00EE5EF1">
              <w:rPr>
                <w:rFonts w:ascii="Simplified Arabic" w:hAnsi="Simplified Arabic" w:cs="Simplified Arabic"/>
                <w:b/>
                <w:bCs/>
                <w:sz w:val="28"/>
                <w:szCs w:val="28"/>
                <w:rtl/>
              </w:rPr>
              <w:t>يستخدم استراتيجات</w:t>
            </w:r>
            <w:r w:rsidRPr="00EE5EF1">
              <w:rPr>
                <w:rFonts w:ascii="Simplified Arabic" w:hAnsi="Simplified Arabic" w:cs="Simplified Arabic" w:hint="cs"/>
                <w:b/>
                <w:bCs/>
                <w:sz w:val="28"/>
                <w:szCs w:val="28"/>
                <w:rtl/>
              </w:rPr>
              <w:t xml:space="preserve"> تدريس وتقويم</w:t>
            </w:r>
            <w:r w:rsidRPr="00EE5EF1">
              <w:rPr>
                <w:rFonts w:ascii="Simplified Arabic" w:hAnsi="Simplified Arabic" w:cs="Simplified Arabic"/>
                <w:b/>
                <w:bCs/>
                <w:sz w:val="28"/>
                <w:szCs w:val="28"/>
                <w:rtl/>
              </w:rPr>
              <w:t xml:space="preserve"> للكشف عن</w:t>
            </w:r>
            <w:r w:rsidRPr="00EE5EF1">
              <w:rPr>
                <w:rFonts w:ascii="Simplified Arabic" w:hAnsi="Simplified Arabic" w:cs="Simplified Arabic" w:hint="cs"/>
                <w:b/>
                <w:bCs/>
                <w:sz w:val="28"/>
                <w:szCs w:val="28"/>
                <w:rtl/>
              </w:rPr>
              <w:t xml:space="preserve"> استعدادات</w:t>
            </w:r>
            <w:r w:rsidRPr="00EE5EF1">
              <w:rPr>
                <w:rFonts w:ascii="Simplified Arabic" w:hAnsi="Simplified Arabic" w:cs="Simplified Arabic"/>
                <w:b/>
                <w:bCs/>
                <w:sz w:val="28"/>
                <w:szCs w:val="28"/>
                <w:rtl/>
              </w:rPr>
              <w:t xml:space="preserve"> الطلبة ، لتنمية الابداع لديهم.</w:t>
            </w:r>
          </w:p>
        </w:tc>
      </w:tr>
      <w:tr w:rsidR="00690D70" w:rsidRPr="00185FFF" w:rsidTr="00EE5EF1">
        <w:trPr>
          <w:trHeight w:val="886"/>
          <w:jc w:val="center"/>
        </w:trPr>
        <w:tc>
          <w:tcPr>
            <w:tcW w:w="1845" w:type="dxa"/>
            <w:vMerge w:val="restart"/>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692" w:type="dxa"/>
          </w:tcPr>
          <w:p w:rsidR="00690D70" w:rsidRPr="00185FFF" w:rsidRDefault="00690D70" w:rsidP="00EE5EF1">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804FB8">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690D70" w:rsidRPr="00185FFF" w:rsidTr="00EE5EF1">
        <w:trPr>
          <w:trHeight w:val="1592"/>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692" w:type="dxa"/>
          </w:tcPr>
          <w:p w:rsidR="00690D70" w:rsidRPr="00185FFF" w:rsidRDefault="00690D70" w:rsidP="00EE5EF1">
            <w:pPr>
              <w:bidi/>
              <w:spacing w:after="0" w:line="240" w:lineRule="auto"/>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690D70" w:rsidRPr="00185FFF" w:rsidTr="00EE5EF1">
        <w:trPr>
          <w:trHeight w:val="886"/>
          <w:jc w:val="center"/>
        </w:trPr>
        <w:tc>
          <w:tcPr>
            <w:tcW w:w="1845" w:type="dxa"/>
            <w:vMerge/>
          </w:tcPr>
          <w:p w:rsidR="00690D70" w:rsidRPr="00185FFF" w:rsidRDefault="00690D70" w:rsidP="00170128">
            <w:pPr>
              <w:bidi/>
              <w:rPr>
                <w:rFonts w:ascii="Simplified Arabic" w:hAnsi="Simplified Arabic" w:cs="Simplified Arabic"/>
                <w:b/>
                <w:bCs/>
                <w:sz w:val="28"/>
                <w:szCs w:val="28"/>
                <w:lang w:bidi="ar-JO"/>
              </w:rPr>
            </w:pPr>
          </w:p>
        </w:tc>
        <w:tc>
          <w:tcPr>
            <w:tcW w:w="2296" w:type="dxa"/>
          </w:tcPr>
          <w:p w:rsidR="00690D70" w:rsidRPr="00185FFF" w:rsidRDefault="00690D70" w:rsidP="00170128">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692" w:type="dxa"/>
          </w:tcPr>
          <w:p w:rsidR="00690D70" w:rsidRPr="00185FFF" w:rsidRDefault="00690D70" w:rsidP="00EE5EF1">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AF6FF0" w:rsidRPr="00690D70" w:rsidRDefault="00AF6FF0" w:rsidP="00AF6FF0">
      <w:pPr>
        <w:bidi/>
        <w:rPr>
          <w:rFonts w:ascii="Simplified Arabic" w:hAnsi="Simplified Arabic" w:cs="Simplified Arabic"/>
          <w:b/>
          <w:bCs/>
          <w:sz w:val="28"/>
          <w:szCs w:val="28"/>
          <w:rtl/>
          <w:lang w:bidi="ar-JO"/>
        </w:rPr>
      </w:pPr>
    </w:p>
    <w:p w:rsidR="00AF6FF0" w:rsidRDefault="00AF6FF0" w:rsidP="00AF6FF0">
      <w:pPr>
        <w:bidi/>
        <w:rPr>
          <w:rFonts w:ascii="Simplified Arabic" w:hAnsi="Simplified Arabic" w:cs="Simplified Arabic"/>
          <w:b/>
          <w:bCs/>
          <w:sz w:val="28"/>
          <w:szCs w:val="28"/>
          <w:rtl/>
          <w:lang w:bidi="ar-JO"/>
        </w:rPr>
      </w:pPr>
    </w:p>
    <w:p w:rsidR="00883712" w:rsidRDefault="00AF6FF0" w:rsidP="00F00202">
      <w:pPr>
        <w:bidi/>
        <w:ind w:left="-149"/>
        <w:rPr>
          <w:rFonts w:ascii="Simplified Arabic" w:hAnsi="Simplified Arabic" w:cs="Simplified Arabic"/>
          <w:b/>
          <w:bCs/>
          <w:color w:val="FF0000"/>
          <w:sz w:val="36"/>
          <w:szCs w:val="36"/>
          <w:rtl/>
          <w:lang w:bidi="ar-JO"/>
        </w:rPr>
      </w:pPr>
      <w:r w:rsidRPr="002840B1">
        <w:rPr>
          <w:rFonts w:ascii="Simplified Arabic" w:hAnsi="Simplified Arabic" w:cs="Simplified Arabic" w:hint="cs"/>
          <w:b/>
          <w:bCs/>
          <w:color w:val="000000" w:themeColor="text1"/>
          <w:sz w:val="36"/>
          <w:szCs w:val="36"/>
          <w:rtl/>
          <w:lang w:bidi="ar-JO"/>
        </w:rPr>
        <w:t xml:space="preserve">ثانيا: الكفايات المعرفية لتخصص </w:t>
      </w:r>
      <w:r w:rsidR="006505AF" w:rsidRPr="00810930">
        <w:rPr>
          <w:rFonts w:ascii="Simplified Arabic" w:hAnsi="Simplified Arabic" w:cs="Simplified Arabic" w:hint="cs"/>
          <w:b/>
          <w:bCs/>
          <w:color w:val="000000" w:themeColor="text1"/>
          <w:sz w:val="36"/>
          <w:szCs w:val="36"/>
          <w:rtl/>
          <w:lang w:bidi="ar-JO"/>
        </w:rPr>
        <w:t>التجميل</w:t>
      </w:r>
    </w:p>
    <w:tbl>
      <w:tblPr>
        <w:tblStyle w:val="TableGrid"/>
        <w:bidiVisual/>
        <w:tblW w:w="9090" w:type="dxa"/>
        <w:jc w:val="center"/>
        <w:tblLook w:val="04A0" w:firstRow="1" w:lastRow="0" w:firstColumn="1" w:lastColumn="0" w:noHBand="0" w:noVBand="1"/>
      </w:tblPr>
      <w:tblGrid>
        <w:gridCol w:w="1527"/>
        <w:gridCol w:w="2360"/>
        <w:gridCol w:w="5203"/>
      </w:tblGrid>
      <w:tr w:rsidR="00170128" w:rsidRPr="00810930" w:rsidTr="00810930">
        <w:trPr>
          <w:tblHeader/>
          <w:jc w:val="center"/>
        </w:trPr>
        <w:tc>
          <w:tcPr>
            <w:tcW w:w="1527" w:type="dxa"/>
            <w:shd w:val="clear" w:color="auto" w:fill="D9D9D9" w:themeFill="background1" w:themeFillShade="D9"/>
            <w:vAlign w:val="center"/>
          </w:tcPr>
          <w:p w:rsidR="00170128" w:rsidRPr="00810930" w:rsidRDefault="00170128" w:rsidP="00170128">
            <w:pPr>
              <w:bidi/>
              <w:jc w:val="center"/>
              <w:rPr>
                <w:rFonts w:ascii="Calibri" w:eastAsia="Times New Roman" w:hAnsi="Calibri" w:cs="Times New Roman"/>
                <w:b/>
                <w:bCs/>
                <w:color w:val="000000"/>
                <w:sz w:val="26"/>
                <w:szCs w:val="26"/>
                <w:rtl/>
                <w:lang w:bidi="ar-JO"/>
              </w:rPr>
            </w:pPr>
          </w:p>
          <w:p w:rsidR="00170128" w:rsidRPr="00810930" w:rsidRDefault="00170128" w:rsidP="00170128">
            <w:pPr>
              <w:bidi/>
              <w:jc w:val="center"/>
              <w:rPr>
                <w:rFonts w:ascii="Calibri" w:eastAsia="Times New Roman" w:hAnsi="Calibri" w:cs="Times New Roman"/>
                <w:b/>
                <w:bCs/>
                <w:color w:val="000000"/>
                <w:sz w:val="26"/>
                <w:szCs w:val="26"/>
                <w:lang w:bidi="ar-JO"/>
              </w:rPr>
            </w:pPr>
            <w:r w:rsidRPr="00810930">
              <w:rPr>
                <w:rFonts w:ascii="Calibri" w:eastAsia="Times New Roman" w:hAnsi="Calibri" w:cs="Times New Roman" w:hint="cs"/>
                <w:b/>
                <w:bCs/>
                <w:color w:val="000000"/>
                <w:sz w:val="26"/>
                <w:szCs w:val="26"/>
                <w:rtl/>
                <w:lang w:bidi="ar-JO"/>
              </w:rPr>
              <w:t>الم</w:t>
            </w:r>
            <w:r w:rsidRPr="00810930">
              <w:rPr>
                <w:rFonts w:ascii="Calibri" w:eastAsia="Times New Roman" w:hAnsi="Calibri" w:cs="Times New Roman"/>
                <w:b/>
                <w:bCs/>
                <w:color w:val="000000"/>
                <w:sz w:val="26"/>
                <w:szCs w:val="26"/>
                <w:rtl/>
              </w:rPr>
              <w:t>جال الرئيس</w:t>
            </w:r>
          </w:p>
        </w:tc>
        <w:tc>
          <w:tcPr>
            <w:tcW w:w="2360" w:type="dxa"/>
            <w:shd w:val="clear" w:color="auto" w:fill="D9D9D9" w:themeFill="background1" w:themeFillShade="D9"/>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المجال الفرعي</w:t>
            </w:r>
          </w:p>
        </w:tc>
        <w:tc>
          <w:tcPr>
            <w:tcW w:w="5203" w:type="dxa"/>
            <w:shd w:val="clear" w:color="auto" w:fill="D9D9D9" w:themeFill="background1" w:themeFillShade="D9"/>
            <w:vAlign w:val="center"/>
          </w:tcPr>
          <w:p w:rsidR="00170128" w:rsidRPr="00810930" w:rsidRDefault="00170128" w:rsidP="00EE5EF1">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الوزن النهائي</w:t>
            </w:r>
          </w:p>
        </w:tc>
      </w:tr>
      <w:tr w:rsidR="00170128" w:rsidRPr="00810930" w:rsidTr="00810930">
        <w:trPr>
          <w:jc w:val="center"/>
        </w:trPr>
        <w:tc>
          <w:tcPr>
            <w:tcW w:w="1527" w:type="dxa"/>
            <w:vMerge w:val="restart"/>
            <w:vAlign w:val="center"/>
          </w:tcPr>
          <w:p w:rsidR="00170128" w:rsidRPr="00810930" w:rsidRDefault="00170128" w:rsidP="00170128">
            <w:pPr>
              <w:jc w:val="center"/>
              <w:rPr>
                <w:rFonts w:ascii="Calibri" w:eastAsia="Times New Roman" w:hAnsi="Calibri" w:cs="Calibri"/>
                <w:b/>
                <w:bCs/>
                <w:color w:val="000000"/>
                <w:sz w:val="26"/>
                <w:szCs w:val="26"/>
              </w:rPr>
            </w:pPr>
          </w:p>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أساسيات مهنة التجميل</w:t>
            </w:r>
          </w:p>
          <w:p w:rsidR="00170128" w:rsidRPr="00810930" w:rsidRDefault="00170128" w:rsidP="00170128">
            <w:pP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نشأة فن التجميل وتطوره</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lang w:bidi="ar-JO"/>
              </w:rPr>
            </w:pPr>
            <w:r w:rsidRPr="00810930">
              <w:rPr>
                <w:rFonts w:ascii="Calibri" w:eastAsia="Times New Roman" w:hAnsi="Calibri" w:cs="Times New Roman"/>
                <w:color w:val="000000"/>
                <w:sz w:val="26"/>
                <w:szCs w:val="26"/>
                <w:rtl/>
              </w:rPr>
              <w:t>يتعرف نشأة فن التجميل وتطوره عبر العص</w:t>
            </w:r>
            <w:r w:rsidRPr="00810930">
              <w:rPr>
                <w:rFonts w:ascii="Calibri" w:eastAsia="Times New Roman" w:hAnsi="Calibri" w:cs="Times New Roman" w:hint="cs"/>
                <w:color w:val="000000"/>
                <w:sz w:val="26"/>
                <w:szCs w:val="26"/>
                <w:rtl/>
              </w:rPr>
              <w:t>ور وفي الأردن</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color w:val="000000"/>
                <w:sz w:val="26"/>
                <w:szCs w:val="26"/>
                <w:rtl/>
              </w:rPr>
              <w:t>يطبق آداب وأخلاقيات المهنة وصحة وسلامة العاملين والزبائن</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إدارة صالونات التجميل</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يطبق اسس النظافة الشخصية والمظهر العام</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يعبئ السجلات والفواتير يدويًا وحاسوبيًا</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Times New Roman"/>
                <w:b/>
                <w:bCs/>
                <w:color w:val="000000"/>
                <w:sz w:val="26"/>
                <w:szCs w:val="26"/>
              </w:rPr>
            </w:pPr>
            <w:r w:rsidRPr="00810930">
              <w:rPr>
                <w:rFonts w:ascii="Calibri" w:eastAsia="Times New Roman" w:hAnsi="Calibri" w:cs="Times New Roman"/>
                <w:b/>
                <w:bCs/>
                <w:color w:val="000000"/>
                <w:sz w:val="26"/>
                <w:szCs w:val="26"/>
                <w:rtl/>
              </w:rPr>
              <w:t>التطهير والتعقيم</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التطهير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hint="cs"/>
                <w:color w:val="000000"/>
                <w:sz w:val="26"/>
                <w:szCs w:val="26"/>
                <w:rtl/>
              </w:rPr>
              <w:t>يتعرف</w:t>
            </w:r>
            <w:r w:rsidRPr="00810930">
              <w:rPr>
                <w:rFonts w:ascii="Calibri" w:eastAsia="Times New Roman" w:hAnsi="Calibri" w:cs="Times New Roman"/>
                <w:color w:val="000000"/>
                <w:sz w:val="26"/>
                <w:szCs w:val="26"/>
                <w:rtl/>
              </w:rPr>
              <w:t xml:space="preserve"> مفهوم التطهير </w:t>
            </w:r>
            <w:r w:rsidRPr="00810930">
              <w:rPr>
                <w:rFonts w:ascii="Calibri" w:eastAsia="Times New Roman" w:hAnsi="Calibri" w:cs="Times New Roman" w:hint="cs"/>
                <w:color w:val="000000"/>
                <w:sz w:val="26"/>
                <w:szCs w:val="26"/>
                <w:rtl/>
              </w:rPr>
              <w:t>وطرائقه والأمور الواجب مراعاتها عند تنفيذه</w:t>
            </w:r>
          </w:p>
        </w:tc>
      </w:tr>
      <w:tr w:rsidR="00170128" w:rsidRPr="00810930" w:rsidTr="00810930">
        <w:trPr>
          <w:trHeight w:val="413"/>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المواد والأدوات والأجهزة المستخدمة في التطهير والتعقيم</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التعقيم</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hint="cs"/>
                <w:color w:val="000000"/>
                <w:sz w:val="26"/>
                <w:szCs w:val="26"/>
                <w:rtl/>
              </w:rPr>
              <w:t>يوضح مفهوم التعقيم وأهميته وطرائقه</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صحة الشعر</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الشعر وخصائصه</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يوضح مفهوم الشعرة </w:t>
            </w:r>
            <w:r w:rsidRPr="00810930">
              <w:rPr>
                <w:rFonts w:ascii="Calibri" w:eastAsia="Times New Roman" w:hAnsi="Calibri" w:cs="Calibri"/>
                <w:color w:val="000000"/>
                <w:sz w:val="26"/>
                <w:szCs w:val="26"/>
                <w:rtl/>
              </w:rPr>
              <w:t xml:space="preserve">( </w:t>
            </w:r>
            <w:r w:rsidRPr="00810930">
              <w:rPr>
                <w:rFonts w:ascii="Calibri" w:eastAsia="Times New Roman" w:hAnsi="Calibri" w:cs="Times New Roman"/>
                <w:color w:val="000000"/>
                <w:sz w:val="26"/>
                <w:szCs w:val="26"/>
                <w:rtl/>
              </w:rPr>
              <w:t>أجزاؤها، تركيبها، طبقاتها، أطوار نموها</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خصائص الشعر وأنواعه وأشكاله</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مشكلات الشعر الشائعة</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مشكلات الشعر وأعراضها</w:t>
            </w:r>
            <w:r w:rsidRPr="00810930">
              <w:rPr>
                <w:rFonts w:ascii="Calibri" w:eastAsia="Times New Roman" w:hAnsi="Calibri" w:cs="Times New Roman" w:hint="cs"/>
                <w:color w:val="000000"/>
                <w:sz w:val="26"/>
                <w:szCs w:val="26"/>
                <w:rtl/>
              </w:rPr>
              <w:t xml:space="preserve"> وطرق التعامل معها</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sz w:val="26"/>
                <w:szCs w:val="26"/>
              </w:rPr>
            </w:pPr>
            <w:r w:rsidRPr="00810930">
              <w:rPr>
                <w:rFonts w:ascii="Calibri" w:eastAsia="Times New Roman" w:hAnsi="Calibri" w:cs="Times New Roman" w:hint="cs"/>
                <w:b/>
                <w:bCs/>
                <w:sz w:val="26"/>
                <w:szCs w:val="26"/>
                <w:rtl/>
              </w:rPr>
              <w:t xml:space="preserve">العناية بالشعر </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غسيل الشعر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hint="cs"/>
                <w:color w:val="000000"/>
                <w:sz w:val="26"/>
                <w:szCs w:val="26"/>
                <w:rtl/>
              </w:rPr>
              <w:t>يعرف مفهوم العناية اليومية للشعر وفوائدها وطرائقها</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المواد المستعملة في غسيل الشعر ومكوناتها وحالات استعمالها</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الأدوات والأجهزة المستخدمة في غسيل الشعر وتجفيفه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حمام الزيت</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يجري حمام الزيت للشعر</w:t>
            </w:r>
            <w:r w:rsidRPr="00810930">
              <w:rPr>
                <w:rFonts w:ascii="Calibri" w:eastAsia="Times New Roman" w:hAnsi="Calibri" w:cs="Times New Roman" w:hint="cs"/>
                <w:color w:val="000000"/>
                <w:sz w:val="26"/>
                <w:szCs w:val="26"/>
                <w:rtl/>
              </w:rPr>
              <w:t xml:space="preserve"> و</w:t>
            </w:r>
            <w:r w:rsidRPr="00810930">
              <w:rPr>
                <w:rFonts w:ascii="Calibri" w:eastAsia="Times New Roman" w:hAnsi="Calibri" w:cs="Times New Roman"/>
                <w:color w:val="000000"/>
                <w:sz w:val="26"/>
                <w:szCs w:val="26"/>
                <w:rtl/>
              </w:rPr>
              <w:t>يدلك فروة الرأس بطريقة صحيحة</w:t>
            </w:r>
          </w:p>
        </w:tc>
      </w:tr>
      <w:tr w:rsidR="00170128" w:rsidRPr="00810930" w:rsidTr="00810930">
        <w:trPr>
          <w:trHeight w:val="442"/>
          <w:jc w:val="center"/>
        </w:trPr>
        <w:tc>
          <w:tcPr>
            <w:tcW w:w="1527" w:type="dxa"/>
            <w:vMerge/>
            <w:tcBorders>
              <w:bottom w:val="single" w:sz="4" w:space="0" w:color="auto"/>
            </w:tcBorders>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tcBorders>
              <w:bottom w:val="single" w:sz="4" w:space="0" w:color="auto"/>
            </w:tcBorders>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تجفيف الشعر بالمجفف اليدوي</w:t>
            </w:r>
          </w:p>
        </w:tc>
        <w:tc>
          <w:tcPr>
            <w:tcW w:w="5203" w:type="dxa"/>
            <w:tcBorders>
              <w:bottom w:val="single" w:sz="4" w:space="0" w:color="auto"/>
            </w:tcBorders>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hint="cs"/>
                <w:color w:val="000000"/>
                <w:sz w:val="26"/>
                <w:szCs w:val="26"/>
                <w:rtl/>
              </w:rPr>
              <w:t>يوضح مفهوم تجفيف الشعر وأهميته والأدوات والتجهيزات اللازمة</w:t>
            </w:r>
          </w:p>
          <w:p w:rsidR="00170128" w:rsidRPr="00810930" w:rsidRDefault="00170128" w:rsidP="00EE5EF1">
            <w:pPr>
              <w:jc w:val="lowKashida"/>
              <w:rPr>
                <w:rFonts w:ascii="Calibri" w:eastAsia="Times New Roman" w:hAnsi="Calibri" w:cs="Calibri"/>
                <w:color w:val="000000"/>
                <w:sz w:val="26"/>
                <w:szCs w:val="26"/>
              </w:rPr>
            </w:pPr>
          </w:p>
        </w:tc>
      </w:tr>
      <w:tr w:rsidR="00170128" w:rsidRPr="00810930" w:rsidTr="00810930">
        <w:trPr>
          <w:trHeight w:val="503"/>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لف الشعر وتسريحه</w:t>
            </w:r>
          </w:p>
        </w:tc>
        <w:tc>
          <w:tcPr>
            <w:tcW w:w="2360" w:type="dxa"/>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لف الشعر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لف الشعر و</w:t>
            </w:r>
            <w:r w:rsidRPr="00810930">
              <w:rPr>
                <w:rFonts w:ascii="Calibri" w:eastAsia="Times New Roman" w:hAnsi="Calibri" w:cs="Times New Roman" w:hint="cs"/>
                <w:color w:val="000000"/>
                <w:sz w:val="26"/>
                <w:szCs w:val="26"/>
                <w:rtl/>
              </w:rPr>
              <w:t>طرائقه وأدواته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تسريح الشعر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تسريح الشعر</w:t>
            </w:r>
            <w:r w:rsidRPr="00810930">
              <w:rPr>
                <w:rFonts w:ascii="Calibri" w:eastAsia="Times New Roman" w:hAnsi="Calibri" w:cs="Times New Roman" w:hint="cs"/>
                <w:color w:val="000000"/>
                <w:sz w:val="26"/>
                <w:szCs w:val="26"/>
                <w:rtl/>
              </w:rPr>
              <w:t xml:space="preserve"> وأسسه والعمليات الأساسية لتنفيذه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 xml:space="preserve">يحدد الأدوات والمستحضرات اللازمة في تسريح الشعر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أشكال تسريحات الشعر</w:t>
            </w:r>
            <w:r w:rsidRPr="00810930">
              <w:rPr>
                <w:rFonts w:ascii="Calibri" w:eastAsia="Times New Roman" w:hAnsi="Calibri" w:cs="Times New Roman" w:hint="cs"/>
                <w:color w:val="000000"/>
                <w:sz w:val="26"/>
                <w:szCs w:val="26"/>
                <w:rtl/>
              </w:rPr>
              <w:t xml:space="preserve"> و</w:t>
            </w:r>
            <w:r w:rsidRPr="00810930">
              <w:rPr>
                <w:rFonts w:ascii="Calibri" w:eastAsia="Times New Roman" w:hAnsi="Calibri" w:cs="Times New Roman"/>
                <w:color w:val="000000"/>
                <w:sz w:val="26"/>
                <w:szCs w:val="26"/>
                <w:rtl/>
              </w:rPr>
              <w:t xml:space="preserve"> أنواع مكملات الشعر وأشكالها واستخداماتها</w:t>
            </w:r>
            <w:r w:rsidRPr="00810930">
              <w:rPr>
                <w:rFonts w:ascii="Calibri" w:eastAsia="Times New Roman" w:hAnsi="Calibri" w:cs="Times New Roman" w:hint="cs"/>
                <w:color w:val="000000"/>
                <w:sz w:val="26"/>
                <w:szCs w:val="26"/>
                <w:rtl/>
              </w:rPr>
              <w:t xml:space="preserve"> وطرائق تجديل الشعر</w:t>
            </w:r>
          </w:p>
        </w:tc>
      </w:tr>
      <w:tr w:rsidR="00170128" w:rsidRPr="00810930" w:rsidTr="00810930">
        <w:trPr>
          <w:trHeight w:val="213"/>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قص الشعر</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أهمية قص الشعر وأسسه</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قص الشعر وأهميته</w:t>
            </w:r>
            <w:r w:rsidRPr="00810930">
              <w:rPr>
                <w:rFonts w:ascii="Calibri" w:eastAsia="Times New Roman" w:hAnsi="Calibri" w:cs="Times New Roman" w:hint="cs"/>
                <w:color w:val="000000"/>
                <w:sz w:val="26"/>
                <w:szCs w:val="26"/>
                <w:rtl/>
              </w:rPr>
              <w:t xml:space="preserve"> وفوائده </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 xml:space="preserve">يحدد الأدوات المستخدمة في قص الشعر ومواصفاتها </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أشكال قص الشعر وأسس اختيار القصة حسب معايير محددة</w:t>
            </w:r>
            <w:r w:rsidRPr="00810930">
              <w:rPr>
                <w:rFonts w:ascii="Calibri" w:eastAsia="Times New Roman" w:hAnsi="Calibri" w:cs="Times New Roman" w:hint="cs"/>
                <w:color w:val="000000"/>
                <w:sz w:val="26"/>
                <w:szCs w:val="26"/>
                <w:rtl/>
              </w:rPr>
              <w:t xml:space="preserve"> وأطوال خصل الشعر في كل قصة</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أسس تنفيذ قصات الشعر المختلفة</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 xml:space="preserve">العناية باليدين </w:t>
            </w:r>
            <w:r w:rsidRPr="00810930">
              <w:rPr>
                <w:rFonts w:ascii="Calibri" w:eastAsia="Times New Roman" w:hAnsi="Calibri" w:cs="Times New Roman"/>
                <w:b/>
                <w:bCs/>
                <w:color w:val="000000"/>
                <w:sz w:val="26"/>
                <w:szCs w:val="26"/>
                <w:rtl/>
              </w:rPr>
              <w:lastRenderedPageBreak/>
              <w:t>والقدمين</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lastRenderedPageBreak/>
              <w:t xml:space="preserve">العناية باليدين </w:t>
            </w:r>
            <w:r w:rsidRPr="00810930">
              <w:rPr>
                <w:rFonts w:ascii="Calibri" w:eastAsia="Times New Roman" w:hAnsi="Calibri" w:cs="Calibri"/>
                <w:b/>
                <w:bCs/>
                <w:color w:val="000000"/>
                <w:sz w:val="26"/>
                <w:szCs w:val="26"/>
                <w:rtl/>
              </w:rPr>
              <w:t xml:space="preserve">( </w:t>
            </w:r>
            <w:r w:rsidRPr="00810930">
              <w:rPr>
                <w:rFonts w:ascii="Calibri" w:eastAsia="Times New Roman" w:hAnsi="Calibri" w:cs="Times New Roman"/>
                <w:b/>
                <w:bCs/>
                <w:color w:val="000000"/>
                <w:sz w:val="26"/>
                <w:szCs w:val="26"/>
                <w:rtl/>
              </w:rPr>
              <w:t>التطريف</w:t>
            </w:r>
            <w:r w:rsidRPr="00810930">
              <w:rPr>
                <w:rFonts w:ascii="Calibri" w:eastAsia="Times New Roman" w:hAnsi="Calibri" w:cs="Calibri"/>
                <w:b/>
                <w:bCs/>
                <w:color w:val="000000"/>
                <w:sz w:val="26"/>
                <w:szCs w:val="26"/>
                <w:rtl/>
              </w:rPr>
              <w:t>)</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تركيب الظفر وبنيته وأشكاله</w:t>
            </w:r>
            <w:r w:rsidRPr="00810930">
              <w:rPr>
                <w:rFonts w:ascii="Calibri" w:eastAsia="Times New Roman" w:hAnsi="Calibri" w:cs="Times New Roman" w:hint="cs"/>
                <w:color w:val="000000"/>
                <w:sz w:val="26"/>
                <w:szCs w:val="26"/>
                <w:rtl/>
              </w:rPr>
              <w:t xml:space="preserve">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مستلزمات العناية باليدين</w:t>
            </w:r>
            <w:r w:rsidRPr="00810930">
              <w:rPr>
                <w:rFonts w:ascii="Calibri" w:eastAsia="Times New Roman" w:hAnsi="Calibri" w:cs="Times New Roman"/>
                <w:sz w:val="26"/>
                <w:szCs w:val="26"/>
                <w:rtl/>
              </w:rPr>
              <w:t xml:space="preserve"> </w:t>
            </w:r>
            <w:r w:rsidRPr="00810930">
              <w:rPr>
                <w:rFonts w:ascii="Calibri" w:eastAsia="Times New Roman" w:hAnsi="Calibri" w:cs="Times New Roman" w:hint="cs"/>
                <w:sz w:val="26"/>
                <w:szCs w:val="26"/>
                <w:rtl/>
              </w:rPr>
              <w:t>والقدمين</w:t>
            </w:r>
            <w:r w:rsidRPr="00810930">
              <w:rPr>
                <w:rFonts w:ascii="Calibri" w:eastAsia="Times New Roman" w:hAnsi="Calibri" w:cs="Times New Roman" w:hint="cs"/>
                <w:color w:val="000000"/>
                <w:sz w:val="26"/>
                <w:szCs w:val="26"/>
                <w:rtl/>
              </w:rPr>
              <w:t xml:space="preserve">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يوضح </w:t>
            </w:r>
            <w:r w:rsidRPr="00810930">
              <w:rPr>
                <w:rFonts w:ascii="Calibri" w:eastAsia="Times New Roman" w:hAnsi="Calibri" w:cs="Times New Roman" w:hint="cs"/>
                <w:color w:val="000000"/>
                <w:sz w:val="26"/>
                <w:szCs w:val="26"/>
                <w:rtl/>
              </w:rPr>
              <w:t>أ</w:t>
            </w:r>
            <w:r w:rsidRPr="00810930">
              <w:rPr>
                <w:rFonts w:ascii="Calibri" w:eastAsia="Times New Roman" w:hAnsi="Calibri" w:cs="Times New Roman"/>
                <w:color w:val="000000"/>
                <w:sz w:val="26"/>
                <w:szCs w:val="26"/>
                <w:rtl/>
              </w:rPr>
              <w:t>سس العناية باليدين</w:t>
            </w:r>
            <w:r w:rsidRPr="00810930">
              <w:rPr>
                <w:rFonts w:ascii="Calibri" w:eastAsia="Times New Roman" w:hAnsi="Calibri" w:cs="Times New Roman" w:hint="cs"/>
                <w:color w:val="000000"/>
                <w:sz w:val="26"/>
                <w:szCs w:val="26"/>
                <w:rtl/>
              </w:rPr>
              <w:t xml:space="preserve"> وحركات تدليكها واختيار طلاء الأظفار</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العناية بالقدمين</w:t>
            </w:r>
          </w:p>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Calibri"/>
                <w:b/>
                <w:bCs/>
                <w:color w:val="000000"/>
                <w:sz w:val="26"/>
                <w:szCs w:val="26"/>
                <w:rtl/>
              </w:rPr>
              <w:t xml:space="preserve"> ( </w:t>
            </w:r>
            <w:r w:rsidRPr="00810930">
              <w:rPr>
                <w:rFonts w:ascii="Calibri" w:eastAsia="Times New Roman" w:hAnsi="Calibri" w:cs="Times New Roman"/>
                <w:b/>
                <w:bCs/>
                <w:color w:val="000000"/>
                <w:sz w:val="26"/>
                <w:szCs w:val="26"/>
                <w:rtl/>
              </w:rPr>
              <w:t>التدريم</w:t>
            </w:r>
            <w:r w:rsidRPr="00810930">
              <w:rPr>
                <w:rFonts w:ascii="Calibri" w:eastAsia="Times New Roman" w:hAnsi="Calibri" w:cs="Calibri"/>
                <w:b/>
                <w:bCs/>
                <w:color w:val="000000"/>
                <w:sz w:val="26"/>
                <w:szCs w:val="26"/>
                <w:rtl/>
              </w:rPr>
              <w:t>)</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يوضح </w:t>
            </w:r>
            <w:r w:rsidRPr="00810930">
              <w:rPr>
                <w:rFonts w:ascii="Calibri" w:eastAsia="Times New Roman" w:hAnsi="Calibri" w:cs="Times New Roman" w:hint="cs"/>
                <w:color w:val="000000"/>
                <w:sz w:val="26"/>
                <w:szCs w:val="26"/>
                <w:rtl/>
              </w:rPr>
              <w:t>أ</w:t>
            </w:r>
            <w:r w:rsidRPr="00810930">
              <w:rPr>
                <w:rFonts w:ascii="Calibri" w:eastAsia="Times New Roman" w:hAnsi="Calibri" w:cs="Times New Roman"/>
                <w:color w:val="000000"/>
                <w:sz w:val="26"/>
                <w:szCs w:val="26"/>
                <w:rtl/>
              </w:rPr>
              <w:t xml:space="preserve">سس </w:t>
            </w:r>
            <w:r w:rsidRPr="00810930">
              <w:rPr>
                <w:rFonts w:ascii="Calibri" w:eastAsia="Times New Roman" w:hAnsi="Calibri" w:cs="Times New Roman"/>
                <w:color w:val="000000" w:themeColor="text1"/>
                <w:sz w:val="26"/>
                <w:szCs w:val="26"/>
                <w:rtl/>
              </w:rPr>
              <w:t>العناية بال</w:t>
            </w:r>
            <w:r w:rsidRPr="00810930">
              <w:rPr>
                <w:rFonts w:ascii="Calibri" w:eastAsia="Times New Roman" w:hAnsi="Calibri" w:cs="Times New Roman" w:hint="cs"/>
                <w:color w:val="000000" w:themeColor="text1"/>
                <w:sz w:val="26"/>
                <w:szCs w:val="26"/>
                <w:rtl/>
              </w:rPr>
              <w:t>قدمين وحركات</w:t>
            </w:r>
            <w:r w:rsidRPr="00810930">
              <w:rPr>
                <w:rFonts w:ascii="Calibri" w:eastAsia="Times New Roman" w:hAnsi="Calibri" w:cs="Times New Roman" w:hint="cs"/>
                <w:color w:val="000000"/>
                <w:sz w:val="26"/>
                <w:szCs w:val="26"/>
                <w:rtl/>
              </w:rPr>
              <w:t xml:space="preserve"> تدليكها </w:t>
            </w:r>
          </w:p>
        </w:tc>
      </w:tr>
      <w:tr w:rsidR="00170128" w:rsidRPr="00810930" w:rsidTr="00810930">
        <w:trPr>
          <w:trHeight w:val="296"/>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Times New Roman"/>
                <w:sz w:val="26"/>
                <w:szCs w:val="26"/>
                <w:rtl/>
              </w:rPr>
            </w:pPr>
            <w:r w:rsidRPr="00810930">
              <w:rPr>
                <w:rFonts w:ascii="Calibri" w:eastAsia="Times New Roman" w:hAnsi="Calibri" w:cs="Times New Roman" w:hint="cs"/>
                <w:sz w:val="26"/>
                <w:szCs w:val="26"/>
                <w:rtl/>
              </w:rPr>
              <w:t>يبين تشوهات الأظفار</w:t>
            </w:r>
            <w:r w:rsidRPr="00810930">
              <w:rPr>
                <w:rFonts w:ascii="Calibri" w:eastAsia="Times New Roman" w:hAnsi="Calibri" w:cs="Times New Roman"/>
                <w:sz w:val="26"/>
                <w:szCs w:val="26"/>
                <w:rtl/>
              </w:rPr>
              <w:t xml:space="preserve"> </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تمويج الشعر وتمليسه</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تمويج الشعر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tl/>
                <w:lang w:bidi="ar-JO"/>
              </w:rPr>
            </w:pPr>
            <w:r w:rsidRPr="00810930">
              <w:rPr>
                <w:rFonts w:ascii="Calibri" w:eastAsia="Times New Roman" w:hAnsi="Calibri" w:cs="Times New Roman"/>
                <w:color w:val="000000"/>
                <w:sz w:val="26"/>
                <w:szCs w:val="26"/>
                <w:rtl/>
              </w:rPr>
              <w:t>ي</w:t>
            </w:r>
            <w:r w:rsidRPr="00810930">
              <w:rPr>
                <w:rFonts w:ascii="Calibri" w:eastAsia="Times New Roman" w:hAnsi="Calibri" w:cs="Times New Roman" w:hint="cs"/>
                <w:color w:val="000000"/>
                <w:sz w:val="26"/>
                <w:szCs w:val="26"/>
                <w:rtl/>
              </w:rPr>
              <w:t>وضح المقصود ب</w:t>
            </w:r>
            <w:r w:rsidRPr="00810930">
              <w:rPr>
                <w:rFonts w:ascii="Calibri" w:eastAsia="Times New Roman" w:hAnsi="Calibri" w:cs="Times New Roman"/>
                <w:color w:val="000000"/>
                <w:sz w:val="26"/>
                <w:szCs w:val="26"/>
                <w:rtl/>
              </w:rPr>
              <w:t>تمويج الشعر تمويجا مؤقتاً</w:t>
            </w:r>
            <w:r w:rsidRPr="00810930">
              <w:rPr>
                <w:rFonts w:ascii="Calibri" w:eastAsia="Times New Roman" w:hAnsi="Calibri" w:cs="Times New Roman"/>
                <w:color w:val="000000"/>
                <w:sz w:val="26"/>
                <w:szCs w:val="26"/>
              </w:rPr>
              <w:t xml:space="preserve"> </w:t>
            </w:r>
            <w:r w:rsidRPr="00810930">
              <w:rPr>
                <w:rFonts w:ascii="Calibri" w:eastAsia="Times New Roman" w:hAnsi="Calibri" w:cs="Times New Roman" w:hint="cs"/>
                <w:color w:val="000000"/>
                <w:sz w:val="26"/>
                <w:szCs w:val="26"/>
                <w:rtl/>
                <w:lang w:bidi="ar-JO"/>
              </w:rPr>
              <w:t xml:space="preserve"> وطرائقه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 xml:space="preserve">يحدد المواد والأدوات والأجهزة الخاصة بعملية التمويج المؤقت للشعر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w:t>
            </w:r>
            <w:r w:rsidRPr="00810930">
              <w:rPr>
                <w:rFonts w:ascii="Calibri" w:eastAsia="Times New Roman" w:hAnsi="Calibri" w:cs="Times New Roman" w:hint="cs"/>
                <w:color w:val="000000"/>
                <w:sz w:val="26"/>
                <w:szCs w:val="26"/>
                <w:rtl/>
              </w:rPr>
              <w:t>تعرف مفهوم و</w:t>
            </w:r>
            <w:r w:rsidRPr="00810930">
              <w:rPr>
                <w:rFonts w:ascii="Calibri" w:eastAsia="Times New Roman" w:hAnsi="Calibri" w:cs="Times New Roman"/>
                <w:color w:val="000000"/>
                <w:sz w:val="26"/>
                <w:szCs w:val="26"/>
                <w:rtl/>
              </w:rPr>
              <w:t>أسس التمويج الدائم</w:t>
            </w:r>
            <w:r w:rsidRPr="00810930">
              <w:rPr>
                <w:rFonts w:ascii="Calibri" w:eastAsia="Times New Roman" w:hAnsi="Calibri" w:cs="Times New Roman" w:hint="cs"/>
                <w:color w:val="000000"/>
                <w:sz w:val="26"/>
                <w:szCs w:val="26"/>
                <w:rtl/>
              </w:rPr>
              <w:t xml:space="preserve"> للشعر والأمور التي يجب مراعاتها قبل التمويج وبعده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يختار الأدوات المستعملة في عملية لف الشعر</w:t>
            </w:r>
            <w:r w:rsidRPr="00810930">
              <w:rPr>
                <w:rFonts w:ascii="Calibri" w:eastAsia="Times New Roman" w:hAnsi="Calibri" w:cs="Times New Roman" w:hint="cs"/>
                <w:color w:val="000000"/>
                <w:sz w:val="26"/>
                <w:szCs w:val="26"/>
                <w:rtl/>
              </w:rPr>
              <w:t xml:space="preserve"> وأشكال لف الشعر</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يختار المواد المستعملة في عملية التمويج الدائم للشعر</w:t>
            </w:r>
            <w:r w:rsidRPr="00810930">
              <w:rPr>
                <w:rFonts w:ascii="Calibri" w:eastAsia="Times New Roman" w:hAnsi="Calibri" w:cs="Times New Roman" w:hint="cs"/>
                <w:color w:val="000000"/>
                <w:sz w:val="26"/>
                <w:szCs w:val="26"/>
                <w:rtl/>
              </w:rPr>
              <w:t xml:space="preserve"> وآلية التمويج وتأثير المواد الكيميائية</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يستقصي النتائج السلبية في عملية التمويج الدائم </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أسبابها وعلاجها</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تمليس الشعر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تمليس الشعر</w:t>
            </w:r>
            <w:r w:rsidRPr="00810930">
              <w:rPr>
                <w:rFonts w:ascii="Calibri" w:eastAsia="Times New Roman" w:hAnsi="Calibri" w:cs="Times New Roman" w:hint="cs"/>
                <w:color w:val="000000"/>
                <w:sz w:val="26"/>
                <w:szCs w:val="26"/>
                <w:rtl/>
              </w:rPr>
              <w:t xml:space="preserve"> المؤقت وطرائقه والشروط الواجب مراعاتها عند استعمال التجهيزات</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يعدد مراحل عملية التمليس الدائم للشعر</w:t>
            </w:r>
            <w:r w:rsidRPr="00810930">
              <w:rPr>
                <w:rFonts w:ascii="Calibri" w:eastAsia="Times New Roman" w:hAnsi="Calibri" w:cs="Times New Roman" w:hint="cs"/>
                <w:color w:val="000000"/>
                <w:sz w:val="26"/>
                <w:szCs w:val="26"/>
                <w:rtl/>
              </w:rPr>
              <w:t xml:space="preserve">وآليته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 xml:space="preserve">يختار المواد الكيميائية المستعملة في عملية التمليس الدائم للشعر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يستقصي عيوب التمليس الدائم وأسبابها وعلاجها</w:t>
            </w:r>
            <w:r w:rsidRPr="00810930">
              <w:rPr>
                <w:rFonts w:ascii="Calibri" w:eastAsia="Times New Roman" w:hAnsi="Calibri" w:cs="Times New Roman" w:hint="cs"/>
                <w:color w:val="000000"/>
                <w:sz w:val="26"/>
                <w:szCs w:val="26"/>
                <w:rtl/>
              </w:rPr>
              <w:t xml:space="preserve"> و</w:t>
            </w:r>
            <w:r w:rsidRPr="00810930">
              <w:rPr>
                <w:rFonts w:ascii="Calibri" w:eastAsia="Times New Roman" w:hAnsi="Calibri" w:cs="Times New Roman"/>
                <w:color w:val="000000"/>
                <w:sz w:val="26"/>
                <w:szCs w:val="26"/>
                <w:rtl/>
              </w:rPr>
              <w:t xml:space="preserve"> أسس العناية بالشعر بعد عملية التمويج أو التمليس</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صبغ الشعر</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صبغ الشعر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 مفهوم اللون</w:t>
            </w:r>
            <w:r w:rsidRPr="00810930">
              <w:rPr>
                <w:rFonts w:ascii="Calibri" w:eastAsia="Times New Roman" w:hAnsi="Calibri" w:cs="Times New Roman" w:hint="cs"/>
                <w:color w:val="000000"/>
                <w:sz w:val="26"/>
                <w:szCs w:val="26"/>
                <w:rtl/>
              </w:rPr>
              <w:t xml:space="preserve"> ويميز صفاته ونواتج عملية مزج الألوان</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مصادر مواد صباغ الشعر وأنواعه</w:t>
            </w:r>
            <w:r w:rsidRPr="00810930">
              <w:rPr>
                <w:rFonts w:ascii="Calibri" w:eastAsia="Times New Roman" w:hAnsi="Calibri" w:cs="Times New Roman" w:hint="cs"/>
                <w:color w:val="000000"/>
                <w:sz w:val="26"/>
                <w:szCs w:val="26"/>
                <w:rtl/>
              </w:rPr>
              <w:t xml:space="preserve"> وأشكاله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يميز مفهوم فوق أكسيد الهيدروجين وخصائصه</w:t>
            </w:r>
            <w:r w:rsidRPr="00810930">
              <w:rPr>
                <w:rFonts w:ascii="Calibri" w:eastAsia="Times New Roman" w:hAnsi="Calibri" w:cs="Times New Roman" w:hint="cs"/>
                <w:color w:val="000000"/>
                <w:sz w:val="26"/>
                <w:szCs w:val="26"/>
                <w:rtl/>
              </w:rPr>
              <w:t xml:space="preserve"> وتراكيزه المختلفة</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أساسيات صبغ الشعر</w:t>
            </w:r>
            <w:r w:rsidRPr="00810930">
              <w:rPr>
                <w:rFonts w:ascii="Calibri" w:eastAsia="Times New Roman" w:hAnsi="Calibri" w:cs="Times New Roman" w:hint="cs"/>
                <w:color w:val="000000"/>
                <w:sz w:val="26"/>
                <w:szCs w:val="26"/>
                <w:rtl/>
              </w:rPr>
              <w:t xml:space="preserve"> واختيار ألوان الصباغ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يحدد</w:t>
            </w:r>
            <w:r w:rsidRPr="00810930">
              <w:rPr>
                <w:rFonts w:ascii="Calibri" w:eastAsia="Times New Roman" w:hAnsi="Calibri" w:cs="Times New Roman"/>
                <w:color w:val="000000"/>
                <w:sz w:val="26"/>
                <w:szCs w:val="26"/>
                <w:rtl/>
              </w:rPr>
              <w:t xml:space="preserve"> طرائق مزج الصباغ</w:t>
            </w:r>
            <w:r w:rsidRPr="00810930">
              <w:rPr>
                <w:rFonts w:ascii="Calibri" w:eastAsia="Times New Roman" w:hAnsi="Calibri" w:cs="Times New Roman" w:hint="cs"/>
                <w:color w:val="000000"/>
                <w:sz w:val="26"/>
                <w:szCs w:val="26"/>
                <w:rtl/>
              </w:rPr>
              <w:t xml:space="preserve"> (الأساسية ) وأسس وضع الصباغ على الشعر حسب حالته والعناية بالشعر المصبوغ</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hint="cs"/>
                <w:color w:val="000000"/>
                <w:sz w:val="26"/>
                <w:szCs w:val="26"/>
                <w:rtl/>
              </w:rPr>
              <w:t>يحدد</w:t>
            </w:r>
            <w:r w:rsidRPr="00810930">
              <w:rPr>
                <w:rFonts w:ascii="Calibri" w:eastAsia="Times New Roman" w:hAnsi="Calibri" w:cs="Times New Roman"/>
                <w:color w:val="000000"/>
                <w:sz w:val="26"/>
                <w:szCs w:val="26"/>
                <w:rtl/>
              </w:rPr>
              <w:t xml:space="preserve"> طرائق مزج الصباغ</w:t>
            </w:r>
            <w:r w:rsidRPr="00810930">
              <w:rPr>
                <w:rFonts w:ascii="Calibri" w:eastAsia="Times New Roman" w:hAnsi="Calibri" w:cs="Times New Roman" w:hint="cs"/>
                <w:color w:val="000000"/>
                <w:sz w:val="26"/>
                <w:szCs w:val="26"/>
                <w:rtl/>
              </w:rPr>
              <w:t xml:space="preserve"> (المركبة) وأسس وضع الصباغ على الشعر حسب حالته والعناية بالشعر المصبوغ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تفتيح لون الشعر</w:t>
            </w: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تفتيح لون الشعر والغرض منه</w:t>
            </w:r>
            <w:r w:rsidRPr="00810930">
              <w:rPr>
                <w:rFonts w:ascii="Calibri" w:eastAsia="Times New Roman" w:hAnsi="Calibri" w:cs="Times New Roman" w:hint="cs"/>
                <w:color w:val="000000"/>
                <w:sz w:val="26"/>
                <w:szCs w:val="26"/>
                <w:rtl/>
              </w:rPr>
              <w:t xml:space="preserve"> ومراحله وطرائقه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 xml:space="preserve">يحدد الأدوات والمواد المستخدمة في عملية تفتيح لون الشعر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يميز </w:t>
            </w:r>
            <w:r w:rsidRPr="00810930">
              <w:rPr>
                <w:rFonts w:ascii="Calibri" w:eastAsia="Times New Roman" w:hAnsi="Calibri" w:cs="Times New Roman" w:hint="cs"/>
                <w:color w:val="000000"/>
                <w:sz w:val="26"/>
                <w:szCs w:val="26"/>
                <w:rtl/>
              </w:rPr>
              <w:t xml:space="preserve">مفهوم </w:t>
            </w:r>
            <w:r w:rsidRPr="00810930">
              <w:rPr>
                <w:rFonts w:ascii="Calibri" w:eastAsia="Times New Roman" w:hAnsi="Calibri" w:cs="Times New Roman"/>
                <w:color w:val="000000"/>
                <w:sz w:val="26"/>
                <w:szCs w:val="26"/>
                <w:rtl/>
              </w:rPr>
              <w:t>التفتيح الجزئي للون الشعر</w:t>
            </w:r>
            <w:r w:rsidRPr="00810930">
              <w:rPr>
                <w:rFonts w:ascii="Calibri" w:eastAsia="Times New Roman" w:hAnsi="Calibri" w:cs="Times New Roman" w:hint="cs"/>
                <w:color w:val="000000"/>
                <w:sz w:val="26"/>
                <w:szCs w:val="26"/>
                <w:rtl/>
              </w:rPr>
              <w:t xml:space="preserve"> وأنواعه وطرائقه وأدواته</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التغذية واللياقة</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التغذية</w:t>
            </w: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w:t>
            </w:r>
            <w:r w:rsidRPr="00810930">
              <w:rPr>
                <w:rFonts w:ascii="Calibri" w:eastAsia="Times New Roman" w:hAnsi="Calibri" w:cs="Times New Roman" w:hint="cs"/>
                <w:color w:val="000000"/>
                <w:sz w:val="26"/>
                <w:szCs w:val="26"/>
                <w:rtl/>
              </w:rPr>
              <w:t xml:space="preserve"> </w:t>
            </w:r>
            <w:r w:rsidRPr="00810930">
              <w:rPr>
                <w:rFonts w:ascii="Calibri" w:eastAsia="Times New Roman" w:hAnsi="Calibri" w:cs="Times New Roman"/>
                <w:color w:val="000000"/>
                <w:sz w:val="26"/>
                <w:szCs w:val="26"/>
                <w:rtl/>
              </w:rPr>
              <w:t xml:space="preserve">العناصر الغذائية ومصادرها المختلفة </w:t>
            </w:r>
            <w:r w:rsidRPr="00810930">
              <w:rPr>
                <w:rFonts w:ascii="Calibri" w:eastAsia="Times New Roman" w:hAnsi="Calibri" w:cs="Times New Roman" w:hint="cs"/>
                <w:color w:val="000000"/>
                <w:sz w:val="26"/>
                <w:szCs w:val="26"/>
                <w:rtl/>
              </w:rPr>
              <w:t>وأهميتها والاحتياجات اليومية للأشخاص منها ودورها في صحة الجسم</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Times New Roman"/>
                <w:color w:val="000000"/>
                <w:sz w:val="26"/>
                <w:szCs w:val="26"/>
                <w:rtl/>
              </w:rPr>
            </w:pPr>
            <w:r w:rsidRPr="00810930">
              <w:rPr>
                <w:rFonts w:ascii="Calibri" w:eastAsia="Times New Roman" w:hAnsi="Calibri" w:cs="Times New Roman" w:hint="cs"/>
                <w:color w:val="000000"/>
                <w:sz w:val="26"/>
                <w:szCs w:val="26"/>
                <w:rtl/>
              </w:rPr>
              <w:t xml:space="preserve">يوضح نظام المجموعات والجداول الغذائية والهرم الغذائي واستخدامها في تخطيط الوجبات الغذائية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يقدم الإرشادات الواجب اتباعها في تخطيط الوجبات الغذائية المتوازنة</w:t>
            </w:r>
            <w:r w:rsidRPr="00810930">
              <w:rPr>
                <w:rFonts w:ascii="Calibri" w:eastAsia="Times New Roman" w:hAnsi="Calibri" w:cs="Times New Roman" w:hint="cs"/>
                <w:color w:val="000000"/>
                <w:sz w:val="26"/>
                <w:szCs w:val="26"/>
                <w:rtl/>
              </w:rPr>
              <w:t xml:space="preserve"> والعوامل المؤثرة فيها</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يميز تغذية الفئات المختلفة </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مراهقين، بالغين، مسنّين</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اللياقة</w:t>
            </w: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 السمنة والعوامل المسببة لها</w:t>
            </w:r>
            <w:r w:rsidRPr="00810930">
              <w:rPr>
                <w:rFonts w:ascii="Calibri" w:eastAsia="Times New Roman" w:hAnsi="Calibri" w:cs="Times New Roman" w:hint="cs"/>
                <w:color w:val="000000"/>
                <w:sz w:val="26"/>
                <w:szCs w:val="26"/>
                <w:rtl/>
              </w:rPr>
              <w:t xml:space="preserve"> وأخطارها وعلاقتها بالأمراض الأخرى</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اللياقة البدنية وأهميتها للجسم</w:t>
            </w:r>
            <w:r w:rsidRPr="00810930">
              <w:rPr>
                <w:rFonts w:ascii="Calibri" w:eastAsia="Times New Roman" w:hAnsi="Calibri" w:cs="Times New Roman" w:hint="cs"/>
                <w:color w:val="000000"/>
                <w:sz w:val="26"/>
                <w:szCs w:val="26"/>
                <w:rtl/>
              </w:rPr>
              <w:t xml:space="preserve"> وأنواعها وطرق ضبط الوزن ومراكز اللياقة البدنية في الأردن</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مستحضرات التجميل</w:t>
            </w:r>
          </w:p>
        </w:tc>
        <w:tc>
          <w:tcPr>
            <w:tcW w:w="2360" w:type="dxa"/>
            <w:vMerge w:val="restart"/>
            <w:vAlign w:val="center"/>
          </w:tcPr>
          <w:p w:rsidR="00170128" w:rsidRPr="00810930" w:rsidRDefault="00170128" w:rsidP="00170128">
            <w:pPr>
              <w:jc w:val="center"/>
              <w:rPr>
                <w:rFonts w:ascii="Calibri" w:eastAsia="Times New Roman" w:hAnsi="Calibri" w:cs="Calibri"/>
                <w:b/>
                <w:bCs/>
                <w:color w:val="000000"/>
                <w:sz w:val="26"/>
                <w:szCs w:val="26"/>
              </w:rPr>
            </w:pPr>
          </w:p>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أنواع مستحضرات التجميل  وأشكالها</w:t>
            </w: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tl/>
              </w:rPr>
            </w:pPr>
            <w:r w:rsidRPr="00810930">
              <w:rPr>
                <w:rFonts w:ascii="Calibri" w:eastAsia="Times New Roman" w:hAnsi="Calibri" w:cs="Times New Roman"/>
                <w:color w:val="000000"/>
                <w:sz w:val="26"/>
                <w:szCs w:val="26"/>
                <w:rtl/>
              </w:rPr>
              <w:t xml:space="preserve">يصنف المكونات الكيميائية والطبيعية لمستحضرات التجميل </w:t>
            </w:r>
          </w:p>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Calibri"/>
                <w:color w:val="000000"/>
                <w:sz w:val="26"/>
                <w:szCs w:val="26"/>
                <w:rtl/>
              </w:rPr>
              <w:t xml:space="preserve">( </w:t>
            </w:r>
            <w:r w:rsidRPr="00810930">
              <w:rPr>
                <w:rFonts w:ascii="Calibri" w:eastAsia="Times New Roman" w:hAnsi="Calibri" w:cs="Times New Roman"/>
                <w:color w:val="000000"/>
                <w:sz w:val="26"/>
                <w:szCs w:val="26"/>
                <w:rtl/>
              </w:rPr>
              <w:t xml:space="preserve">العضوية وغير العضوية </w:t>
            </w:r>
            <w:r w:rsidRPr="00810930">
              <w:rPr>
                <w:rFonts w:ascii="Calibri" w:eastAsia="Times New Roman" w:hAnsi="Calibri" w:cs="Calibri"/>
                <w:color w:val="000000"/>
                <w:sz w:val="26"/>
                <w:szCs w:val="26"/>
                <w:rtl/>
              </w:rPr>
              <w:t>)</w:t>
            </w:r>
            <w:r w:rsidRPr="00810930">
              <w:rPr>
                <w:rFonts w:ascii="Calibri" w:eastAsia="Times New Roman" w:hAnsi="Calibri" w:cs="Calibri" w:hint="cs"/>
                <w:color w:val="000000"/>
                <w:sz w:val="26"/>
                <w:szCs w:val="26"/>
                <w:rtl/>
              </w:rPr>
              <w:t xml:space="preserve"> </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يحدد أنواع  المكونات الكيميائية والطبيعية لمستحضرات التجميل </w:t>
            </w:r>
            <w:r w:rsidRPr="00810930">
              <w:rPr>
                <w:rFonts w:ascii="Calibri" w:eastAsia="Times New Roman" w:hAnsi="Calibri" w:cs="Calibri"/>
                <w:color w:val="000000"/>
                <w:sz w:val="26"/>
                <w:szCs w:val="26"/>
                <w:rtl/>
              </w:rPr>
              <w:t xml:space="preserve">( </w:t>
            </w:r>
            <w:r w:rsidRPr="00810930">
              <w:rPr>
                <w:rFonts w:ascii="Calibri" w:eastAsia="Times New Roman" w:hAnsi="Calibri" w:cs="Times New Roman"/>
                <w:color w:val="000000"/>
                <w:sz w:val="26"/>
                <w:szCs w:val="26"/>
                <w:rtl/>
              </w:rPr>
              <w:t>العضوية وغير العضوية</w:t>
            </w:r>
            <w:r w:rsidRPr="00810930">
              <w:rPr>
                <w:rFonts w:ascii="Calibri" w:eastAsia="Times New Roman" w:hAnsi="Calibri" w:cs="Calibri"/>
                <w:color w:val="000000"/>
                <w:sz w:val="26"/>
                <w:szCs w:val="26"/>
                <w:rtl/>
              </w:rPr>
              <w:t>)</w:t>
            </w:r>
            <w:r w:rsidRPr="00810930">
              <w:rPr>
                <w:rFonts w:ascii="Calibri" w:eastAsia="Times New Roman" w:hAnsi="Calibri" w:cs="Times New Roman" w:hint="cs"/>
                <w:color w:val="000000"/>
                <w:sz w:val="26"/>
                <w:szCs w:val="26"/>
                <w:rtl/>
              </w:rPr>
              <w:t xml:space="preserve"> ومستخلصات الأعشاب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يحدد أشكال  مستحضرات التجميل المختلفة</w:t>
            </w:r>
            <w:r w:rsidRPr="00810930">
              <w:rPr>
                <w:rFonts w:ascii="Calibri" w:eastAsia="Times New Roman" w:hAnsi="Calibri" w:cs="Times New Roman" w:hint="cs"/>
                <w:color w:val="000000"/>
                <w:sz w:val="26"/>
                <w:szCs w:val="26"/>
                <w:rtl/>
              </w:rPr>
              <w:t xml:space="preserve"> وخصائصها</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يميز أنواع </w:t>
            </w:r>
            <w:r w:rsidRPr="00810930">
              <w:rPr>
                <w:rFonts w:ascii="Calibri" w:eastAsia="Times New Roman" w:hAnsi="Calibri" w:cs="Times New Roman" w:hint="cs"/>
                <w:sz w:val="26"/>
                <w:szCs w:val="26"/>
                <w:rtl/>
              </w:rPr>
              <w:t>مستحضرات العناية بالبشرة</w:t>
            </w:r>
            <w:r w:rsidRPr="00810930">
              <w:rPr>
                <w:rFonts w:ascii="Calibri" w:eastAsia="Times New Roman" w:hAnsi="Calibri" w:cs="Times New Roman" w:hint="cs"/>
                <w:color w:val="000000"/>
                <w:sz w:val="26"/>
                <w:szCs w:val="26"/>
                <w:rtl/>
              </w:rPr>
              <w:t xml:space="preserve"> </w:t>
            </w:r>
            <w:r w:rsidRPr="00810930">
              <w:rPr>
                <w:rFonts w:ascii="Calibri" w:eastAsia="Times New Roman" w:hAnsi="Calibri" w:cs="Times New Roman"/>
                <w:color w:val="000000"/>
                <w:sz w:val="26"/>
                <w:szCs w:val="26"/>
                <w:rtl/>
              </w:rPr>
              <w:t xml:space="preserve"> ومكوناته</w:t>
            </w:r>
            <w:r w:rsidRPr="00810930">
              <w:rPr>
                <w:rFonts w:ascii="Calibri" w:eastAsia="Times New Roman" w:hAnsi="Calibri" w:cs="Times New Roman" w:hint="cs"/>
                <w:color w:val="000000"/>
                <w:sz w:val="26"/>
                <w:szCs w:val="26"/>
                <w:rtl/>
              </w:rPr>
              <w:t>ا</w:t>
            </w:r>
            <w:r w:rsidRPr="00810930">
              <w:rPr>
                <w:rFonts w:ascii="Calibri" w:eastAsia="Times New Roman" w:hAnsi="Calibri" w:cs="Times New Roman"/>
                <w:color w:val="000000"/>
                <w:sz w:val="26"/>
                <w:szCs w:val="26"/>
                <w:rtl/>
              </w:rPr>
              <w:t xml:space="preserve"> واستعمالاته</w:t>
            </w:r>
            <w:r w:rsidRPr="00810930">
              <w:rPr>
                <w:rFonts w:ascii="Calibri" w:eastAsia="Times New Roman" w:hAnsi="Calibri" w:cs="Times New Roman" w:hint="cs"/>
                <w:color w:val="000000"/>
                <w:sz w:val="26"/>
                <w:szCs w:val="26"/>
                <w:rtl/>
              </w:rPr>
              <w:t>ا</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مكونات</w:t>
            </w:r>
            <w:r w:rsidRPr="00810930">
              <w:rPr>
                <w:rFonts w:ascii="Calibri" w:eastAsia="Times New Roman" w:hAnsi="Calibri" w:cs="Times New Roman" w:hint="cs"/>
                <w:b/>
                <w:bCs/>
                <w:color w:val="000000"/>
                <w:sz w:val="26"/>
                <w:szCs w:val="26"/>
                <w:rtl/>
              </w:rPr>
              <w:t xml:space="preserve"> </w:t>
            </w:r>
            <w:r w:rsidRPr="00810930">
              <w:rPr>
                <w:rFonts w:ascii="Calibri" w:eastAsia="Times New Roman" w:hAnsi="Calibri" w:cs="Times New Roman"/>
                <w:b/>
                <w:bCs/>
                <w:color w:val="000000"/>
                <w:sz w:val="26"/>
                <w:szCs w:val="26"/>
                <w:rtl/>
              </w:rPr>
              <w:t>مستحضرات التجميل</w:t>
            </w: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منتجات البحر الميت من مستحضرات التجميل</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center"/>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البيانات المدونة في النشرة المرفقة مع مستحضرات التجميل</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الجلد</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تركيب الجلد</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 طبقات الجلد وملحقاته</w:t>
            </w:r>
            <w:r w:rsidRPr="00810930">
              <w:rPr>
                <w:rFonts w:ascii="Calibri" w:eastAsia="Times New Roman" w:hAnsi="Calibri" w:cs="Times New Roman" w:hint="cs"/>
                <w:color w:val="000000"/>
                <w:sz w:val="26"/>
                <w:szCs w:val="26"/>
                <w:rtl/>
              </w:rPr>
              <w:t xml:space="preserve"> وتصنيفاته وأهميته وطبقاته </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يعدد خلايا البشرة</w:t>
            </w:r>
            <w:r w:rsidRPr="00810930">
              <w:rPr>
                <w:rFonts w:ascii="Calibri" w:eastAsia="Times New Roman" w:hAnsi="Calibri" w:cs="Times New Roman" w:hint="cs"/>
                <w:color w:val="000000"/>
                <w:sz w:val="26"/>
                <w:szCs w:val="26"/>
                <w:rtl/>
              </w:rPr>
              <w:t xml:space="preserve"> وطبقات الأدمة ودور كل منها </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يقارن بين الغدد العرقية والزهمية العوامل المؤثرة على لون الجلد</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يعدد وظائف الجلد</w:t>
            </w:r>
            <w:r w:rsidRPr="00810930">
              <w:rPr>
                <w:rFonts w:ascii="Calibri" w:eastAsia="Times New Roman" w:hAnsi="Calibri" w:cs="Times New Roman" w:hint="cs"/>
                <w:color w:val="000000"/>
                <w:sz w:val="26"/>
                <w:szCs w:val="26"/>
                <w:rtl/>
              </w:rPr>
              <w:t xml:space="preserve"> ومواصفات الجلد السليم وطرق المحافظة عليه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مشكلات الجلد وأمراضه</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w:t>
            </w:r>
            <w:r w:rsidRPr="00810930">
              <w:rPr>
                <w:rFonts w:ascii="Calibri" w:eastAsia="Times New Roman" w:hAnsi="Calibri" w:cs="Times New Roman" w:hint="cs"/>
                <w:color w:val="000000"/>
                <w:sz w:val="26"/>
                <w:szCs w:val="26"/>
                <w:rtl/>
              </w:rPr>
              <w:t xml:space="preserve">تعرف </w:t>
            </w:r>
            <w:r w:rsidRPr="00810930">
              <w:rPr>
                <w:rFonts w:ascii="Calibri" w:eastAsia="Times New Roman" w:hAnsi="Calibri" w:cs="Times New Roman"/>
                <w:color w:val="000000"/>
                <w:sz w:val="26"/>
                <w:szCs w:val="26"/>
                <w:rtl/>
              </w:rPr>
              <w:t xml:space="preserve"> المشكلات الوظيفية </w:t>
            </w:r>
            <w:r w:rsidRPr="00810930">
              <w:rPr>
                <w:rFonts w:ascii="Calibri" w:eastAsia="Times New Roman" w:hAnsi="Calibri" w:cs="Times New Roman" w:hint="cs"/>
                <w:color w:val="000000"/>
                <w:sz w:val="26"/>
                <w:szCs w:val="26"/>
                <w:rtl/>
              </w:rPr>
              <w:t>وأمراض ال</w:t>
            </w:r>
            <w:r w:rsidRPr="00810930">
              <w:rPr>
                <w:rFonts w:ascii="Calibri" w:eastAsia="Times New Roman" w:hAnsi="Calibri" w:cs="Times New Roman"/>
                <w:color w:val="000000"/>
                <w:sz w:val="26"/>
                <w:szCs w:val="26"/>
                <w:rtl/>
              </w:rPr>
              <w:t xml:space="preserve">جلد </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أسبابها، أشكالها</w:t>
            </w:r>
            <w:r w:rsidRPr="00810930">
              <w:rPr>
                <w:rFonts w:ascii="Calibri" w:eastAsia="Times New Roman" w:hAnsi="Calibri" w:cs="Times New Roman" w:hint="cs"/>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يستنتج المشكلات </w:t>
            </w:r>
            <w:r w:rsidRPr="00810930">
              <w:rPr>
                <w:rFonts w:ascii="Calibri" w:eastAsia="Times New Roman" w:hAnsi="Calibri" w:cs="Times New Roman" w:hint="cs"/>
                <w:color w:val="000000"/>
                <w:sz w:val="26"/>
                <w:szCs w:val="26"/>
                <w:rtl/>
              </w:rPr>
              <w:t>وأمراض ال</w:t>
            </w:r>
            <w:r w:rsidRPr="00810930">
              <w:rPr>
                <w:rFonts w:ascii="Calibri" w:eastAsia="Times New Roman" w:hAnsi="Calibri" w:cs="Times New Roman"/>
                <w:color w:val="000000"/>
                <w:sz w:val="26"/>
                <w:szCs w:val="26"/>
                <w:rtl/>
              </w:rPr>
              <w:t xml:space="preserve">جلد </w:t>
            </w:r>
            <w:r w:rsidRPr="00810930">
              <w:rPr>
                <w:rFonts w:ascii="Calibri" w:eastAsia="Times New Roman" w:hAnsi="Calibri" w:cs="Calibri" w:hint="cs"/>
                <w:color w:val="000000"/>
                <w:sz w:val="26"/>
                <w:szCs w:val="26"/>
                <w:rtl/>
              </w:rPr>
              <w:t>(</w:t>
            </w:r>
            <w:r w:rsidRPr="00810930">
              <w:rPr>
                <w:rFonts w:ascii="Calibri" w:eastAsia="Times New Roman" w:hAnsi="Calibri" w:cs="Times New Roman"/>
                <w:color w:val="000000"/>
                <w:sz w:val="26"/>
                <w:szCs w:val="26"/>
                <w:rtl/>
              </w:rPr>
              <w:t xml:space="preserve"> طرائق الوقاية والتعامل معها</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restart"/>
            <w:vAlign w:val="center"/>
          </w:tcPr>
          <w:p w:rsidR="00170128" w:rsidRPr="00810930" w:rsidRDefault="00170128" w:rsidP="00170128">
            <w:pPr>
              <w:bidi/>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العناية بالبشرة</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تنظيف البشرة</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 أنواع البشرة وصفاتها</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يقارن بين البشرة العادية والجافة والدهنية والمختلطة</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يعلل أهمية التنظيف السطحي للبشرة</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يستنتج طرائق تنظيف البشرة</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السطحي والعميق</w:t>
            </w:r>
            <w:r w:rsidRPr="00810930">
              <w:rPr>
                <w:rFonts w:ascii="Calibri" w:eastAsia="Times New Roman" w:hAnsi="Calibri" w:cs="Calibri"/>
                <w:color w:val="000000"/>
                <w:sz w:val="26"/>
                <w:szCs w:val="26"/>
                <w:rtl/>
              </w:rPr>
              <w:t>)</w:t>
            </w:r>
            <w:r w:rsidRPr="00810930">
              <w:rPr>
                <w:rFonts w:ascii="Calibri" w:eastAsia="Times New Roman" w:hAnsi="Calibri" w:cs="Calibri" w:hint="cs"/>
                <w:color w:val="000000"/>
                <w:sz w:val="26"/>
                <w:szCs w:val="26"/>
                <w:rtl/>
              </w:rPr>
              <w:t xml:space="preserve"> </w:t>
            </w:r>
            <w:r w:rsidRPr="00810930">
              <w:rPr>
                <w:rFonts w:ascii="Calibri" w:eastAsia="Times New Roman" w:hAnsi="Calibri" w:cs="Times New Roman" w:hint="cs"/>
                <w:sz w:val="26"/>
                <w:szCs w:val="26"/>
                <w:rtl/>
              </w:rPr>
              <w:t xml:space="preserve">وموانعها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يختار المواد المناسبة في عملية  تنظيف البشرة</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السطحي والعميق</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يبين مفهوم التدليك </w:t>
            </w:r>
            <w:r w:rsidRPr="00810930">
              <w:rPr>
                <w:rFonts w:ascii="Calibri" w:eastAsia="Times New Roman" w:hAnsi="Calibri" w:cs="Times New Roman" w:hint="cs"/>
                <w:color w:val="000000"/>
                <w:sz w:val="26"/>
                <w:szCs w:val="26"/>
                <w:rtl/>
              </w:rPr>
              <w:t xml:space="preserve">وأساسياته </w:t>
            </w:r>
            <w:r w:rsidRPr="00810930">
              <w:rPr>
                <w:rFonts w:ascii="Calibri" w:eastAsia="Times New Roman" w:hAnsi="Calibri" w:cs="Times New Roman"/>
                <w:color w:val="000000"/>
                <w:sz w:val="26"/>
                <w:szCs w:val="26"/>
                <w:rtl/>
              </w:rPr>
              <w:t xml:space="preserve">وأنواعه وفوائده ومحاذيره </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يبين أنواع الحركات المختلفة لتدليك البشرة وتأثيراتها على الجسم</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يقارن بين الطريقة اليدوية والطريقة الآلية لإزالة الزوان</w:t>
            </w:r>
            <w:r w:rsidRPr="00810930">
              <w:rPr>
                <w:rFonts w:ascii="Calibri" w:eastAsia="Times New Roman" w:hAnsi="Calibri" w:cs="Times New Roman" w:hint="cs"/>
                <w:color w:val="000000"/>
                <w:sz w:val="26"/>
                <w:szCs w:val="26"/>
                <w:rtl/>
              </w:rPr>
              <w:t xml:space="preserve"> والأدوات والتجهيزات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تجهيزات العناية بالبشرة</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يحدد أنواع مستحضرات العناية بالبشرة</w:t>
            </w:r>
            <w:r w:rsidRPr="00810930">
              <w:rPr>
                <w:rFonts w:ascii="Calibri" w:eastAsia="Times New Roman" w:hAnsi="Calibri" w:cs="Times New Roman" w:hint="cs"/>
                <w:color w:val="000000"/>
                <w:sz w:val="26"/>
                <w:szCs w:val="26"/>
                <w:rtl/>
              </w:rPr>
              <w:t xml:space="preserve"> ومكوناتها وأهميتها والأمور الواجب مراعاتها </w:t>
            </w:r>
            <w:r w:rsidRPr="00810930">
              <w:rPr>
                <w:rFonts w:ascii="Calibri" w:eastAsia="Times New Roman" w:hAnsi="Calibri" w:cs="Times New Roman"/>
                <w:color w:val="000000"/>
                <w:sz w:val="26"/>
                <w:szCs w:val="26"/>
                <w:rtl/>
              </w:rPr>
              <w:t>عند استعمال مستحضرات التجميل</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يختار الأجهزة المستعملة في وضع مستحضرات العناية بالبشرة </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فوائدها، محاذيرها</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 مفهوم الأقنعة</w:t>
            </w:r>
            <w:r w:rsidRPr="00810930">
              <w:rPr>
                <w:rFonts w:ascii="Calibri" w:eastAsia="Times New Roman" w:hAnsi="Calibri" w:cs="Times New Roman" w:hint="cs"/>
                <w:color w:val="000000"/>
                <w:sz w:val="26"/>
                <w:szCs w:val="26"/>
                <w:rtl/>
              </w:rPr>
              <w:t xml:space="preserve"> ومكوناتها وأنواعها </w:t>
            </w:r>
            <w:r w:rsidRPr="00810930">
              <w:rPr>
                <w:rFonts w:ascii="Calibri" w:eastAsia="Times New Roman" w:hAnsi="Calibri" w:cs="Times New Roman"/>
                <w:color w:val="000000"/>
                <w:sz w:val="26"/>
                <w:szCs w:val="26"/>
                <w:rtl/>
              </w:rPr>
              <w:t>الأمور الواجب مراعاتها لوضع القناع على البشرة</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التشعر</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التشعر وأسبابه</w:t>
            </w:r>
            <w:r w:rsidRPr="00810930">
              <w:rPr>
                <w:rFonts w:ascii="Calibri" w:eastAsia="Times New Roman" w:hAnsi="Calibri" w:cs="Times New Roman" w:hint="cs"/>
                <w:color w:val="000000"/>
                <w:sz w:val="26"/>
                <w:szCs w:val="26"/>
                <w:rtl/>
              </w:rPr>
              <w:t xml:space="preserve"> و</w:t>
            </w:r>
            <w:r w:rsidRPr="00810930">
              <w:rPr>
                <w:rFonts w:ascii="Calibri" w:eastAsia="Times New Roman" w:hAnsi="Calibri" w:cs="Times New Roman"/>
                <w:color w:val="000000"/>
                <w:sz w:val="26"/>
                <w:szCs w:val="26"/>
                <w:rtl/>
              </w:rPr>
              <w:t>فوائد نزع الشعر الزائد</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يوضح  الطرائق المؤقتة </w:t>
            </w:r>
            <w:r w:rsidRPr="00810930">
              <w:rPr>
                <w:rFonts w:ascii="Calibri" w:eastAsia="Times New Roman" w:hAnsi="Calibri" w:cs="Times New Roman" w:hint="cs"/>
                <w:color w:val="000000"/>
                <w:sz w:val="26"/>
                <w:szCs w:val="26"/>
                <w:rtl/>
              </w:rPr>
              <w:t xml:space="preserve">والدائمة </w:t>
            </w:r>
            <w:r w:rsidRPr="00810930">
              <w:rPr>
                <w:rFonts w:ascii="Calibri" w:eastAsia="Times New Roman" w:hAnsi="Calibri" w:cs="Times New Roman"/>
                <w:color w:val="000000"/>
                <w:sz w:val="26"/>
                <w:szCs w:val="26"/>
                <w:rtl/>
              </w:rPr>
              <w:t xml:space="preserve">في إزالة الشعرومميزاتها </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تزيين الوجه</w:t>
            </w:r>
          </w:p>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Calibri"/>
                <w:b/>
                <w:bCs/>
                <w:color w:val="000000"/>
                <w:sz w:val="26"/>
                <w:szCs w:val="26"/>
                <w:rtl/>
              </w:rPr>
              <w:t xml:space="preserve">( </w:t>
            </w:r>
            <w:r w:rsidRPr="00810930">
              <w:rPr>
                <w:rFonts w:ascii="Calibri" w:eastAsia="Times New Roman" w:hAnsi="Calibri" w:cs="Times New Roman"/>
                <w:b/>
                <w:bCs/>
                <w:color w:val="000000"/>
                <w:sz w:val="26"/>
                <w:szCs w:val="26"/>
                <w:rtl/>
              </w:rPr>
              <w:t>المكياج</w:t>
            </w:r>
            <w:r w:rsidRPr="00810930">
              <w:rPr>
                <w:rFonts w:ascii="Calibri" w:eastAsia="Times New Roman" w:hAnsi="Calibri" w:cs="Calibri"/>
                <w:b/>
                <w:bCs/>
                <w:color w:val="000000"/>
                <w:sz w:val="26"/>
                <w:szCs w:val="26"/>
                <w:rtl/>
              </w:rPr>
              <w:t>)</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مفهوم التزيين ومواده وأدواته</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يتعرف التطور التاريخي لتزيين الوجه</w:t>
            </w:r>
            <w:r w:rsidRPr="00810930">
              <w:rPr>
                <w:rFonts w:ascii="Calibri" w:eastAsia="Times New Roman" w:hAnsi="Calibri" w:cs="Times New Roman" w:hint="cs"/>
                <w:color w:val="000000"/>
                <w:sz w:val="26"/>
                <w:szCs w:val="26"/>
                <w:rtl/>
              </w:rPr>
              <w:t xml:space="preserve"> وأنواعه وأنماط التزيين </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يحدد الأدوات والتجهيزات المستعملة في عملية تزيين الوجه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w:t>
            </w:r>
            <w:r w:rsidRPr="00810930">
              <w:rPr>
                <w:rFonts w:ascii="Calibri" w:eastAsia="Times New Roman" w:hAnsi="Calibri" w:cs="Times New Roman" w:hint="cs"/>
                <w:color w:val="000000"/>
                <w:sz w:val="26"/>
                <w:szCs w:val="26"/>
                <w:rtl/>
              </w:rPr>
              <w:t>ميز</w:t>
            </w:r>
            <w:r w:rsidRPr="00810930">
              <w:rPr>
                <w:rFonts w:ascii="Calibri" w:eastAsia="Times New Roman" w:hAnsi="Calibri" w:cs="Times New Roman"/>
                <w:color w:val="000000"/>
                <w:sz w:val="26"/>
                <w:szCs w:val="26"/>
                <w:rtl/>
              </w:rPr>
              <w:t xml:space="preserve"> أشكال مستحضرات تزيين الوجه</w:t>
            </w:r>
            <w:r w:rsidRPr="00810930">
              <w:rPr>
                <w:rFonts w:ascii="Calibri" w:eastAsia="Times New Roman" w:hAnsi="Calibri" w:cs="Times New Roman" w:hint="cs"/>
                <w:color w:val="000000"/>
                <w:sz w:val="26"/>
                <w:szCs w:val="26"/>
                <w:rtl/>
              </w:rPr>
              <w:t xml:space="preserve">( الأساس، التمويه، البودرة) </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w:t>
            </w:r>
            <w:r w:rsidRPr="00810930">
              <w:rPr>
                <w:rFonts w:ascii="Calibri" w:eastAsia="Times New Roman" w:hAnsi="Calibri" w:cs="Times New Roman" w:hint="cs"/>
                <w:color w:val="000000"/>
                <w:sz w:val="26"/>
                <w:szCs w:val="26"/>
                <w:rtl/>
              </w:rPr>
              <w:t>ميز</w:t>
            </w:r>
            <w:r w:rsidRPr="00810930">
              <w:rPr>
                <w:rFonts w:ascii="Calibri" w:eastAsia="Times New Roman" w:hAnsi="Calibri" w:cs="Times New Roman"/>
                <w:color w:val="000000"/>
                <w:sz w:val="26"/>
                <w:szCs w:val="26"/>
                <w:rtl/>
              </w:rPr>
              <w:t xml:space="preserve"> أشكال مستحضرات تزيين الوجه</w:t>
            </w:r>
            <w:r w:rsidRPr="00810930">
              <w:rPr>
                <w:rFonts w:ascii="Calibri" w:eastAsia="Times New Roman" w:hAnsi="Calibri" w:cs="Times New Roman" w:hint="cs"/>
                <w:color w:val="000000"/>
                <w:sz w:val="26"/>
                <w:szCs w:val="26"/>
                <w:rtl/>
              </w:rPr>
              <w:t>(تحديد العيون ، تزيين الشفاه)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تزيين الوجه وأجزاؤه</w:t>
            </w:r>
          </w:p>
        </w:tc>
        <w:tc>
          <w:tcPr>
            <w:tcW w:w="5203" w:type="dxa"/>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يحلل الخطوط الرئيسية للوجه ويحدد أشكالها</w:t>
            </w:r>
            <w:r w:rsidRPr="00810930">
              <w:rPr>
                <w:rFonts w:ascii="Calibri" w:eastAsia="Times New Roman" w:hAnsi="Calibri" w:cs="Times New Roman" w:hint="cs"/>
                <w:color w:val="000000"/>
                <w:sz w:val="26"/>
                <w:szCs w:val="26"/>
                <w:rtl/>
              </w:rPr>
              <w:t xml:space="preserve"> ومراحل تزيين الوجه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يستنتج مناطق التظليل والتفتيح لبعض أجزاء الوجه والأنف</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 xml:space="preserve">يتعرف تزيين الرموش </w:t>
            </w:r>
            <w:r w:rsidRPr="00810930">
              <w:rPr>
                <w:rFonts w:ascii="Calibri" w:eastAsia="Times New Roman" w:hAnsi="Calibri" w:cs="Calibri"/>
                <w:color w:val="000000"/>
                <w:sz w:val="26"/>
                <w:szCs w:val="26"/>
                <w:rtl/>
              </w:rPr>
              <w:t>(</w:t>
            </w:r>
            <w:r w:rsidRPr="00810930">
              <w:rPr>
                <w:rFonts w:ascii="Calibri" w:eastAsia="Times New Roman" w:hAnsi="Calibri" w:cs="Times New Roman"/>
                <w:color w:val="000000"/>
                <w:sz w:val="26"/>
                <w:szCs w:val="26"/>
                <w:rtl/>
              </w:rPr>
              <w:t>أنوعها، وأشكالها، وألوانها</w:t>
            </w:r>
            <w:r w:rsidRPr="00810930">
              <w:rPr>
                <w:rFonts w:ascii="Calibri" w:eastAsia="Times New Roman" w:hAnsi="Calibri" w:cs="Times New Roman" w:hint="cs"/>
                <w:color w:val="000000"/>
                <w:sz w:val="26"/>
                <w:szCs w:val="26"/>
                <w:rtl/>
              </w:rPr>
              <w:t>، وأدواتها</w:t>
            </w:r>
            <w:r w:rsidRPr="00810930">
              <w:rPr>
                <w:rFonts w:ascii="Calibri" w:eastAsia="Times New Roman" w:hAnsi="Calibri" w:cs="Calibri" w:hint="cs"/>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يميز أشكال الشفاه الأصلية قبل التزيين وبعده</w:t>
            </w:r>
            <w:r w:rsidRPr="00810930">
              <w:rPr>
                <w:rFonts w:ascii="Calibri" w:eastAsia="Times New Roman" w:hAnsi="Calibri" w:cs="Times New Roman" w:hint="cs"/>
                <w:color w:val="000000"/>
                <w:sz w:val="26"/>
                <w:szCs w:val="26"/>
                <w:rtl/>
              </w:rPr>
              <w:t xml:space="preserve"> وأدواتها ونصائح اخفاء عيوب الشفاه</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يختار ألوان الظلال المناسبة لألوان العيون قواعد وضع الظلال على جفن العينين</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التذوق والنقد الفني</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التذوق الفني</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يوضح مفهوم التذوق الفني ومراحله</w:t>
            </w:r>
            <w:r w:rsidRPr="00810930">
              <w:rPr>
                <w:rFonts w:ascii="Calibri" w:eastAsia="Times New Roman" w:hAnsi="Calibri" w:cs="Times New Roman" w:hint="cs"/>
                <w:color w:val="000000"/>
                <w:sz w:val="26"/>
                <w:szCs w:val="26"/>
                <w:rtl/>
              </w:rPr>
              <w:t xml:space="preserve"> ومعاييره </w:t>
            </w:r>
          </w:p>
        </w:tc>
      </w:tr>
      <w:tr w:rsidR="00170128" w:rsidRPr="00810930" w:rsidTr="00810930">
        <w:trPr>
          <w:jc w:val="center"/>
        </w:trPr>
        <w:tc>
          <w:tcPr>
            <w:tcW w:w="1527"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يدرك دور الفنان ودور المشاهد في عملية التذوق الفني</w:t>
            </w:r>
            <w:r w:rsidRPr="00810930">
              <w:rPr>
                <w:rFonts w:ascii="Calibri" w:eastAsia="Times New Roman" w:hAnsi="Calibri" w:cs="Times New Roman" w:hint="cs"/>
                <w:color w:val="000000"/>
                <w:sz w:val="26"/>
                <w:szCs w:val="26"/>
                <w:rtl/>
              </w:rPr>
              <w:t xml:space="preserve"> و</w:t>
            </w:r>
            <w:r w:rsidRPr="00810930">
              <w:rPr>
                <w:rFonts w:ascii="Calibri" w:eastAsia="Times New Roman" w:hAnsi="Calibri" w:cs="Times New Roman"/>
                <w:color w:val="000000"/>
                <w:sz w:val="26"/>
                <w:szCs w:val="26"/>
                <w:rtl/>
              </w:rPr>
              <w:t>العوامل المساعدة على التذوق الفني</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النقد الفني</w:t>
            </w:r>
          </w:p>
        </w:tc>
        <w:tc>
          <w:tcPr>
            <w:tcW w:w="5203" w:type="dxa"/>
            <w:vAlign w:val="bottom"/>
          </w:tcPr>
          <w:p w:rsidR="00170128" w:rsidRPr="00810930" w:rsidRDefault="00170128" w:rsidP="00EE5EF1">
            <w:pPr>
              <w:bidi/>
              <w:jc w:val="lowKashida"/>
              <w:rPr>
                <w:rFonts w:ascii="Calibri" w:eastAsia="Times New Roman" w:hAnsi="Calibri" w:cs="Calibri"/>
                <w:color w:val="000000"/>
                <w:sz w:val="26"/>
                <w:szCs w:val="26"/>
              </w:rPr>
            </w:pPr>
            <w:r w:rsidRPr="00810930">
              <w:rPr>
                <w:rFonts w:ascii="Calibri" w:eastAsia="Times New Roman" w:hAnsi="Calibri" w:cs="Times New Roman"/>
                <w:color w:val="000000"/>
                <w:sz w:val="26"/>
                <w:szCs w:val="26"/>
                <w:rtl/>
              </w:rPr>
              <w:t>يحدد مفهوم النقد الفني وخطواته ومعاييره</w:t>
            </w:r>
            <w:r w:rsidRPr="00810930">
              <w:rPr>
                <w:rFonts w:ascii="Calibri" w:eastAsia="Times New Roman" w:hAnsi="Calibri" w:cs="Calibri"/>
                <w:color w:val="000000"/>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يبدي رأيه في الأعمال الفنية</w:t>
            </w:r>
            <w:r w:rsidRPr="00810930">
              <w:rPr>
                <w:rFonts w:ascii="Calibri" w:eastAsia="Times New Roman" w:hAnsi="Calibri" w:cs="Times New Roman" w:hint="cs"/>
                <w:sz w:val="26"/>
                <w:szCs w:val="26"/>
                <w:rtl/>
              </w:rPr>
              <w:t xml:space="preserve"> من  خلال الربط </w:t>
            </w:r>
            <w:r w:rsidRPr="00810930">
              <w:rPr>
                <w:rFonts w:ascii="Calibri" w:eastAsia="Times New Roman" w:hAnsi="Calibri" w:cs="Times New Roman"/>
                <w:sz w:val="26"/>
                <w:szCs w:val="26"/>
                <w:rtl/>
              </w:rPr>
              <w:t>بين التذوق الفني والنقد الفني</w:t>
            </w:r>
            <w:r w:rsidRPr="00810930">
              <w:rPr>
                <w:rFonts w:ascii="Calibri" w:eastAsia="Times New Roman" w:hAnsi="Calibri" w:cs="Calibri"/>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المعارض</w:t>
            </w: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يحدد أهداف وأنواع ومراحل ومستلزمات  المعارض وطرائق وأساليب العرض</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bidi/>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 xml:space="preserve">يوظف عناصر وأسس التصميم </w:t>
            </w:r>
            <w:r w:rsidRPr="00810930">
              <w:rPr>
                <w:rFonts w:ascii="Calibri" w:eastAsia="Times New Roman" w:hAnsi="Calibri" w:cs="Times New Roman" w:hint="cs"/>
                <w:sz w:val="26"/>
                <w:szCs w:val="26"/>
                <w:rtl/>
              </w:rPr>
              <w:t xml:space="preserve">لابراز المعروضات </w:t>
            </w:r>
            <w:r w:rsidRPr="00810930">
              <w:rPr>
                <w:rFonts w:ascii="Calibri" w:eastAsia="Times New Roman" w:hAnsi="Calibri" w:cs="Times New Roman"/>
                <w:sz w:val="26"/>
                <w:szCs w:val="26"/>
                <w:rtl/>
              </w:rPr>
              <w:t>في أسلوب عرض الأعمال</w:t>
            </w:r>
            <w:r w:rsidRPr="00810930">
              <w:rPr>
                <w:rFonts w:ascii="Calibri" w:eastAsia="Times New Roman" w:hAnsi="Calibri" w:cs="Calibri"/>
                <w:sz w:val="26"/>
                <w:szCs w:val="26"/>
                <w:rtl/>
              </w:rPr>
              <w:t>.</w:t>
            </w:r>
          </w:p>
        </w:tc>
      </w:tr>
      <w:tr w:rsidR="00170128" w:rsidRPr="00810930" w:rsidTr="00810930">
        <w:trPr>
          <w:jc w:val="center"/>
        </w:trPr>
        <w:tc>
          <w:tcPr>
            <w:tcW w:w="1527"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المشروعات الصغيرة</w:t>
            </w:r>
          </w:p>
        </w:tc>
        <w:tc>
          <w:tcPr>
            <w:tcW w:w="2360" w:type="dxa"/>
            <w:vMerge w:val="restart"/>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أهمية المشروعات الصغيرة</w:t>
            </w: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يوضح مفهوم المشروع الصغير وأهميته ومزاياه</w:t>
            </w:r>
            <w:r w:rsidRPr="00810930">
              <w:rPr>
                <w:rFonts w:ascii="Calibri" w:eastAsia="Times New Roman" w:hAnsi="Calibri" w:cs="Calibri"/>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يبين دورة حياة المشروع</w:t>
            </w:r>
            <w:r w:rsidRPr="00810930">
              <w:rPr>
                <w:rFonts w:ascii="Calibri" w:eastAsia="Times New Roman" w:hAnsi="Calibri" w:cs="Calibri"/>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يتعرف مقومات نجاح المشروع</w:t>
            </w:r>
            <w:r w:rsidRPr="00810930">
              <w:rPr>
                <w:rFonts w:ascii="Calibri" w:eastAsia="Times New Roman" w:hAnsi="Calibri" w:cs="Calibri"/>
                <w:sz w:val="26"/>
                <w:szCs w:val="26"/>
                <w:rtl/>
              </w:rPr>
              <w:t>.</w:t>
            </w:r>
          </w:p>
        </w:tc>
      </w:tr>
      <w:tr w:rsidR="00170128" w:rsidRPr="00810930" w:rsidTr="00810930">
        <w:trPr>
          <w:jc w:val="center"/>
        </w:trPr>
        <w:tc>
          <w:tcPr>
            <w:tcW w:w="1527" w:type="dxa"/>
            <w:vMerge/>
            <w:vAlign w:val="center"/>
          </w:tcPr>
          <w:p w:rsidR="00170128" w:rsidRPr="00810930" w:rsidRDefault="00170128" w:rsidP="00170128">
            <w:pPr>
              <w:jc w:val="center"/>
              <w:rPr>
                <w:rFonts w:ascii="Calibri" w:eastAsia="Times New Roman" w:hAnsi="Calibri" w:cs="Calibri"/>
                <w:b/>
                <w:bCs/>
                <w:color w:val="000000"/>
                <w:sz w:val="26"/>
                <w:szCs w:val="26"/>
              </w:rPr>
            </w:pPr>
          </w:p>
        </w:tc>
        <w:tc>
          <w:tcPr>
            <w:tcW w:w="2360" w:type="dxa"/>
            <w:vAlign w:val="center"/>
          </w:tcPr>
          <w:p w:rsidR="00170128" w:rsidRPr="00810930" w:rsidRDefault="00170128" w:rsidP="00170128">
            <w:pPr>
              <w:bidi/>
              <w:jc w:val="center"/>
              <w:rPr>
                <w:rFonts w:ascii="Calibri" w:eastAsia="Times New Roman" w:hAnsi="Calibri" w:cs="Calibri"/>
                <w:b/>
                <w:bCs/>
                <w:color w:val="000000"/>
                <w:sz w:val="26"/>
                <w:szCs w:val="26"/>
              </w:rPr>
            </w:pPr>
            <w:r w:rsidRPr="00810930">
              <w:rPr>
                <w:rFonts w:ascii="Calibri" w:eastAsia="Times New Roman" w:hAnsi="Calibri" w:cs="Times New Roman"/>
                <w:b/>
                <w:bCs/>
                <w:color w:val="000000"/>
                <w:sz w:val="26"/>
                <w:szCs w:val="26"/>
                <w:rtl/>
              </w:rPr>
              <w:t>معايير ضبط الجودة</w:t>
            </w:r>
          </w:p>
        </w:tc>
        <w:tc>
          <w:tcPr>
            <w:tcW w:w="5203" w:type="dxa"/>
            <w:vAlign w:val="bottom"/>
          </w:tcPr>
          <w:p w:rsidR="00170128" w:rsidRPr="00810930" w:rsidRDefault="00170128" w:rsidP="00EE5EF1">
            <w:pPr>
              <w:bidi/>
              <w:jc w:val="lowKashida"/>
              <w:rPr>
                <w:rFonts w:ascii="Calibri" w:eastAsia="Times New Roman" w:hAnsi="Calibri" w:cs="Calibri"/>
                <w:sz w:val="26"/>
                <w:szCs w:val="26"/>
              </w:rPr>
            </w:pPr>
            <w:r w:rsidRPr="00810930">
              <w:rPr>
                <w:rFonts w:ascii="Calibri" w:eastAsia="Times New Roman" w:hAnsi="Calibri" w:cs="Times New Roman"/>
                <w:sz w:val="26"/>
                <w:szCs w:val="26"/>
                <w:rtl/>
              </w:rPr>
              <w:t xml:space="preserve">يبين مراحل عملية ضبط الجودة </w:t>
            </w:r>
            <w:r w:rsidRPr="00810930">
              <w:rPr>
                <w:rFonts w:ascii="Calibri" w:eastAsia="Times New Roman" w:hAnsi="Calibri" w:cs="Times New Roman" w:hint="cs"/>
                <w:sz w:val="26"/>
                <w:szCs w:val="26"/>
                <w:rtl/>
              </w:rPr>
              <w:t>و</w:t>
            </w:r>
            <w:r w:rsidRPr="00810930">
              <w:rPr>
                <w:rFonts w:ascii="Calibri" w:eastAsia="Times New Roman" w:hAnsi="Calibri" w:cs="Times New Roman"/>
                <w:sz w:val="26"/>
                <w:szCs w:val="26"/>
                <w:rtl/>
              </w:rPr>
              <w:t>أنظمة ضبط الجودة وأهميتها</w:t>
            </w:r>
            <w:r w:rsidRPr="00810930">
              <w:rPr>
                <w:rFonts w:ascii="Calibri" w:eastAsia="Times New Roman" w:hAnsi="Calibri" w:cs="Calibri"/>
                <w:sz w:val="26"/>
                <w:szCs w:val="26"/>
                <w:rtl/>
              </w:rPr>
              <w:t>.</w:t>
            </w:r>
          </w:p>
        </w:tc>
      </w:tr>
    </w:tbl>
    <w:p w:rsidR="00883712" w:rsidRPr="00810930" w:rsidRDefault="00883712" w:rsidP="00883712">
      <w:pPr>
        <w:bidi/>
        <w:rPr>
          <w:rFonts w:ascii="Simplified Arabic" w:hAnsi="Simplified Arabic" w:cs="Simplified Arabic"/>
          <w:b/>
          <w:bCs/>
          <w:color w:val="FF0000"/>
          <w:sz w:val="26"/>
          <w:szCs w:val="26"/>
          <w:lang w:bidi="ar-JO"/>
        </w:rPr>
      </w:pPr>
    </w:p>
    <w:p w:rsidR="00705E7F" w:rsidRPr="00810930" w:rsidRDefault="00705E7F" w:rsidP="006505AF">
      <w:pPr>
        <w:bidi/>
        <w:jc w:val="center"/>
        <w:rPr>
          <w:rFonts w:ascii="Simplified Arabic" w:hAnsi="Simplified Arabic" w:cs="Simplified Arabic"/>
          <w:b/>
          <w:bCs/>
          <w:sz w:val="26"/>
          <w:szCs w:val="26"/>
          <w:rtl/>
          <w:lang w:bidi="ar-JO"/>
        </w:rPr>
      </w:pPr>
    </w:p>
    <w:p w:rsidR="00AF6FF0" w:rsidRPr="00810930" w:rsidRDefault="00AF6FF0" w:rsidP="00F00202">
      <w:pPr>
        <w:bidi/>
        <w:rPr>
          <w:rFonts w:ascii="Simplified Arabic" w:hAnsi="Simplified Arabic" w:cs="Simplified Arabic"/>
          <w:b/>
          <w:bCs/>
          <w:color w:val="FF0000"/>
          <w:sz w:val="32"/>
          <w:szCs w:val="32"/>
          <w:rtl/>
          <w:lang w:bidi="ar-JO"/>
        </w:rPr>
      </w:pPr>
      <w:r w:rsidRPr="00810930">
        <w:rPr>
          <w:rFonts w:ascii="Simplified Arabic" w:hAnsi="Simplified Arabic" w:cs="Simplified Arabic" w:hint="cs"/>
          <w:b/>
          <w:bCs/>
          <w:sz w:val="32"/>
          <w:szCs w:val="32"/>
          <w:rtl/>
          <w:lang w:bidi="ar-JO"/>
        </w:rPr>
        <w:t xml:space="preserve">ثالثاً: الكفايات </w:t>
      </w:r>
      <w:r w:rsidRPr="00810930">
        <w:rPr>
          <w:rFonts w:ascii="Simplified Arabic" w:hAnsi="Simplified Arabic" w:cs="Simplified Arabic" w:hint="cs"/>
          <w:b/>
          <w:bCs/>
          <w:color w:val="000000" w:themeColor="text1"/>
          <w:sz w:val="32"/>
          <w:szCs w:val="32"/>
          <w:rtl/>
          <w:lang w:bidi="ar-JO"/>
        </w:rPr>
        <w:t xml:space="preserve">المهنية لتخصص </w:t>
      </w:r>
      <w:r w:rsidR="006505AF" w:rsidRPr="00810930">
        <w:rPr>
          <w:rFonts w:ascii="Simplified Arabic" w:hAnsi="Simplified Arabic" w:cs="Simplified Arabic" w:hint="cs"/>
          <w:b/>
          <w:bCs/>
          <w:color w:val="000000" w:themeColor="text1"/>
          <w:sz w:val="32"/>
          <w:szCs w:val="32"/>
          <w:rtl/>
          <w:lang w:bidi="ar-JO"/>
        </w:rPr>
        <w:t>التجميل</w:t>
      </w:r>
    </w:p>
    <w:tbl>
      <w:tblPr>
        <w:bidiVisual/>
        <w:tblW w:w="9606" w:type="dxa"/>
        <w:jc w:val="right"/>
        <w:tblInd w:w="-884" w:type="dxa"/>
        <w:tblLook w:val="04A0" w:firstRow="1" w:lastRow="0" w:firstColumn="1" w:lastColumn="0" w:noHBand="0" w:noVBand="1"/>
      </w:tblPr>
      <w:tblGrid>
        <w:gridCol w:w="1843"/>
        <w:gridCol w:w="2126"/>
        <w:gridCol w:w="5637"/>
      </w:tblGrid>
      <w:tr w:rsidR="00170128" w:rsidRPr="00810930" w:rsidTr="00810930">
        <w:trPr>
          <w:trHeight w:val="855"/>
          <w:tblHeader/>
          <w:jc w:val="right"/>
        </w:trPr>
        <w:tc>
          <w:tcPr>
            <w:tcW w:w="1843"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المجال الرئيس</w:t>
            </w:r>
          </w:p>
        </w:tc>
        <w:tc>
          <w:tcPr>
            <w:tcW w:w="2126" w:type="dxa"/>
            <w:tcBorders>
              <w:top w:val="single" w:sz="8" w:space="0" w:color="auto"/>
              <w:left w:val="nil"/>
              <w:bottom w:val="nil"/>
              <w:right w:val="nil"/>
            </w:tcBorders>
            <w:shd w:val="clear" w:color="auto" w:fill="BFBFBF" w:themeFill="background1" w:themeFillShade="BF"/>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المجال الفرعي</w:t>
            </w:r>
          </w:p>
        </w:tc>
        <w:tc>
          <w:tcPr>
            <w:tcW w:w="5637" w:type="dxa"/>
            <w:tcBorders>
              <w:top w:val="single" w:sz="8" w:space="0" w:color="auto"/>
              <w:left w:val="single" w:sz="8" w:space="0" w:color="auto"/>
              <w:bottom w:val="nil"/>
              <w:right w:val="single" w:sz="8" w:space="0" w:color="000000"/>
            </w:tcBorders>
            <w:shd w:val="clear" w:color="auto" w:fill="BFBFBF" w:themeFill="background1" w:themeFillShade="BF"/>
          </w:tcPr>
          <w:p w:rsidR="00170128" w:rsidRPr="00810930" w:rsidRDefault="00170128" w:rsidP="00EE5EF1">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المؤ</w:t>
            </w:r>
            <w:bookmarkStart w:id="0" w:name="_GoBack"/>
            <w:bookmarkEnd w:id="0"/>
            <w:r w:rsidRPr="00810930">
              <w:rPr>
                <w:rFonts w:eastAsia="Times New Roman" w:cs="Times New Roman"/>
                <w:b/>
                <w:bCs/>
                <w:sz w:val="26"/>
                <w:szCs w:val="26"/>
                <w:rtl/>
              </w:rPr>
              <w:t>شرات</w:t>
            </w:r>
          </w:p>
        </w:tc>
      </w:tr>
      <w:tr w:rsidR="00170128" w:rsidRPr="00810930" w:rsidTr="00810930">
        <w:trPr>
          <w:trHeight w:val="1182"/>
          <w:jc w:val="right"/>
        </w:trPr>
        <w:tc>
          <w:tcPr>
            <w:tcW w:w="1843" w:type="dxa"/>
            <w:vMerge w:val="restart"/>
            <w:tcBorders>
              <w:top w:val="single" w:sz="8" w:space="0" w:color="auto"/>
              <w:left w:val="single" w:sz="8"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المعرفة الأكاديمية</w:t>
            </w:r>
          </w:p>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والبيداغوجية في التجميل</w:t>
            </w:r>
          </w:p>
        </w:tc>
        <w:tc>
          <w:tcPr>
            <w:tcW w:w="2126" w:type="dxa"/>
            <w:vMerge w:val="restart"/>
            <w:tcBorders>
              <w:top w:val="single" w:sz="8"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معرفة المبحث والمحتوى والمعرفة البيداغوجية في التجميل</w:t>
            </w:r>
            <w:r w:rsidRPr="00810930">
              <w:rPr>
                <w:rFonts w:eastAsia="Times New Roman" w:cstheme="minorHAnsi"/>
                <w:b/>
                <w:bCs/>
                <w:sz w:val="26"/>
                <w:szCs w:val="26"/>
              </w:rPr>
              <w:t> </w:t>
            </w:r>
          </w:p>
        </w:tc>
        <w:tc>
          <w:tcPr>
            <w:tcW w:w="5637" w:type="dxa"/>
            <w:tcBorders>
              <w:top w:val="single" w:sz="8" w:space="0" w:color="auto"/>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يمتلك فهم</w:t>
            </w:r>
            <w:r w:rsidRPr="00810930">
              <w:rPr>
                <w:rFonts w:eastAsia="Times New Roman" w:cs="Times New Roman"/>
                <w:sz w:val="26"/>
                <w:szCs w:val="26"/>
                <w:rtl/>
                <w:lang w:bidi="ar-JO"/>
              </w:rPr>
              <w:t xml:space="preserve">ًا </w:t>
            </w:r>
            <w:r w:rsidRPr="00810930">
              <w:rPr>
                <w:rFonts w:eastAsia="Times New Roman" w:cs="Times New Roman"/>
                <w:sz w:val="26"/>
                <w:szCs w:val="26"/>
                <w:rtl/>
              </w:rPr>
              <w:t xml:space="preserve">جيدًا لسوق العمل التاريخي والمعاصر ضمن السياق الثقافي للأردن في ما يتعلق </w:t>
            </w:r>
            <w:r w:rsidRPr="00810930">
              <w:rPr>
                <w:rFonts w:eastAsia="Times New Roman" w:cs="Times New Roman" w:hint="cs"/>
                <w:sz w:val="26"/>
                <w:szCs w:val="26"/>
                <w:rtl/>
              </w:rPr>
              <w:t>بالتجميل</w:t>
            </w:r>
            <w:r w:rsidRPr="00810930">
              <w:rPr>
                <w:rFonts w:eastAsia="Times New Roman" w:cs="Times New Roman"/>
                <w:sz w:val="26"/>
                <w:szCs w:val="26"/>
                <w:rtl/>
              </w:rPr>
              <w:t>، بما في ذلك أنواع المهارات والمؤهلات التي يحتاجها الطلبة لاختيار مهنة التجميل في سوق العمل</w:t>
            </w:r>
          </w:p>
        </w:tc>
      </w:tr>
      <w:tr w:rsidR="00170128" w:rsidRPr="00810930" w:rsidTr="00810930">
        <w:trPr>
          <w:trHeight w:val="1233"/>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يفهم مجموعة من النظريات حول التعلم والتعليم بما في ذلك تطوير المهارات الوظيفية والمهارات المرتبطة بالتجميل</w:t>
            </w:r>
            <w:r w:rsidRPr="00810930">
              <w:rPr>
                <w:rFonts w:eastAsia="Times New Roman" w:cs="Times New Roman" w:hint="cs"/>
                <w:sz w:val="26"/>
                <w:szCs w:val="26"/>
                <w:rtl/>
              </w:rPr>
              <w:t xml:space="preserve"> </w:t>
            </w:r>
            <w:r w:rsidRPr="00810930">
              <w:rPr>
                <w:rFonts w:eastAsia="Times New Roman" w:cs="Times New Roman"/>
                <w:sz w:val="26"/>
                <w:szCs w:val="26"/>
                <w:rtl/>
              </w:rPr>
              <w:t>التي تمكن الطلبة من الحصول على وظيفة التطور النفسي والاجتماعي</w:t>
            </w:r>
          </w:p>
        </w:tc>
      </w:tr>
      <w:tr w:rsidR="00170128" w:rsidRPr="00810930" w:rsidTr="00810930">
        <w:trPr>
          <w:trHeight w:val="87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single" w:sz="4" w:space="0" w:color="auto"/>
              <w:right w:val="single" w:sz="4" w:space="0" w:color="auto"/>
            </w:tcBorders>
            <w:shd w:val="clear" w:color="auto" w:fill="auto"/>
            <w:noWrap/>
            <w:hideMark/>
          </w:tcPr>
          <w:p w:rsidR="00170128" w:rsidRPr="00810930" w:rsidRDefault="00705E7F"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يمتلك فهم</w:t>
            </w:r>
            <w:r w:rsidR="00170128" w:rsidRPr="00810930">
              <w:rPr>
                <w:rFonts w:eastAsia="Times New Roman" w:cs="Times New Roman"/>
                <w:sz w:val="26"/>
                <w:szCs w:val="26"/>
                <w:rtl/>
              </w:rPr>
              <w:t>ا</w:t>
            </w:r>
            <w:r w:rsidRPr="00810930">
              <w:rPr>
                <w:rFonts w:eastAsia="Times New Roman" w:cs="Times New Roman" w:hint="cs"/>
                <w:sz w:val="26"/>
                <w:szCs w:val="26"/>
                <w:rtl/>
              </w:rPr>
              <w:t>ً</w:t>
            </w:r>
            <w:r w:rsidRPr="00810930">
              <w:rPr>
                <w:rFonts w:eastAsia="Times New Roman" w:cs="Times New Roman"/>
                <w:sz w:val="26"/>
                <w:szCs w:val="26"/>
                <w:rtl/>
              </w:rPr>
              <w:t xml:space="preserve"> نظري</w:t>
            </w:r>
            <w:r w:rsidR="00170128" w:rsidRPr="00810930">
              <w:rPr>
                <w:rFonts w:eastAsia="Times New Roman" w:cs="Times New Roman"/>
                <w:sz w:val="26"/>
                <w:szCs w:val="26"/>
                <w:rtl/>
              </w:rPr>
              <w:t>ا لأهمية التعلم الاستكشافي والتجريبي والتعلم القائم على المشروع والتعلم القائم على</w:t>
            </w:r>
            <w:r w:rsidRPr="00810930">
              <w:rPr>
                <w:rFonts w:eastAsia="Times New Roman" w:cs="Times New Roman" w:hint="cs"/>
                <w:sz w:val="26"/>
                <w:szCs w:val="26"/>
                <w:rtl/>
              </w:rPr>
              <w:t xml:space="preserve"> </w:t>
            </w:r>
            <w:r w:rsidR="00170128" w:rsidRPr="00810930">
              <w:rPr>
                <w:rFonts w:eastAsia="Times New Roman" w:cs="Times New Roman"/>
                <w:sz w:val="26"/>
                <w:szCs w:val="26"/>
                <w:rtl/>
              </w:rPr>
              <w:t>حل المشكلات المرتبطة بالتجميل</w:t>
            </w:r>
          </w:p>
        </w:tc>
      </w:tr>
      <w:tr w:rsidR="00170128" w:rsidRPr="00810930" w:rsidTr="00810930">
        <w:trPr>
          <w:trHeight w:val="317"/>
          <w:jc w:val="right"/>
        </w:trPr>
        <w:tc>
          <w:tcPr>
            <w:tcW w:w="1843" w:type="dxa"/>
            <w:vMerge/>
            <w:tcBorders>
              <w:left w:val="single" w:sz="8" w:space="0" w:color="auto"/>
              <w:right w:val="single" w:sz="4" w:space="0" w:color="auto"/>
            </w:tcBorders>
            <w:shd w:val="clear" w:color="auto" w:fill="auto"/>
            <w:noWrap/>
            <w:vAlign w:val="center"/>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tcPr>
          <w:p w:rsidR="00170128" w:rsidRPr="00810930" w:rsidRDefault="00170128" w:rsidP="00170128">
            <w:pPr>
              <w:spacing w:after="0" w:line="240" w:lineRule="auto"/>
              <w:jc w:val="center"/>
              <w:rPr>
                <w:rFonts w:eastAsia="Times New Roman" w:cstheme="minorHAnsi"/>
                <w:b/>
                <w:bCs/>
                <w:sz w:val="26"/>
                <w:szCs w:val="26"/>
              </w:rPr>
            </w:pPr>
          </w:p>
        </w:tc>
        <w:tc>
          <w:tcPr>
            <w:tcW w:w="5637" w:type="dxa"/>
            <w:vMerge w:val="restart"/>
            <w:tcBorders>
              <w:top w:val="single" w:sz="4" w:space="0" w:color="auto"/>
              <w:left w:val="single" w:sz="4" w:space="0" w:color="auto"/>
              <w:right w:val="single" w:sz="4" w:space="0" w:color="auto"/>
            </w:tcBorders>
            <w:shd w:val="clear" w:color="auto" w:fill="auto"/>
            <w:noWrap/>
          </w:tcPr>
          <w:p w:rsidR="00170128" w:rsidRPr="00810930" w:rsidRDefault="00170128" w:rsidP="00EE5EF1">
            <w:pPr>
              <w:bidi/>
              <w:spacing w:after="0" w:line="240" w:lineRule="auto"/>
              <w:jc w:val="lowKashida"/>
              <w:rPr>
                <w:rFonts w:eastAsia="Times New Roman" w:cstheme="minorHAnsi"/>
                <w:sz w:val="26"/>
                <w:szCs w:val="26"/>
                <w:rtl/>
              </w:rPr>
            </w:pPr>
            <w:r w:rsidRPr="00810930">
              <w:rPr>
                <w:rFonts w:eastAsia="Times New Roman" w:cs="Times New Roman"/>
                <w:sz w:val="26"/>
                <w:szCs w:val="26"/>
                <w:rtl/>
              </w:rPr>
              <w:t>يجمع بين مهاراته الفنية والمهنية بالإضافة الى المهارات التربوية لتصميم التدريس من أجل دعم التعلم وتسهيل نجاح طلبة التجميل المنزلي في مجال سوق العمل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vMerge/>
            <w:tcBorders>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tl/>
                <w:lang w:bidi="ar-JO"/>
              </w:rPr>
            </w:pPr>
            <w:r w:rsidRPr="00810930">
              <w:rPr>
                <w:rFonts w:eastAsia="Times New Roman" w:cs="Times New Roman"/>
                <w:sz w:val="26"/>
                <w:szCs w:val="26"/>
                <w:rtl/>
                <w:lang w:bidi="ar-JO"/>
              </w:rPr>
              <w:t xml:space="preserve">يعرف المفاهيم الرياضية الأساسية ويوظفها في مجال </w:t>
            </w:r>
            <w:r w:rsidRPr="00810930">
              <w:rPr>
                <w:rFonts w:eastAsia="Times New Roman" w:cs="Times New Roman"/>
                <w:sz w:val="26"/>
                <w:szCs w:val="26"/>
                <w:rtl/>
              </w:rPr>
              <w:t>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الإطار العام والنتاجات العامة والخاصة لتخصص</w:t>
            </w:r>
          </w:p>
          <w:p w:rsidR="00170128" w:rsidRPr="00810930" w:rsidRDefault="00170128" w:rsidP="00170128">
            <w:pPr>
              <w:bidi/>
              <w:spacing w:after="0" w:line="240" w:lineRule="auto"/>
              <w:jc w:val="center"/>
              <w:rPr>
                <w:rFonts w:eastAsia="Times New Roman" w:cstheme="minorHAnsi"/>
                <w:b/>
                <w:bCs/>
                <w:sz w:val="26"/>
                <w:szCs w:val="26"/>
                <w:rtl/>
                <w:lang w:bidi="ar-JO"/>
              </w:rPr>
            </w:pPr>
            <w:r w:rsidRPr="00810930">
              <w:rPr>
                <w:rFonts w:eastAsia="Times New Roman" w:cs="Times New Roman"/>
                <w:b/>
                <w:bCs/>
                <w:sz w:val="26"/>
                <w:szCs w:val="26"/>
                <w:rtl/>
              </w:rPr>
              <w:t>التجميل</w:t>
            </w:r>
          </w:p>
        </w:tc>
        <w:tc>
          <w:tcPr>
            <w:tcW w:w="5637" w:type="dxa"/>
            <w:tcBorders>
              <w:top w:val="single" w:sz="4" w:space="0" w:color="auto"/>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يميز بين النتاجات العامة والخاصة لمناهج 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يحلل محتوى منهاج التجميل</w:t>
            </w:r>
            <w:r w:rsidRPr="00810930">
              <w:rPr>
                <w:rFonts w:eastAsia="Times New Roman" w:cstheme="minorHAnsi"/>
                <w:sz w:val="26"/>
                <w:szCs w:val="26"/>
                <w:rtl/>
              </w:rPr>
              <w:t>.</w:t>
            </w:r>
          </w:p>
        </w:tc>
      </w:tr>
      <w:tr w:rsidR="00170128" w:rsidRPr="00810930" w:rsidTr="00810930">
        <w:trPr>
          <w:trHeight w:val="435"/>
          <w:jc w:val="right"/>
        </w:trPr>
        <w:tc>
          <w:tcPr>
            <w:tcW w:w="1843" w:type="dxa"/>
            <w:vMerge/>
            <w:tcBorders>
              <w:left w:val="single" w:sz="8" w:space="0" w:color="auto"/>
              <w:bottom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يحدد الكفايات المهنية التخصصية ال</w:t>
            </w:r>
            <w:r w:rsidR="00F22E8F">
              <w:rPr>
                <w:rFonts w:eastAsia="Times New Roman" w:cs="Times New Roman" w:hint="cs"/>
                <w:sz w:val="26"/>
                <w:szCs w:val="26"/>
                <w:rtl/>
              </w:rPr>
              <w:t>ت</w:t>
            </w:r>
            <w:r w:rsidRPr="00810930">
              <w:rPr>
                <w:rFonts w:eastAsia="Times New Roman" w:cs="Times New Roman"/>
                <w:sz w:val="26"/>
                <w:szCs w:val="26"/>
                <w:rtl/>
              </w:rPr>
              <w:t>ي بني عليها الإطار العام والنتاجات العامة والخاصة للتجميل</w:t>
            </w:r>
          </w:p>
        </w:tc>
      </w:tr>
      <w:tr w:rsidR="00170128" w:rsidRPr="00810930" w:rsidTr="00810930">
        <w:trPr>
          <w:trHeight w:val="420"/>
          <w:jc w:val="right"/>
        </w:trPr>
        <w:tc>
          <w:tcPr>
            <w:tcW w:w="1843" w:type="dxa"/>
            <w:vMerge w:val="restart"/>
            <w:tcBorders>
              <w:top w:val="single" w:sz="8" w:space="0" w:color="auto"/>
              <w:left w:val="single" w:sz="8"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 xml:space="preserve">التعلم والتعليم في </w:t>
            </w:r>
          </w:p>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التجميل</w:t>
            </w:r>
            <w:r w:rsidRPr="00810930">
              <w:rPr>
                <w:rFonts w:eastAsia="Times New Roman" w:cstheme="minorHAnsi"/>
                <w:b/>
                <w:bCs/>
                <w:sz w:val="26"/>
                <w:szCs w:val="26"/>
              </w:rPr>
              <w:t> </w:t>
            </w:r>
          </w:p>
        </w:tc>
        <w:tc>
          <w:tcPr>
            <w:tcW w:w="2126" w:type="dxa"/>
            <w:vMerge w:val="restart"/>
            <w:tcBorders>
              <w:top w:val="single" w:sz="8"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التخطيط للتعلم في التجميل</w:t>
            </w:r>
            <w:r w:rsidRPr="00810930">
              <w:rPr>
                <w:rFonts w:eastAsia="Times New Roman" w:cstheme="minorHAnsi"/>
                <w:b/>
                <w:bCs/>
                <w:sz w:val="26"/>
                <w:szCs w:val="26"/>
              </w:rPr>
              <w:t> </w:t>
            </w:r>
          </w:p>
        </w:tc>
        <w:tc>
          <w:tcPr>
            <w:tcW w:w="5637" w:type="dxa"/>
            <w:tcBorders>
              <w:top w:val="single" w:sz="8" w:space="0" w:color="auto"/>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يمتلك المعارف والمهارات لإعداد الخطط الفصلية واليومية لتخصص</w:t>
            </w:r>
            <w:r w:rsidR="00F22E8F">
              <w:rPr>
                <w:rFonts w:eastAsia="Times New Roman" w:cs="Times New Roman" w:hint="cs"/>
                <w:sz w:val="26"/>
                <w:szCs w:val="26"/>
                <w:rtl/>
              </w:rPr>
              <w:t xml:space="preserve"> </w:t>
            </w:r>
            <w:r w:rsidRPr="00810930">
              <w:rPr>
                <w:rFonts w:eastAsia="Times New Roman" w:cs="Times New Roman"/>
                <w:sz w:val="26"/>
                <w:szCs w:val="26"/>
                <w:rtl/>
              </w:rPr>
              <w:t>التجميل</w:t>
            </w:r>
            <w:r w:rsidRPr="00810930">
              <w:rPr>
                <w:rFonts w:eastAsia="Times New Roman" w:cs="Times New Roman" w:hint="cs"/>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يعد أنشطة تعليم</w:t>
            </w:r>
            <w:r w:rsidR="00F22E8F">
              <w:rPr>
                <w:rFonts w:eastAsia="Times New Roman" w:cs="Times New Roman" w:hint="cs"/>
                <w:sz w:val="26"/>
                <w:szCs w:val="26"/>
                <w:rtl/>
              </w:rPr>
              <w:t>ي</w:t>
            </w:r>
            <w:r w:rsidRPr="00810930">
              <w:rPr>
                <w:rFonts w:eastAsia="Times New Roman" w:cs="Times New Roman"/>
                <w:sz w:val="26"/>
                <w:szCs w:val="26"/>
                <w:rtl/>
              </w:rPr>
              <w:t>ة متنوعة تراعي الفروق</w:t>
            </w:r>
            <w:r w:rsidR="00F22E8F">
              <w:rPr>
                <w:rFonts w:eastAsia="Times New Roman" w:cs="Times New Roman" w:hint="cs"/>
                <w:sz w:val="26"/>
                <w:szCs w:val="26"/>
                <w:rtl/>
              </w:rPr>
              <w:t>ات</w:t>
            </w:r>
            <w:r w:rsidRPr="00810930">
              <w:rPr>
                <w:rFonts w:eastAsia="Times New Roman" w:cs="Times New Roman"/>
                <w:sz w:val="26"/>
                <w:szCs w:val="26"/>
                <w:rtl/>
              </w:rPr>
              <w:t xml:space="preserve"> الفردية</w:t>
            </w:r>
            <w:r w:rsidRPr="00810930">
              <w:rPr>
                <w:rFonts w:eastAsia="Times New Roman" w:cs="Times New Roman" w:hint="cs"/>
                <w:sz w:val="26"/>
                <w:szCs w:val="26"/>
                <w:rtl/>
              </w:rPr>
              <w:t xml:space="preserve"> في مبحث </w:t>
            </w:r>
            <w:r w:rsidRPr="00810930">
              <w:rPr>
                <w:rFonts w:eastAsia="Times New Roman" w:cs="Times New Roman"/>
                <w:sz w:val="26"/>
                <w:szCs w:val="26"/>
                <w:rtl/>
              </w:rPr>
              <w:t>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يمتلك مهارات الاتصال والتواصل والتعاون والتفاوض والقيادة في عمل مشروع يختص بالتجميل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يلاحظ مشاركة طلبة التجميل  في جلسات المشروع ومهاراتهم خلال درس من دورس التجميل  ويستخدم ذلك للتخطيط اللاحق</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val="restart"/>
            <w:tcBorders>
              <w:top w:val="nil"/>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بيداغوجيا التعليم المهني</w:t>
            </w:r>
          </w:p>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 xml:space="preserve">والاستراتيجيات </w:t>
            </w:r>
            <w:r w:rsidRPr="00810930">
              <w:rPr>
                <w:rFonts w:eastAsia="Times New Roman" w:cs="Times New Roman"/>
                <w:b/>
                <w:bCs/>
                <w:sz w:val="26"/>
                <w:szCs w:val="26"/>
                <w:rtl/>
              </w:rPr>
              <w:lastRenderedPageBreak/>
              <w:t>والعمليات في التعلم والتعلم</w:t>
            </w:r>
            <w:r w:rsidRPr="00810930">
              <w:rPr>
                <w:rFonts w:eastAsia="Times New Roman" w:cstheme="minorHAnsi"/>
                <w:b/>
                <w:bCs/>
                <w:sz w:val="26"/>
                <w:szCs w:val="26"/>
              </w:rPr>
              <w:t> </w:t>
            </w:r>
            <w:r w:rsidRPr="00810930">
              <w:rPr>
                <w:rFonts w:eastAsia="Times New Roman" w:cs="Times New Roman"/>
                <w:b/>
                <w:bCs/>
                <w:sz w:val="26"/>
                <w:szCs w:val="26"/>
                <w:rtl/>
              </w:rPr>
              <w:t>لالتجميل</w:t>
            </w: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lastRenderedPageBreak/>
              <w:t xml:space="preserve">يستخدم التعلم والتعلم القائم على مشاريع مرتبطة بالتجميل   </w:t>
            </w:r>
            <w:r w:rsidR="00F22E8F">
              <w:rPr>
                <w:rFonts w:eastAsia="Times New Roman" w:cs="Times New Roman" w:hint="cs"/>
                <w:sz w:val="26"/>
                <w:szCs w:val="26"/>
                <w:rtl/>
              </w:rPr>
              <w:t>و</w:t>
            </w:r>
            <w:r w:rsidRPr="00810930">
              <w:rPr>
                <w:rFonts w:eastAsia="Times New Roman" w:cs="Times New Roman"/>
                <w:sz w:val="26"/>
                <w:szCs w:val="26"/>
                <w:rtl/>
              </w:rPr>
              <w:t xml:space="preserve"> يعمل على تطوير المهارات التي تمكن طلبة التجميل  من الحصول على وظيفة</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يستطيع إظهار مجموعة من المهارات الفنية في الغرفة الصفية و المشاغل وشرح عمليات وأنشطة التجميل  بوضوح</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يقوم بدمج المهارات التي تمكن طلبة التجميل  من الحصول على وظيفة في دروس التجميل  باستخدام الاستراتيجيات المناسبة</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 xml:space="preserve">يستخدم الخرائط المفاهيمية كطريقة لتحليل المفاهيم الفندقية والسياحية وبيان العلاقات بين تلك المفاهيم واكتشاف الأخطاء المفاهيمية عند </w:t>
            </w:r>
            <w:r w:rsidRPr="00810930">
              <w:rPr>
                <w:rFonts w:eastAsia="Times New Roman" w:cs="Times New Roman" w:hint="cs"/>
                <w:sz w:val="26"/>
                <w:szCs w:val="26"/>
                <w:rtl/>
              </w:rPr>
              <w:t xml:space="preserve">طلبة </w:t>
            </w:r>
            <w:r w:rsidRPr="00810930">
              <w:rPr>
                <w:rFonts w:eastAsia="Times New Roman" w:cs="Times New Roman"/>
                <w:sz w:val="26"/>
                <w:szCs w:val="26"/>
                <w:rtl/>
              </w:rPr>
              <w:t>التجميل</w:t>
            </w:r>
            <w:r w:rsidRPr="00810930">
              <w:rPr>
                <w:rFonts w:eastAsia="Times New Roman" w:cs="Times New Roman" w:hint="cs"/>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يوفر أنشطة ذات علاقة بالتجميل  تدعم التطوير المستمر لمهارات صنع القرار والاتصال والتواصل والتفاوض</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يقدم للطلبة التكنولوجيا والأفكار والعمليات التكنولوجية المتعلقة بالتجميل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nil"/>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يعرف بمهارات العلم الأساسية والتكاملية</w:t>
            </w:r>
            <w:r w:rsidRPr="00810930">
              <w:rPr>
                <w:rFonts w:eastAsia="Times New Roman" w:cs="Times New Roman" w:hint="cs"/>
                <w:sz w:val="26"/>
                <w:szCs w:val="26"/>
                <w:rtl/>
              </w:rPr>
              <w:t xml:space="preserve"> في مبحث </w:t>
            </w:r>
            <w:r w:rsidRPr="00810930">
              <w:rPr>
                <w:rFonts w:eastAsia="Times New Roman" w:cs="Times New Roman"/>
                <w:sz w:val="26"/>
                <w:szCs w:val="26"/>
                <w:rtl/>
              </w:rPr>
              <w:t>التجميل</w:t>
            </w:r>
            <w:r w:rsidRPr="00810930">
              <w:rPr>
                <w:rFonts w:eastAsia="Times New Roman" w:cstheme="minorHAnsi"/>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تقييم التعلم في التجميل</w:t>
            </w:r>
            <w:r w:rsidRPr="00810930">
              <w:rPr>
                <w:rFonts w:eastAsia="Times New Roman" w:cstheme="minorHAnsi"/>
                <w:b/>
                <w:bCs/>
                <w:sz w:val="26"/>
                <w:szCs w:val="26"/>
              </w:rPr>
              <w:t> </w:t>
            </w: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يستخدم طرائق التقييم المدرسي الأكثر مناسبة لتخصص التجميل  مثل تقارير أماكن العمل والتقويم المعتمد على الأداء وقوائم الرصد وأدوات التقويم الرقمي واللفظي للسماح له برصد تقدم طلبة التجميل  والتخطيط للتعليم في المستقبل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لديه مهارة في مراقبة تطور المهارات القابلة للنقل والمهارات العملية للتجميل  من أجل التوظيف عند الطلبة، وإعطاء التغذية الراجعة ذات الصلة في جلسات مشغل التجميل  وأماكن العمل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يقي</w:t>
            </w:r>
            <w:r w:rsidR="00705E7F" w:rsidRPr="00810930">
              <w:rPr>
                <w:rFonts w:eastAsia="Times New Roman" w:cs="Times New Roman" w:hint="cs"/>
                <w:sz w:val="26"/>
                <w:szCs w:val="26"/>
                <w:rtl/>
              </w:rPr>
              <w:t>ّ</w:t>
            </w:r>
            <w:r w:rsidRPr="00810930">
              <w:rPr>
                <w:rFonts w:eastAsia="Times New Roman" w:cs="Times New Roman"/>
                <w:sz w:val="26"/>
                <w:szCs w:val="26"/>
                <w:rtl/>
              </w:rPr>
              <w:t>م الطلبة في أثناء تنفيذ التمرين العملي</w:t>
            </w:r>
            <w:r w:rsidR="00F22E8F">
              <w:rPr>
                <w:rFonts w:eastAsia="Times New Roman" w:cs="Times New Roman" w:hint="cs"/>
                <w:sz w:val="26"/>
                <w:szCs w:val="26"/>
                <w:rtl/>
              </w:rPr>
              <w:t xml:space="preserve">لتخصص التجميل </w:t>
            </w:r>
            <w:r w:rsidRPr="00810930">
              <w:rPr>
                <w:rFonts w:eastAsia="Times New Roman" w:cs="Times New Roman"/>
                <w:sz w:val="26"/>
                <w:szCs w:val="26"/>
                <w:rtl/>
              </w:rPr>
              <w:t xml:space="preserve"> بطريقة صحيحة</w:t>
            </w:r>
            <w:r w:rsidR="00F22E8F">
              <w:rPr>
                <w:rFonts w:eastAsia="Times New Roman" w:cs="Times New Roman" w:hint="cs"/>
                <w:sz w:val="26"/>
                <w:szCs w:val="26"/>
                <w:rtl/>
              </w:rPr>
              <w:t>.</w:t>
            </w:r>
            <w:r w:rsidRPr="00810930">
              <w:rPr>
                <w:rFonts w:eastAsia="Times New Roman" w:cstheme="minorHAnsi"/>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يوظف استراتيجيات التقويم في المواقف التعليمية في تدريس 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Arial"/>
                <w:sz w:val="26"/>
                <w:szCs w:val="26"/>
              </w:rPr>
            </w:pPr>
            <w:r w:rsidRPr="00810930">
              <w:rPr>
                <w:rFonts w:eastAsia="Times New Roman" w:cs="Times New Roman"/>
                <w:sz w:val="26"/>
                <w:szCs w:val="26"/>
                <w:rtl/>
              </w:rPr>
              <w:t>يحدد أدوات التقويم المناسبة لتقييم طلبة التخصص أثناء تأدية المهار</w:t>
            </w:r>
            <w:r w:rsidRPr="00810930">
              <w:rPr>
                <w:rFonts w:eastAsia="Times New Roman" w:cs="Times New Roman" w:hint="cs"/>
                <w:sz w:val="26"/>
                <w:szCs w:val="26"/>
                <w:rtl/>
              </w:rPr>
              <w:t xml:space="preserve">ات </w:t>
            </w:r>
            <w:r w:rsidRPr="00810930">
              <w:rPr>
                <w:rFonts w:eastAsia="Times New Roman" w:cs="Arial" w:hint="cs"/>
                <w:sz w:val="26"/>
                <w:szCs w:val="26"/>
                <w:rtl/>
              </w:rPr>
              <w:t xml:space="preserve">في </w:t>
            </w:r>
            <w:r w:rsidRPr="00810930">
              <w:rPr>
                <w:rFonts w:eastAsia="Times New Roman" w:cs="Times New Roman"/>
                <w:sz w:val="26"/>
                <w:szCs w:val="26"/>
                <w:rtl/>
              </w:rPr>
              <w:t>التجميل</w:t>
            </w:r>
            <w:r w:rsidRPr="00810930">
              <w:rPr>
                <w:rFonts w:eastAsia="Times New Roman" w:cs="Times New Roman" w:hint="cs"/>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sz w:val="26"/>
                <w:szCs w:val="26"/>
                <w:rtl/>
                <w:lang w:bidi="ar-JO"/>
              </w:rPr>
            </w:pPr>
            <w:r w:rsidRPr="00810930">
              <w:rPr>
                <w:rFonts w:eastAsia="Times New Roman" w:cs="Times New Roman"/>
                <w:sz w:val="26"/>
                <w:szCs w:val="26"/>
                <w:rtl/>
              </w:rPr>
              <w:t>يستخدم التقنيات والأساليب المتبعة للتعامل مع ذوي الاحتياجات الخاصة لإعداد خطة تعلم فردية مناسبة</w:t>
            </w:r>
            <w:r w:rsidRPr="00810930">
              <w:rPr>
                <w:rFonts w:eastAsia="Times New Roman" w:hint="cs"/>
                <w:sz w:val="26"/>
                <w:szCs w:val="26"/>
                <w:rtl/>
                <w:lang w:bidi="ar-JO"/>
              </w:rPr>
              <w:t xml:space="preserve"> في مبحث </w:t>
            </w:r>
            <w:r w:rsidRPr="00810930">
              <w:rPr>
                <w:rFonts w:eastAsia="Times New Roman" w:cs="Times New Roman"/>
                <w:sz w:val="26"/>
                <w:szCs w:val="26"/>
                <w:rtl/>
              </w:rPr>
              <w:t>التجميل</w:t>
            </w:r>
            <w:r w:rsidRPr="00810930">
              <w:rPr>
                <w:rFonts w:eastAsia="Times New Roman" w:cs="Times New Roman" w:hint="cs"/>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nil"/>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يستخدم التقييم المناسب للتجميل  لتعديل التخطيط</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بيئات التعلم الإبداعية والداعمة في</w:t>
            </w:r>
          </w:p>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التجميل</w:t>
            </w:r>
            <w:r w:rsidRPr="00810930">
              <w:rPr>
                <w:rFonts w:eastAsia="Times New Roman" w:cstheme="minorHAnsi"/>
                <w:b/>
                <w:bCs/>
                <w:sz w:val="26"/>
                <w:szCs w:val="26"/>
              </w:rPr>
              <w:t> </w:t>
            </w: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ينشئ  بيئات تعلمية آمنة تحقق أقصى استفادة ممكنة من  مشغل تخصص 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يتأكد من توافق توقعات الغرفة الصفية بشكل وثيق مع متطلبات مكان العمل لدعم طلبة التجميل  في الكفاءة المهنية المتزايدة</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يضع</w:t>
            </w:r>
            <w:r w:rsidR="00F22E8F">
              <w:rPr>
                <w:rFonts w:eastAsia="Times New Roman" w:cs="Times New Roman" w:hint="cs"/>
                <w:sz w:val="26"/>
                <w:szCs w:val="26"/>
                <w:rtl/>
              </w:rPr>
              <w:t xml:space="preserve"> </w:t>
            </w:r>
            <w:r w:rsidRPr="00810930">
              <w:rPr>
                <w:rFonts w:eastAsia="Times New Roman" w:cs="Times New Roman"/>
                <w:sz w:val="26"/>
                <w:szCs w:val="26"/>
                <w:rtl/>
              </w:rPr>
              <w:t>طلبة التجميل  في ثنائيات ومجموعات بعناية عند العمل في مشاريع التجميل حتى يتمكنوا من الاستفادة من نقاط القوة والاختلافات الفردية</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 xml:space="preserve">يشجع طلبة التجميل  على تحمل مخاطر التعلم وتجربة أفكارهم مع جعلهم يرتكبون الأخطاء قبل إشراكهم في التأمل </w:t>
            </w:r>
            <w:r w:rsidRPr="00810930">
              <w:rPr>
                <w:rFonts w:eastAsia="Times New Roman" w:cstheme="minorHAnsi"/>
                <w:sz w:val="26"/>
                <w:szCs w:val="26"/>
                <w:rtl/>
              </w:rPr>
              <w:t>(</w:t>
            </w:r>
            <w:r w:rsidRPr="00810930">
              <w:rPr>
                <w:rFonts w:eastAsia="Times New Roman" w:cs="Times New Roman"/>
                <w:sz w:val="26"/>
                <w:szCs w:val="26"/>
                <w:rtl/>
              </w:rPr>
              <w:t>التفكير التأملي</w:t>
            </w:r>
            <w:r w:rsidRPr="00810930">
              <w:rPr>
                <w:rFonts w:eastAsia="Times New Roman" w:cstheme="minorHAnsi"/>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 xml:space="preserve">يمتلك تقنيات العمل الجماعي للتخصص لضمان التعاون مع </w:t>
            </w:r>
            <w:r w:rsidRPr="00810930">
              <w:rPr>
                <w:rFonts w:eastAsia="Times New Roman" w:cs="Times New Roman"/>
                <w:sz w:val="26"/>
                <w:szCs w:val="26"/>
                <w:rtl/>
              </w:rPr>
              <w:lastRenderedPageBreak/>
              <w:t>القطاعات الخارجية</w:t>
            </w:r>
            <w:r w:rsidRPr="00810930">
              <w:rPr>
                <w:rFonts w:eastAsia="Times New Roman" w:cs="Times New Roman" w:hint="cs"/>
                <w:sz w:val="26"/>
                <w:szCs w:val="26"/>
                <w:rtl/>
              </w:rPr>
              <w:t xml:space="preserve"> في </w:t>
            </w:r>
            <w:r w:rsidRPr="00810930">
              <w:rPr>
                <w:rFonts w:eastAsia="Times New Roman" w:cs="Times New Roman"/>
                <w:sz w:val="26"/>
                <w:szCs w:val="26"/>
                <w:rtl/>
              </w:rPr>
              <w:t>التجميل</w:t>
            </w:r>
            <w:r w:rsidRPr="00810930">
              <w:rPr>
                <w:rFonts w:eastAsia="Times New Roman" w:cstheme="minorHAnsi"/>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nil"/>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 xml:space="preserve">يمتلك الأساليب الإبداعية في إدارة وقته لتنفيذ </w:t>
            </w:r>
            <w:r w:rsidRPr="00810930">
              <w:rPr>
                <w:rFonts w:eastAsia="Times New Roman" w:cs="Times New Roman" w:hint="cs"/>
                <w:sz w:val="26"/>
                <w:szCs w:val="26"/>
                <w:rtl/>
              </w:rPr>
              <w:t xml:space="preserve">الانشطة في الغرفة الصفية في مبحث </w:t>
            </w:r>
            <w:r w:rsidRPr="00810930">
              <w:rPr>
                <w:rFonts w:eastAsia="Times New Roman" w:cs="Times New Roman"/>
                <w:sz w:val="26"/>
                <w:szCs w:val="26"/>
                <w:rtl/>
              </w:rPr>
              <w:t>التجميل</w:t>
            </w:r>
            <w:r w:rsidRPr="00810930">
              <w:rPr>
                <w:rFonts w:eastAsia="Times New Roman" w:cs="Times New Roman" w:hint="cs"/>
                <w:sz w:val="26"/>
                <w:szCs w:val="26"/>
                <w:rtl/>
              </w:rPr>
              <w:t>.</w:t>
            </w:r>
          </w:p>
        </w:tc>
      </w:tr>
      <w:tr w:rsidR="00170128" w:rsidRPr="00810930" w:rsidTr="00810930">
        <w:trPr>
          <w:trHeight w:val="420"/>
          <w:jc w:val="right"/>
        </w:trPr>
        <w:tc>
          <w:tcPr>
            <w:tcW w:w="1843" w:type="dxa"/>
            <w:vMerge w:val="restart"/>
            <w:tcBorders>
              <w:top w:val="single" w:sz="8" w:space="0" w:color="auto"/>
              <w:left w:val="single" w:sz="8"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بيئات التعلم</w:t>
            </w:r>
            <w:r w:rsidRPr="00810930">
              <w:rPr>
                <w:rFonts w:eastAsia="Times New Roman" w:cstheme="minorHAnsi"/>
                <w:b/>
                <w:bCs/>
                <w:sz w:val="26"/>
                <w:szCs w:val="26"/>
              </w:rPr>
              <w:t> </w:t>
            </w:r>
          </w:p>
        </w:tc>
        <w:tc>
          <w:tcPr>
            <w:tcW w:w="2126" w:type="dxa"/>
            <w:vMerge w:val="restart"/>
            <w:tcBorders>
              <w:top w:val="single" w:sz="8"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الأمن والسلامة في مشغل التجميل</w:t>
            </w:r>
            <w:r w:rsidRPr="00810930">
              <w:rPr>
                <w:rFonts w:eastAsia="Times New Roman" w:cstheme="minorHAnsi"/>
                <w:b/>
                <w:bCs/>
                <w:sz w:val="26"/>
                <w:szCs w:val="26"/>
              </w:rPr>
              <w:t> </w:t>
            </w:r>
          </w:p>
        </w:tc>
        <w:tc>
          <w:tcPr>
            <w:tcW w:w="5637" w:type="dxa"/>
            <w:tcBorders>
              <w:top w:val="single" w:sz="8" w:space="0" w:color="auto"/>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يتعرف على قواعد السلامة بشكل عام في مجال التجميل</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يتعرف على أنواع طفايات الحريق وطرائق استخدامها</w:t>
            </w:r>
            <w:r w:rsidRPr="00810930">
              <w:rPr>
                <w:rFonts w:eastAsia="Times New Roman" w:cstheme="minorHAnsi"/>
                <w:sz w:val="26"/>
                <w:szCs w:val="26"/>
                <w:rtl/>
              </w:rPr>
              <w:t>.</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يعرف أساسيات الإسعافات الأولية لاستخدامها في مشغل التجميل  عند الحاجة</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sz w:val="26"/>
                <w:szCs w:val="26"/>
                <w:rtl/>
              </w:rPr>
              <w:t>يعرف كيفية تصنيف المواد والأدوات المختبرية والمناسبة لمشغل التجميل  وفقًا لخصائصها والطريقة الآمنة للتعامل معها أثناء قيامه بمسؤولياته</w:t>
            </w:r>
          </w:p>
        </w:tc>
      </w:tr>
      <w:tr w:rsidR="00170128" w:rsidRPr="00810930" w:rsidTr="00810930">
        <w:trPr>
          <w:trHeight w:val="420"/>
          <w:jc w:val="right"/>
        </w:trPr>
        <w:tc>
          <w:tcPr>
            <w:tcW w:w="1843" w:type="dxa"/>
            <w:vMerge/>
            <w:tcBorders>
              <w:left w:val="single" w:sz="8"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imes New Roman"/>
                <w:b/>
                <w:bCs/>
                <w:sz w:val="26"/>
                <w:szCs w:val="26"/>
                <w:rtl/>
              </w:rPr>
            </w:pPr>
            <w:r w:rsidRPr="00810930">
              <w:rPr>
                <w:rFonts w:eastAsia="Times New Roman" w:cs="Times New Roman"/>
                <w:b/>
                <w:bCs/>
                <w:sz w:val="26"/>
                <w:szCs w:val="26"/>
                <w:rtl/>
              </w:rPr>
              <w:t>الابتكار والإبداع ودعم تحفيز الطلابللتعلم</w:t>
            </w:r>
          </w:p>
          <w:p w:rsidR="00170128" w:rsidRPr="00810930" w:rsidRDefault="00170128" w:rsidP="00170128">
            <w:pPr>
              <w:bidi/>
              <w:spacing w:after="0" w:line="240" w:lineRule="auto"/>
              <w:jc w:val="center"/>
              <w:rPr>
                <w:rFonts w:eastAsia="Times New Roman" w:cstheme="minorHAnsi"/>
                <w:b/>
                <w:bCs/>
                <w:sz w:val="26"/>
                <w:szCs w:val="26"/>
              </w:rPr>
            </w:pPr>
            <w:r w:rsidRPr="00810930">
              <w:rPr>
                <w:rFonts w:eastAsia="Times New Roman" w:cs="Times New Roman"/>
                <w:b/>
                <w:bCs/>
                <w:sz w:val="26"/>
                <w:szCs w:val="26"/>
                <w:rtl/>
              </w:rPr>
              <w:t>في التجميل</w:t>
            </w:r>
          </w:p>
        </w:tc>
        <w:tc>
          <w:tcPr>
            <w:tcW w:w="5637" w:type="dxa"/>
            <w:tcBorders>
              <w:top w:val="nil"/>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Arial"/>
                <w:sz w:val="26"/>
                <w:szCs w:val="26"/>
              </w:rPr>
            </w:pPr>
            <w:r w:rsidRPr="00810930">
              <w:rPr>
                <w:rFonts w:eastAsia="Times New Roman" w:cs="Times New Roman" w:hint="cs"/>
                <w:sz w:val="26"/>
                <w:szCs w:val="26"/>
                <w:rtl/>
              </w:rPr>
              <w:t xml:space="preserve"> يوظف </w:t>
            </w:r>
            <w:r w:rsidRPr="00810930">
              <w:rPr>
                <w:rFonts w:eastAsia="Times New Roman" w:cs="Times New Roman"/>
                <w:sz w:val="26"/>
                <w:szCs w:val="26"/>
                <w:rtl/>
              </w:rPr>
              <w:t>الخصائص النمائية والعوامل التي تحفز طلبة التجميل  على الإبداع</w:t>
            </w:r>
            <w:r w:rsidRPr="00810930">
              <w:rPr>
                <w:rFonts w:eastAsia="Times New Roman" w:cstheme="minorHAnsi" w:hint="cs"/>
                <w:sz w:val="26"/>
                <w:szCs w:val="26"/>
                <w:rtl/>
              </w:rPr>
              <w:t>.</w:t>
            </w:r>
          </w:p>
        </w:tc>
      </w:tr>
      <w:tr w:rsidR="00170128" w:rsidRPr="00810930" w:rsidTr="00810930">
        <w:trPr>
          <w:trHeight w:val="516"/>
          <w:jc w:val="right"/>
        </w:trPr>
        <w:tc>
          <w:tcPr>
            <w:tcW w:w="1843" w:type="dxa"/>
            <w:vMerge/>
            <w:tcBorders>
              <w:left w:val="single" w:sz="8" w:space="0" w:color="auto"/>
              <w:bottom w:val="single" w:sz="4" w:space="0" w:color="auto"/>
              <w:right w:val="single" w:sz="4" w:space="0" w:color="auto"/>
            </w:tcBorders>
            <w:shd w:val="clear" w:color="auto" w:fill="auto"/>
            <w:noWrap/>
            <w:vAlign w:val="center"/>
            <w:hideMark/>
          </w:tcPr>
          <w:p w:rsidR="00170128" w:rsidRPr="00810930" w:rsidRDefault="00170128" w:rsidP="00170128">
            <w:pPr>
              <w:spacing w:after="0" w:line="240" w:lineRule="auto"/>
              <w:jc w:val="center"/>
              <w:rPr>
                <w:rFonts w:eastAsia="Times New Roman" w:cstheme="minorHAnsi"/>
                <w:b/>
                <w:bCs/>
                <w:sz w:val="26"/>
                <w:szCs w:val="26"/>
              </w:rPr>
            </w:pP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170128" w:rsidRPr="00810930" w:rsidRDefault="00170128" w:rsidP="00170128">
            <w:pPr>
              <w:bidi/>
              <w:spacing w:after="0" w:line="240" w:lineRule="auto"/>
              <w:jc w:val="center"/>
              <w:rPr>
                <w:rFonts w:eastAsia="Times New Roman" w:cstheme="minorHAnsi"/>
                <w:b/>
                <w:bCs/>
                <w:sz w:val="26"/>
                <w:szCs w:val="26"/>
              </w:rPr>
            </w:pPr>
          </w:p>
        </w:tc>
        <w:tc>
          <w:tcPr>
            <w:tcW w:w="5637" w:type="dxa"/>
            <w:tcBorders>
              <w:top w:val="single" w:sz="4" w:space="0" w:color="auto"/>
              <w:left w:val="single" w:sz="4" w:space="0" w:color="auto"/>
              <w:bottom w:val="single" w:sz="4" w:space="0" w:color="auto"/>
              <w:right w:val="single" w:sz="4" w:space="0" w:color="auto"/>
            </w:tcBorders>
            <w:shd w:val="clear" w:color="auto" w:fill="auto"/>
            <w:noWrap/>
            <w:hideMark/>
          </w:tcPr>
          <w:p w:rsidR="00170128" w:rsidRPr="00810930" w:rsidRDefault="00170128" w:rsidP="00EE5EF1">
            <w:pPr>
              <w:bidi/>
              <w:spacing w:after="0" w:line="240" w:lineRule="auto"/>
              <w:jc w:val="lowKashida"/>
              <w:rPr>
                <w:rFonts w:eastAsia="Times New Roman" w:cstheme="minorHAnsi"/>
                <w:sz w:val="26"/>
                <w:szCs w:val="26"/>
              </w:rPr>
            </w:pPr>
            <w:r w:rsidRPr="00810930">
              <w:rPr>
                <w:rFonts w:eastAsia="Times New Roman" w:cs="Times New Roman" w:hint="cs"/>
                <w:sz w:val="26"/>
                <w:szCs w:val="26"/>
                <w:rtl/>
              </w:rPr>
              <w:t>يوظف</w:t>
            </w:r>
            <w:r w:rsidRPr="00810930">
              <w:rPr>
                <w:rFonts w:eastAsia="Times New Roman" w:cs="Times New Roman"/>
                <w:sz w:val="26"/>
                <w:szCs w:val="26"/>
                <w:rtl/>
              </w:rPr>
              <w:t xml:space="preserve"> مهارات التفكير العلمي والإبداعي</w:t>
            </w:r>
            <w:r w:rsidRPr="00810930">
              <w:rPr>
                <w:rFonts w:eastAsia="Times New Roman" w:cs="Times New Roman" w:hint="cs"/>
                <w:sz w:val="26"/>
                <w:szCs w:val="26"/>
                <w:rtl/>
              </w:rPr>
              <w:t xml:space="preserve"> في مبحث </w:t>
            </w:r>
            <w:r w:rsidRPr="00810930">
              <w:rPr>
                <w:rFonts w:eastAsia="Times New Roman" w:cs="Times New Roman"/>
                <w:sz w:val="26"/>
                <w:szCs w:val="26"/>
                <w:rtl/>
              </w:rPr>
              <w:t>التجميل</w:t>
            </w:r>
            <w:r w:rsidRPr="00810930">
              <w:rPr>
                <w:rFonts w:eastAsia="Times New Roman" w:cstheme="minorHAnsi"/>
                <w:sz w:val="26"/>
                <w:szCs w:val="26"/>
                <w:rtl/>
              </w:rPr>
              <w:t>.</w:t>
            </w:r>
          </w:p>
        </w:tc>
      </w:tr>
      <w:tr w:rsidR="00170128" w:rsidRPr="0097578C" w:rsidTr="00810930">
        <w:trPr>
          <w:trHeight w:val="420"/>
          <w:jc w:val="right"/>
        </w:trPr>
        <w:tc>
          <w:tcPr>
            <w:tcW w:w="1843" w:type="dxa"/>
            <w:tcBorders>
              <w:top w:val="nil"/>
              <w:left w:val="nil"/>
              <w:bottom w:val="nil"/>
              <w:right w:val="nil"/>
            </w:tcBorders>
            <w:shd w:val="clear" w:color="auto" w:fill="auto"/>
            <w:noWrap/>
            <w:vAlign w:val="center"/>
            <w:hideMark/>
          </w:tcPr>
          <w:p w:rsidR="00170128" w:rsidRPr="0097578C" w:rsidRDefault="00170128" w:rsidP="00170128">
            <w:pPr>
              <w:spacing w:after="0" w:line="240" w:lineRule="auto"/>
              <w:jc w:val="center"/>
              <w:rPr>
                <w:rFonts w:eastAsia="Times New Roman" w:cstheme="minorHAnsi"/>
                <w:b/>
                <w:bCs/>
                <w:sz w:val="24"/>
                <w:szCs w:val="24"/>
              </w:rPr>
            </w:pPr>
          </w:p>
        </w:tc>
        <w:tc>
          <w:tcPr>
            <w:tcW w:w="2126" w:type="dxa"/>
            <w:tcBorders>
              <w:top w:val="nil"/>
              <w:left w:val="nil"/>
              <w:bottom w:val="nil"/>
              <w:right w:val="nil"/>
            </w:tcBorders>
            <w:shd w:val="clear" w:color="auto" w:fill="auto"/>
            <w:noWrap/>
            <w:vAlign w:val="center"/>
          </w:tcPr>
          <w:p w:rsidR="00170128" w:rsidRPr="0097578C" w:rsidRDefault="00170128" w:rsidP="00170128">
            <w:pPr>
              <w:spacing w:after="0" w:line="240" w:lineRule="auto"/>
              <w:jc w:val="center"/>
              <w:rPr>
                <w:rFonts w:eastAsia="Times New Roman" w:cstheme="minorHAnsi"/>
                <w:b/>
                <w:bCs/>
                <w:sz w:val="24"/>
                <w:szCs w:val="24"/>
              </w:rPr>
            </w:pPr>
          </w:p>
        </w:tc>
        <w:tc>
          <w:tcPr>
            <w:tcW w:w="5637" w:type="dxa"/>
            <w:tcBorders>
              <w:top w:val="nil"/>
              <w:left w:val="nil"/>
              <w:bottom w:val="nil"/>
              <w:right w:val="nil"/>
            </w:tcBorders>
            <w:shd w:val="clear" w:color="auto" w:fill="auto"/>
            <w:noWrap/>
          </w:tcPr>
          <w:p w:rsidR="00170128" w:rsidRPr="0097578C" w:rsidRDefault="00170128" w:rsidP="00EE5EF1">
            <w:pPr>
              <w:spacing w:after="0" w:line="240" w:lineRule="auto"/>
              <w:jc w:val="lowKashida"/>
              <w:rPr>
                <w:rFonts w:eastAsia="Times New Roman" w:cstheme="minorHAnsi"/>
                <w:sz w:val="24"/>
                <w:szCs w:val="24"/>
              </w:rPr>
            </w:pPr>
          </w:p>
        </w:tc>
      </w:tr>
    </w:tbl>
    <w:p w:rsidR="00C613C0" w:rsidRDefault="00C613C0" w:rsidP="00C613C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810930" w:rsidRDefault="00810930" w:rsidP="00810930">
      <w:pPr>
        <w:bidi/>
        <w:rPr>
          <w:rFonts w:ascii="Simplified Arabic" w:hAnsi="Simplified Arabic" w:cs="Simplified Arabic"/>
          <w:b/>
          <w:bCs/>
          <w:sz w:val="36"/>
          <w:szCs w:val="36"/>
          <w:rtl/>
          <w:lang w:bidi="ar-JO"/>
        </w:rPr>
      </w:pPr>
    </w:p>
    <w:p w:rsidR="00AF6FF0" w:rsidRDefault="00AF6FF0" w:rsidP="00883712">
      <w:pPr>
        <w:bidi/>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810930" w:rsidP="00F22E8F">
      <w:pPr>
        <w:bidi/>
        <w:ind w:left="-199" w:right="284" w:hanging="85"/>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 xml:space="preserve">         </w:t>
      </w:r>
      <w:r w:rsidR="00AF6FF0">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6F5EE2">
        <w:rPr>
          <w:rFonts w:ascii="Simplified Arabic" w:hAnsi="Simplified Arabic" w:cs="Simplified Arabic"/>
          <w:sz w:val="28"/>
          <w:szCs w:val="28"/>
          <w:lang w:bidi="ar-JO"/>
        </w:rPr>
        <w:t xml:space="preserve"> </w:t>
      </w:r>
      <w:r w:rsidR="006505AF" w:rsidRPr="00810930">
        <w:rPr>
          <w:rFonts w:ascii="Simplified Arabic" w:hAnsi="Simplified Arabic" w:cs="Simplified Arabic" w:hint="cs"/>
          <w:color w:val="000000" w:themeColor="text1"/>
          <w:sz w:val="28"/>
          <w:szCs w:val="28"/>
          <w:rtl/>
          <w:lang w:bidi="ar-JO"/>
        </w:rPr>
        <w:t>تجميل</w:t>
      </w:r>
      <w:r w:rsidR="00AF6FF0" w:rsidRPr="00810930">
        <w:rPr>
          <w:rFonts w:ascii="Simplified Arabic" w:hAnsi="Simplified Arabic" w:cs="Simplified Arabic" w:hint="cs"/>
          <w:color w:val="000000" w:themeColor="text1"/>
          <w:sz w:val="28"/>
          <w:szCs w:val="28"/>
          <w:rtl/>
          <w:lang w:bidi="ar-JO"/>
        </w:rPr>
        <w:t xml:space="preserve"> </w:t>
      </w:r>
      <w:r w:rsidR="00AF6FF0">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sidR="00AF6FF0">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Pr="00B31B4C" w:rsidRDefault="00AF6FF0" w:rsidP="005F13C9">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B31B4C">
              <w:rPr>
                <w:rFonts w:ascii="Simplified Arabic" w:hAnsi="Simplified Arabic" w:cs="Simplified Arabic" w:hint="cs"/>
                <w:b/>
                <w:bCs/>
                <w:sz w:val="28"/>
                <w:szCs w:val="28"/>
                <w:rtl/>
                <w:lang w:bidi="ar-JO"/>
              </w:rPr>
              <w:t>تسمى</w:t>
            </w:r>
            <w:r w:rsidR="00973519" w:rsidRPr="00B31B4C">
              <w:rPr>
                <w:rFonts w:ascii="Simplified Arabic" w:hAnsi="Simplified Arabic" w:cs="Simplified Arabic" w:hint="eastAsia"/>
                <w:b/>
                <w:bCs/>
                <w:sz w:val="28"/>
                <w:szCs w:val="28"/>
                <w:rtl/>
                <w:lang w:bidi="ar-JO"/>
              </w:rPr>
              <w:t> </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مجموعة</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العبارات</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المترابطة</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التي</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توضع</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في</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نموذج</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يساعد</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في</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جمع</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المعلومات</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من</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عينة</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الدراسة</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المختارة</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من</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قبل</w:t>
            </w:r>
            <w:r w:rsidR="00973519" w:rsidRPr="00B31B4C">
              <w:rPr>
                <w:rFonts w:ascii="Simplified Arabic" w:hAnsi="Simplified Arabic" w:cs="Simplified Arabic"/>
                <w:b/>
                <w:bCs/>
                <w:sz w:val="28"/>
                <w:szCs w:val="28"/>
                <w:rtl/>
                <w:lang w:bidi="ar-JO"/>
              </w:rPr>
              <w:t xml:space="preserve"> </w:t>
            </w:r>
            <w:r w:rsidR="00973519" w:rsidRPr="00B31B4C">
              <w:rPr>
                <w:rFonts w:ascii="Simplified Arabic" w:hAnsi="Simplified Arabic" w:cs="Simplified Arabic" w:hint="cs"/>
                <w:b/>
                <w:bCs/>
                <w:sz w:val="28"/>
                <w:szCs w:val="28"/>
                <w:rtl/>
                <w:lang w:bidi="ar-JO"/>
              </w:rPr>
              <w:t>الباحث</w:t>
            </w:r>
            <w:r w:rsidR="00973519" w:rsidRPr="00B31B4C">
              <w:rPr>
                <w:rFonts w:ascii="Simplified Arabic" w:hAnsi="Simplified Arabic" w:cs="Simplified Arabic" w:hint="eastAsia"/>
                <w:b/>
                <w:bCs/>
                <w:sz w:val="28"/>
                <w:szCs w:val="28"/>
                <w:rtl/>
                <w:lang w:bidi="ar-JO"/>
              </w:rPr>
              <w:t> </w:t>
            </w:r>
            <w:r w:rsidR="00973519" w:rsidRPr="00B31B4C">
              <w:rPr>
                <w:rFonts w:ascii="Simplified Arabic" w:hAnsi="Simplified Arabic" w:cs="Simplified Arabic" w:hint="cs"/>
                <w:b/>
                <w:b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D769D3">
              <w:rPr>
                <w:rFonts w:ascii="Simplified Arabic" w:hAnsi="Simplified Arabic" w:cs="Simplified Arabic" w:hint="cs"/>
                <w:sz w:val="28"/>
                <w:szCs w:val="28"/>
                <w:rtl/>
                <w:lang w:bidi="ar-JO"/>
              </w:rPr>
              <w:t>المقابلات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D769D3">
              <w:rPr>
                <w:rFonts w:ascii="Simplified Arabic" w:hAnsi="Simplified Arabic" w:cs="Simplified Arabic" w:hint="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D769D3">
              <w:rPr>
                <w:rFonts w:ascii="Simplified Arabic" w:hAnsi="Simplified Arabic" w:cs="Simplified Arabic" w:hint="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D769D3">
              <w:rPr>
                <w:rFonts w:ascii="Simplified Arabic" w:hAnsi="Simplified Arabic" w:cs="Simplified Arabic" w:hint="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9E6E53" w:rsidRDefault="009E6E53" w:rsidP="00D769D3">
      <w:pPr>
        <w:bidi/>
        <w:jc w:val="both"/>
        <w:rPr>
          <w:rFonts w:ascii="Simplified Arabic" w:hAnsi="Simplified Arabic" w:cs="Simplified Arabic"/>
          <w:sz w:val="36"/>
          <w:szCs w:val="36"/>
          <w:rtl/>
          <w:lang w:bidi="ar-JO"/>
        </w:rPr>
      </w:pPr>
    </w:p>
    <w:p w:rsidR="00883712" w:rsidRDefault="00883712" w:rsidP="00883712">
      <w:pPr>
        <w:bidi/>
        <w:ind w:left="-199"/>
        <w:jc w:val="both"/>
        <w:rPr>
          <w:rFonts w:ascii="Simplified Arabic" w:hAnsi="Simplified Arabic" w:cs="Simplified Arabic"/>
          <w:sz w:val="36"/>
          <w:szCs w:val="36"/>
          <w:rtl/>
          <w:lang w:bidi="ar-JO"/>
        </w:rPr>
      </w:pPr>
    </w:p>
    <w:p w:rsidR="00810930" w:rsidRDefault="00810930" w:rsidP="00810930">
      <w:pPr>
        <w:bidi/>
        <w:ind w:left="-199"/>
        <w:jc w:val="both"/>
        <w:rPr>
          <w:rFonts w:ascii="Simplified Arabic" w:hAnsi="Simplified Arabic" w:cs="Simplified Arabic"/>
          <w:sz w:val="36"/>
          <w:szCs w:val="36"/>
          <w:rtl/>
          <w:lang w:bidi="ar-JO"/>
        </w:rPr>
      </w:pPr>
    </w:p>
    <w:p w:rsidR="00810930" w:rsidRDefault="00810930" w:rsidP="00810930">
      <w:pPr>
        <w:bidi/>
        <w:ind w:left="-199"/>
        <w:jc w:val="both"/>
        <w:rPr>
          <w:rFonts w:ascii="Simplified Arabic" w:hAnsi="Simplified Arabic" w:cs="Simplified Arabic"/>
          <w:sz w:val="36"/>
          <w:szCs w:val="36"/>
          <w:rtl/>
          <w:lang w:bidi="ar-JO"/>
        </w:rPr>
      </w:pPr>
    </w:p>
    <w:p w:rsidR="00810930" w:rsidRDefault="00810930" w:rsidP="00810930">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Tr="00973519">
        <w:tc>
          <w:tcPr>
            <w:tcW w:w="8856" w:type="dxa"/>
            <w:gridSpan w:val="2"/>
          </w:tcPr>
          <w:p w:rsidR="002840B1" w:rsidRPr="00641A3A" w:rsidRDefault="002840B1" w:rsidP="002840B1">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 xml:space="preserve">مثال </w:t>
            </w:r>
            <w:r>
              <w:rPr>
                <w:rFonts w:ascii="Simplified Arabic" w:hAnsi="Simplified Arabic" w:cs="Simplified Arabic" w:hint="cs"/>
                <w:b/>
                <w:bCs/>
                <w:sz w:val="28"/>
                <w:szCs w:val="28"/>
                <w:rtl/>
                <w:lang w:bidi="ar-JO"/>
              </w:rPr>
              <w:t>2</w:t>
            </w:r>
          </w:p>
          <w:p w:rsidR="002840B1" w:rsidRPr="00641A3A" w:rsidRDefault="002840B1" w:rsidP="00973519">
            <w:pPr>
              <w:bidi/>
              <w:jc w:val="both"/>
              <w:rPr>
                <w:rFonts w:ascii="Simplified Arabic" w:hAnsi="Simplified Arabic" w:cs="Simplified Arabic"/>
                <w:sz w:val="28"/>
                <w:szCs w:val="28"/>
                <w:rtl/>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الكفايات </w:t>
            </w:r>
            <w:r w:rsidRPr="00641A3A">
              <w:rPr>
                <w:rFonts w:ascii="Simplified Arabic" w:hAnsi="Simplified Arabic" w:cs="Simplified Arabic"/>
                <w:sz w:val="28"/>
                <w:szCs w:val="28"/>
                <w:rtl/>
                <w:lang w:bidi="ar-JO"/>
              </w:rPr>
              <w:t>التربوية العامة</w:t>
            </w:r>
          </w:p>
          <w:p w:rsidR="002840B1" w:rsidRPr="00641A3A"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Pr="001B0DFF">
              <w:rPr>
                <w:rFonts w:ascii="Simplified Arabic" w:hAnsi="Simplified Arabic" w:cs="Simplified Arabic"/>
                <w:sz w:val="28"/>
                <w:szCs w:val="28"/>
                <w:rtl/>
              </w:rPr>
              <w:t>التعلم والتعليم</w:t>
            </w:r>
          </w:p>
          <w:p w:rsidR="002840B1" w:rsidRPr="001B0DFF" w:rsidRDefault="002840B1" w:rsidP="0097351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تنفيذ عمليات التعلم والتعليم</w:t>
            </w:r>
            <w:r w:rsidRPr="001B0DFF">
              <w:rPr>
                <w:rFonts w:ascii="Simplified Arabic" w:hAnsi="Simplified Arabic" w:cs="Simplified Arabic"/>
                <w:b/>
                <w:bCs/>
                <w:sz w:val="28"/>
                <w:szCs w:val="28"/>
                <w:rtl/>
              </w:rPr>
              <w:t xml:space="preserve"> </w:t>
            </w:r>
          </w:p>
          <w:p w:rsidR="002840B1" w:rsidRPr="00D769D3" w:rsidRDefault="002840B1" w:rsidP="00D769D3">
            <w:pPr>
              <w:bidi/>
              <w:jc w:val="both"/>
              <w:rPr>
                <w:rFonts w:ascii="Simplified Arabic" w:hAnsi="Simplified Arabic" w:cs="Simplified Arabic"/>
                <w:sz w:val="28"/>
                <w:szCs w:val="28"/>
                <w:rtl/>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 xml:space="preserve">يتقبل الطلبة </w:t>
            </w:r>
            <w:r w:rsidRPr="001B0DFF">
              <w:rPr>
                <w:rFonts w:ascii="Simplified Arabic" w:hAnsi="Simplified Arabic" w:cs="Simplified Arabic" w:hint="cs"/>
                <w:sz w:val="28"/>
                <w:szCs w:val="28"/>
                <w:rtl/>
              </w:rPr>
              <w:t>ويتعامل مع سلوكياتهم أثناء عملية التعليم</w:t>
            </w:r>
          </w:p>
          <w:p w:rsidR="002840B1" w:rsidRPr="00B31B4C" w:rsidRDefault="002840B1" w:rsidP="00973519">
            <w:pPr>
              <w:bidi/>
              <w:jc w:val="both"/>
              <w:rPr>
                <w:rFonts w:ascii="Simplified Arabic" w:hAnsi="Simplified Arabic" w:cs="Simplified Arabic"/>
                <w:b/>
                <w:bCs/>
                <w:sz w:val="28"/>
                <w:szCs w:val="28"/>
                <w:rtl/>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Pr="00B31B4C">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Pr>
                <w:rFonts w:ascii="Simplified Arabic" w:hAnsi="Simplified Arabic" w:cs="Simplified Arabic" w:hint="cs"/>
                <w:sz w:val="28"/>
                <w:szCs w:val="28"/>
                <w:rtl/>
              </w:rPr>
              <w:t>.</w:t>
            </w:r>
          </w:p>
          <w:p w:rsidR="002840B1" w:rsidRPr="009E01C7" w:rsidRDefault="002840B1" w:rsidP="0097351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2840B1" w:rsidTr="00973519">
        <w:tc>
          <w:tcPr>
            <w:tcW w:w="5403" w:type="dxa"/>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D769D3" w:rsidRDefault="00D769D3" w:rsidP="00D769D3">
      <w:pPr>
        <w:bidi/>
        <w:ind w:left="-199"/>
        <w:jc w:val="both"/>
        <w:rPr>
          <w:rFonts w:ascii="Simplified Arabic" w:hAnsi="Simplified Arabic" w:cs="Simplified Arabic"/>
          <w:color w:val="000000" w:themeColor="text1"/>
          <w:sz w:val="36"/>
          <w:szCs w:val="36"/>
          <w:rtl/>
          <w:lang w:bidi="ar-JO"/>
        </w:rPr>
      </w:pPr>
    </w:p>
    <w:p w:rsidR="00D769D3" w:rsidRDefault="00D769D3" w:rsidP="00D769D3">
      <w:pPr>
        <w:bidi/>
        <w:ind w:left="-199"/>
        <w:jc w:val="both"/>
        <w:rPr>
          <w:rFonts w:ascii="Simplified Arabic" w:hAnsi="Simplified Arabic" w:cs="Simplified Arabic"/>
          <w:color w:val="000000" w:themeColor="text1"/>
          <w:sz w:val="36"/>
          <w:szCs w:val="36"/>
          <w:rtl/>
          <w:lang w:bidi="ar-JO"/>
        </w:rPr>
      </w:pPr>
    </w:p>
    <w:p w:rsidR="00810930" w:rsidRDefault="00810930" w:rsidP="00810930">
      <w:pPr>
        <w:bidi/>
        <w:ind w:left="-199"/>
        <w:jc w:val="both"/>
        <w:rPr>
          <w:rFonts w:ascii="Simplified Arabic" w:hAnsi="Simplified Arabic" w:cs="Simplified Arabic"/>
          <w:color w:val="000000" w:themeColor="text1"/>
          <w:sz w:val="36"/>
          <w:szCs w:val="36"/>
          <w:rtl/>
          <w:lang w:bidi="ar-JO"/>
        </w:rPr>
      </w:pPr>
    </w:p>
    <w:p w:rsidR="00810930" w:rsidRPr="002840B1" w:rsidRDefault="00810930" w:rsidP="00810930">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D769D3" w:rsidRPr="002840B1" w:rsidTr="0097183D">
        <w:tc>
          <w:tcPr>
            <w:tcW w:w="8856" w:type="dxa"/>
            <w:gridSpan w:val="2"/>
          </w:tcPr>
          <w:p w:rsidR="00D769D3" w:rsidRPr="00D948E9" w:rsidRDefault="00D769D3" w:rsidP="0097183D">
            <w:pPr>
              <w:bidi/>
              <w:jc w:val="both"/>
              <w:rPr>
                <w:rFonts w:ascii="Simplified Arabic" w:hAnsi="Simplified Arabic" w:cs="Simplified Arabic"/>
                <w:b/>
                <w:bCs/>
                <w:color w:val="000000" w:themeColor="text1"/>
                <w:sz w:val="28"/>
                <w:szCs w:val="28"/>
                <w:rtl/>
              </w:rPr>
            </w:pPr>
            <w:r w:rsidRPr="00D948E9">
              <w:rPr>
                <w:rFonts w:ascii="Simplified Arabic" w:hAnsi="Simplified Arabic" w:cs="Simplified Arabic"/>
                <w:b/>
                <w:bCs/>
                <w:color w:val="000000" w:themeColor="text1"/>
                <w:sz w:val="28"/>
                <w:szCs w:val="28"/>
                <w:rtl/>
              </w:rPr>
              <w:t xml:space="preserve">مثال </w:t>
            </w:r>
            <w:r w:rsidRPr="00D948E9">
              <w:rPr>
                <w:rFonts w:ascii="Simplified Arabic" w:hAnsi="Simplified Arabic" w:cs="Simplified Arabic" w:hint="cs"/>
                <w:b/>
                <w:bCs/>
                <w:color w:val="000000" w:themeColor="text1"/>
                <w:sz w:val="28"/>
                <w:szCs w:val="28"/>
                <w:rtl/>
              </w:rPr>
              <w:t>3</w:t>
            </w:r>
          </w:p>
          <w:p w:rsidR="00D769D3" w:rsidRPr="00D769D3" w:rsidRDefault="00D769D3" w:rsidP="0097183D">
            <w:pPr>
              <w:bidi/>
              <w:jc w:val="both"/>
              <w:rPr>
                <w:rFonts w:ascii="Simplified Arabic" w:hAnsi="Simplified Arabic" w:cs="Simplified Arabic"/>
                <w:color w:val="000000" w:themeColor="text1"/>
                <w:sz w:val="28"/>
                <w:szCs w:val="28"/>
                <w:rtl/>
              </w:rPr>
            </w:pPr>
            <w:r w:rsidRPr="00D948E9">
              <w:rPr>
                <w:rFonts w:ascii="Simplified Arabic" w:hAnsi="Simplified Arabic" w:cs="Simplified Arabic" w:hint="cs"/>
                <w:b/>
                <w:bCs/>
                <w:color w:val="000000" w:themeColor="text1"/>
                <w:sz w:val="28"/>
                <w:szCs w:val="28"/>
                <w:rtl/>
              </w:rPr>
              <w:t xml:space="preserve">اسم </w:t>
            </w:r>
            <w:r w:rsidRPr="00D948E9">
              <w:rPr>
                <w:rFonts w:ascii="Simplified Arabic" w:hAnsi="Simplified Arabic" w:cs="Simplified Arabic"/>
                <w:b/>
                <w:bCs/>
                <w:color w:val="000000" w:themeColor="text1"/>
                <w:sz w:val="28"/>
                <w:szCs w:val="28"/>
                <w:rtl/>
              </w:rPr>
              <w:t>الكفاية:</w:t>
            </w:r>
            <w:r w:rsidRPr="002840B1">
              <w:rPr>
                <w:rFonts w:ascii="Simplified Arabic" w:hAnsi="Simplified Arabic" w:cs="Simplified Arabic"/>
                <w:color w:val="000000" w:themeColor="text1"/>
                <w:sz w:val="28"/>
                <w:szCs w:val="28"/>
                <w:rtl/>
              </w:rPr>
              <w:t xml:space="preserve"> </w:t>
            </w:r>
            <w:r w:rsidRPr="00D769D3">
              <w:rPr>
                <w:rFonts w:ascii="Simplified Arabic" w:hAnsi="Simplified Arabic" w:cs="Simplified Arabic" w:hint="cs"/>
                <w:color w:val="000000" w:themeColor="text1"/>
                <w:sz w:val="28"/>
                <w:szCs w:val="28"/>
                <w:rtl/>
              </w:rPr>
              <w:t>كفاية المعرفة التخصص</w:t>
            </w:r>
            <w:r w:rsidR="00810930">
              <w:rPr>
                <w:rFonts w:ascii="Simplified Arabic" w:hAnsi="Simplified Arabic" w:cs="Simplified Arabic" w:hint="cs"/>
                <w:color w:val="000000" w:themeColor="text1"/>
                <w:sz w:val="28"/>
                <w:szCs w:val="28"/>
                <w:rtl/>
              </w:rPr>
              <w:t>ي</w:t>
            </w:r>
            <w:r w:rsidRPr="00D769D3">
              <w:rPr>
                <w:rFonts w:ascii="Simplified Arabic" w:hAnsi="Simplified Arabic" w:cs="Simplified Arabic" w:hint="cs"/>
                <w:color w:val="000000" w:themeColor="text1"/>
                <w:sz w:val="28"/>
                <w:szCs w:val="28"/>
                <w:rtl/>
              </w:rPr>
              <w:t>ة</w:t>
            </w:r>
          </w:p>
          <w:p w:rsidR="00D769D3" w:rsidRPr="00D769D3" w:rsidRDefault="00D769D3" w:rsidP="0097183D">
            <w:pPr>
              <w:bidi/>
              <w:jc w:val="both"/>
              <w:rPr>
                <w:rFonts w:ascii="Simplified Arabic" w:hAnsi="Simplified Arabic" w:cs="Simplified Arabic"/>
                <w:color w:val="000000" w:themeColor="text1"/>
                <w:sz w:val="28"/>
                <w:szCs w:val="28"/>
                <w:rtl/>
              </w:rPr>
            </w:pPr>
            <w:r w:rsidRPr="00D948E9">
              <w:rPr>
                <w:rFonts w:ascii="Simplified Arabic" w:hAnsi="Simplified Arabic" w:cs="Simplified Arabic"/>
                <w:b/>
                <w:bCs/>
                <w:color w:val="000000" w:themeColor="text1"/>
                <w:sz w:val="28"/>
                <w:szCs w:val="28"/>
                <w:rtl/>
              </w:rPr>
              <w:t>المجال الرئيس</w:t>
            </w:r>
            <w:r w:rsidRPr="00D948E9">
              <w:rPr>
                <w:rFonts w:ascii="Simplified Arabic" w:hAnsi="Simplified Arabic" w:cs="Simplified Arabic"/>
                <w:color w:val="000000" w:themeColor="text1"/>
                <w:sz w:val="28"/>
                <w:szCs w:val="28"/>
                <w:rtl/>
              </w:rPr>
              <w:t>:</w:t>
            </w:r>
            <w:r w:rsidRPr="00D948E9">
              <w:rPr>
                <w:rFonts w:ascii="Simplified Arabic" w:hAnsi="Simplified Arabic" w:cs="Simplified Arabic" w:hint="cs"/>
                <w:color w:val="000000" w:themeColor="text1"/>
                <w:sz w:val="28"/>
                <w:szCs w:val="28"/>
                <w:rtl/>
              </w:rPr>
              <w:t xml:space="preserve"> </w:t>
            </w:r>
            <w:r w:rsidRPr="00D769D3">
              <w:rPr>
                <w:rFonts w:ascii="Simplified Arabic" w:hAnsi="Simplified Arabic" w:cs="Simplified Arabic"/>
                <w:color w:val="000000" w:themeColor="text1"/>
                <w:sz w:val="28"/>
                <w:szCs w:val="28"/>
                <w:rtl/>
              </w:rPr>
              <w:t>أساسيات مهنة التجميل</w:t>
            </w:r>
          </w:p>
          <w:p w:rsidR="00D769D3" w:rsidRPr="00D769D3" w:rsidRDefault="00D769D3" w:rsidP="0097183D">
            <w:pPr>
              <w:bidi/>
              <w:jc w:val="both"/>
              <w:rPr>
                <w:rFonts w:ascii="Simplified Arabic" w:hAnsi="Simplified Arabic" w:cs="Simplified Arabic"/>
                <w:color w:val="000000" w:themeColor="text1"/>
                <w:sz w:val="28"/>
                <w:szCs w:val="28"/>
                <w:rtl/>
              </w:rPr>
            </w:pPr>
            <w:r w:rsidRPr="00D948E9">
              <w:rPr>
                <w:rFonts w:ascii="Simplified Arabic" w:hAnsi="Simplified Arabic" w:cs="Simplified Arabic"/>
                <w:b/>
                <w:bCs/>
                <w:color w:val="000000" w:themeColor="text1"/>
                <w:sz w:val="28"/>
                <w:szCs w:val="28"/>
                <w:rtl/>
              </w:rPr>
              <w:t>المجال الفرعي</w:t>
            </w:r>
            <w:r w:rsidRPr="00D948E9">
              <w:rPr>
                <w:rFonts w:ascii="Simplified Arabic" w:hAnsi="Simplified Arabic" w:cs="Simplified Arabic"/>
                <w:color w:val="000000" w:themeColor="text1"/>
                <w:sz w:val="28"/>
                <w:szCs w:val="28"/>
                <w:rtl/>
              </w:rPr>
              <w:t>:</w:t>
            </w:r>
            <w:r w:rsidRPr="00D948E9">
              <w:rPr>
                <w:rFonts w:ascii="Simplified Arabic" w:hAnsi="Simplified Arabic" w:cs="Simplified Arabic" w:hint="cs"/>
                <w:color w:val="000000" w:themeColor="text1"/>
                <w:sz w:val="28"/>
                <w:szCs w:val="28"/>
                <w:rtl/>
              </w:rPr>
              <w:t xml:space="preserve"> </w:t>
            </w:r>
            <w:r w:rsidRPr="00D948E9">
              <w:rPr>
                <w:rFonts w:ascii="Simplified Arabic" w:hAnsi="Simplified Arabic" w:cs="Simplified Arabic"/>
                <w:color w:val="000000" w:themeColor="text1"/>
                <w:sz w:val="28"/>
                <w:szCs w:val="28"/>
                <w:rtl/>
              </w:rPr>
              <w:t>نشأة فن التجميل وتطوره</w:t>
            </w:r>
          </w:p>
          <w:p w:rsidR="00D769D3" w:rsidRPr="00D948E9" w:rsidRDefault="00D769D3" w:rsidP="0097183D">
            <w:pPr>
              <w:bidi/>
              <w:jc w:val="both"/>
              <w:rPr>
                <w:rFonts w:ascii="Simplified Arabic" w:hAnsi="Simplified Arabic" w:cs="Simplified Arabic"/>
                <w:color w:val="000000" w:themeColor="text1"/>
                <w:sz w:val="28"/>
                <w:szCs w:val="28"/>
                <w:rtl/>
              </w:rPr>
            </w:pPr>
            <w:r w:rsidRPr="00D948E9">
              <w:rPr>
                <w:rFonts w:ascii="Simplified Arabic" w:hAnsi="Simplified Arabic" w:cs="Simplified Arabic"/>
                <w:b/>
                <w:bCs/>
                <w:color w:val="000000" w:themeColor="text1"/>
                <w:sz w:val="28"/>
                <w:szCs w:val="28"/>
                <w:rtl/>
              </w:rPr>
              <w:t>المؤشر</w:t>
            </w:r>
            <w:r w:rsidRPr="00D948E9">
              <w:rPr>
                <w:rFonts w:ascii="Simplified Arabic" w:hAnsi="Simplified Arabic" w:cs="Simplified Arabic"/>
                <w:color w:val="000000" w:themeColor="text1"/>
                <w:sz w:val="28"/>
                <w:szCs w:val="28"/>
                <w:rtl/>
              </w:rPr>
              <w:t>:</w:t>
            </w:r>
            <w:r w:rsidRPr="00D948E9">
              <w:rPr>
                <w:rFonts w:ascii="Simplified Arabic" w:hAnsi="Simplified Arabic" w:cs="Simplified Arabic" w:hint="cs"/>
                <w:color w:val="000000" w:themeColor="text1"/>
                <w:sz w:val="28"/>
                <w:szCs w:val="28"/>
                <w:rtl/>
              </w:rPr>
              <w:t xml:space="preserve"> </w:t>
            </w:r>
            <w:r w:rsidRPr="00D948E9">
              <w:rPr>
                <w:rFonts w:ascii="Simplified Arabic" w:hAnsi="Simplified Arabic" w:cs="Simplified Arabic"/>
                <w:color w:val="000000" w:themeColor="text1"/>
                <w:sz w:val="28"/>
                <w:szCs w:val="28"/>
                <w:rtl/>
              </w:rPr>
              <w:t>يتعرف نشأة فن التجميل وتطوره عبر العص</w:t>
            </w:r>
            <w:r w:rsidRPr="00D948E9">
              <w:rPr>
                <w:rFonts w:ascii="Simplified Arabic" w:hAnsi="Simplified Arabic" w:cs="Simplified Arabic" w:hint="cs"/>
                <w:color w:val="000000" w:themeColor="text1"/>
                <w:sz w:val="28"/>
                <w:szCs w:val="28"/>
                <w:rtl/>
              </w:rPr>
              <w:t>ور وفي الأردن</w:t>
            </w:r>
          </w:p>
          <w:p w:rsidR="00D769D3" w:rsidRPr="00D948E9" w:rsidRDefault="00D769D3" w:rsidP="0097183D">
            <w:pPr>
              <w:bidi/>
              <w:rPr>
                <w:rFonts w:ascii="Simplified Arabic" w:hAnsi="Simplified Arabic" w:cs="Simplified Arabic"/>
                <w:b/>
                <w:bCs/>
                <w:color w:val="000000" w:themeColor="text1"/>
                <w:sz w:val="28"/>
                <w:szCs w:val="28"/>
                <w:rtl/>
              </w:rPr>
            </w:pPr>
            <w:r w:rsidRPr="00D948E9">
              <w:rPr>
                <w:rFonts w:ascii="Simplified Arabic" w:hAnsi="Simplified Arabic" w:cs="Simplified Arabic"/>
                <w:b/>
                <w:bCs/>
                <w:color w:val="000000" w:themeColor="text1"/>
                <w:sz w:val="28"/>
                <w:szCs w:val="28"/>
                <w:rtl/>
              </w:rPr>
              <w:t>السؤال: في ضوء معلوماتك عن مراحل تطور فن التجميل عبر الحضارات المختلفة . قارن بين تزيين الشعر في كل من الحضارة اليونانية والقرن العشرين من حيث: لون الشعر المرغوب ، وشكل التسريحة</w:t>
            </w:r>
          </w:p>
          <w:p w:rsidR="00D769D3" w:rsidRPr="00D948E9" w:rsidRDefault="00D769D3" w:rsidP="0097183D">
            <w:pPr>
              <w:bidi/>
              <w:rPr>
                <w:rFonts w:ascii="Simplified Arabic" w:hAnsi="Simplified Arabic" w:cs="Simplified Arabic"/>
                <w:color w:val="000000" w:themeColor="text1"/>
                <w:sz w:val="28"/>
                <w:szCs w:val="28"/>
              </w:rPr>
            </w:pPr>
            <w:r w:rsidRPr="00D948E9">
              <w:rPr>
                <w:rFonts w:ascii="Simplified Arabic" w:hAnsi="Simplified Arabic" w:cs="Simplified Arabic"/>
                <w:color w:val="000000" w:themeColor="text1"/>
                <w:sz w:val="28"/>
                <w:szCs w:val="28"/>
              </w:rPr>
              <w:t>A</w:t>
            </w:r>
            <w:r w:rsidRPr="00D948E9">
              <w:rPr>
                <w:rFonts w:ascii="Simplified Arabic" w:hAnsi="Simplified Arabic" w:cs="Simplified Arabic" w:hint="cs"/>
                <w:color w:val="000000" w:themeColor="text1"/>
                <w:sz w:val="28"/>
                <w:szCs w:val="28"/>
                <w:rtl/>
              </w:rPr>
              <w:t xml:space="preserve">: </w:t>
            </w:r>
            <w:r w:rsidRPr="00D948E9">
              <w:rPr>
                <w:rFonts w:ascii="Simplified Arabic" w:hAnsi="Simplified Arabic" w:cs="Simplified Arabic"/>
                <w:color w:val="000000" w:themeColor="text1"/>
                <w:sz w:val="28"/>
                <w:szCs w:val="28"/>
                <w:rtl/>
              </w:rPr>
              <w:t xml:space="preserve">الحضارة اليونانية تسريح الشعر برفعه وتزيينه بأغصان الأزهار، وصبغ الشعر باللون الأصفر أو </w:t>
            </w:r>
            <w:r w:rsidRPr="00D948E9">
              <w:rPr>
                <w:rFonts w:ascii="Simplified Arabic" w:hAnsi="Simplified Arabic" w:cs="Simplified Arabic" w:hint="cs"/>
                <w:color w:val="000000" w:themeColor="text1"/>
                <w:sz w:val="28"/>
                <w:szCs w:val="28"/>
                <w:rtl/>
              </w:rPr>
              <w:t xml:space="preserve">الرصاصي. </w:t>
            </w:r>
            <w:r w:rsidRPr="00D948E9">
              <w:rPr>
                <w:rFonts w:ascii="Simplified Arabic" w:hAnsi="Simplified Arabic" w:cs="Simplified Arabic"/>
                <w:color w:val="000000" w:themeColor="text1"/>
                <w:sz w:val="28"/>
                <w:szCs w:val="28"/>
                <w:rtl/>
              </w:rPr>
              <w:t>بينما في القرن العشرين ظهر تمويج الشعر الدائم، وصبغ الشعر بالأحمر النحاسي أو الذهبي.</w:t>
            </w:r>
          </w:p>
          <w:p w:rsidR="00D769D3" w:rsidRPr="00D948E9" w:rsidRDefault="00D769D3" w:rsidP="0097183D">
            <w:pPr>
              <w:bidi/>
              <w:rPr>
                <w:rFonts w:ascii="Simplified Arabic" w:hAnsi="Simplified Arabic" w:cs="Simplified Arabic"/>
                <w:color w:val="000000" w:themeColor="text1"/>
                <w:sz w:val="28"/>
                <w:szCs w:val="28"/>
                <w:rtl/>
              </w:rPr>
            </w:pPr>
            <w:r w:rsidRPr="00D948E9">
              <w:rPr>
                <w:rFonts w:ascii="Simplified Arabic" w:hAnsi="Simplified Arabic" w:cs="Simplified Arabic"/>
                <w:color w:val="000000" w:themeColor="text1"/>
                <w:sz w:val="28"/>
                <w:szCs w:val="28"/>
              </w:rPr>
              <w:t>B</w:t>
            </w:r>
            <w:r w:rsidRPr="00D948E9">
              <w:rPr>
                <w:rFonts w:ascii="Simplified Arabic" w:hAnsi="Simplified Arabic" w:cs="Simplified Arabic" w:hint="cs"/>
                <w:color w:val="000000" w:themeColor="text1"/>
                <w:sz w:val="28"/>
                <w:szCs w:val="28"/>
                <w:rtl/>
              </w:rPr>
              <w:t xml:space="preserve">: </w:t>
            </w:r>
            <w:r w:rsidRPr="00D948E9">
              <w:rPr>
                <w:rFonts w:ascii="Simplified Arabic" w:hAnsi="Simplified Arabic" w:cs="Simplified Arabic"/>
                <w:color w:val="000000" w:themeColor="text1"/>
                <w:sz w:val="28"/>
                <w:szCs w:val="28"/>
                <w:rtl/>
              </w:rPr>
              <w:t>الحضارة اليونانية قص الشعر كاريه، وصبغ الشعر بالأحمر النحاسي. بينما في القرن العشرين ظهر تمليس الشعر، وصبغه باللون البني.</w:t>
            </w:r>
          </w:p>
          <w:p w:rsidR="00D769D3" w:rsidRPr="00D948E9" w:rsidRDefault="00D769D3" w:rsidP="00902E87">
            <w:pPr>
              <w:bidi/>
              <w:rPr>
                <w:rFonts w:ascii="Simplified Arabic" w:hAnsi="Simplified Arabic" w:cs="Simplified Arabic"/>
                <w:color w:val="000000" w:themeColor="text1"/>
                <w:sz w:val="28"/>
                <w:szCs w:val="28"/>
              </w:rPr>
            </w:pPr>
            <w:r w:rsidRPr="00D948E9">
              <w:rPr>
                <w:rFonts w:ascii="Simplified Arabic" w:hAnsi="Simplified Arabic" w:cs="Simplified Arabic"/>
                <w:color w:val="000000" w:themeColor="text1"/>
                <w:sz w:val="28"/>
                <w:szCs w:val="28"/>
              </w:rPr>
              <w:t>C</w:t>
            </w:r>
            <w:r w:rsidRPr="00D948E9">
              <w:rPr>
                <w:rFonts w:ascii="Simplified Arabic" w:hAnsi="Simplified Arabic" w:cs="Simplified Arabic" w:hint="cs"/>
                <w:color w:val="000000" w:themeColor="text1"/>
                <w:sz w:val="28"/>
                <w:szCs w:val="28"/>
                <w:rtl/>
              </w:rPr>
              <w:t xml:space="preserve">: </w:t>
            </w:r>
            <w:r w:rsidRPr="00D948E9">
              <w:rPr>
                <w:rFonts w:ascii="Simplified Arabic" w:hAnsi="Simplified Arabic" w:cs="Simplified Arabic"/>
                <w:color w:val="000000" w:themeColor="text1"/>
                <w:sz w:val="28"/>
                <w:szCs w:val="28"/>
                <w:rtl/>
              </w:rPr>
              <w:t xml:space="preserve">الحضارة اليونانية لف الشعر بشكل ظفائر كبيرة وزينتها بلفائف من الذهب، وصبغ الشعر باللون الأسود. بينما في القرن العشرين غطت المرأة شعرها وخضبته </w:t>
            </w:r>
            <w:r w:rsidR="00902E87">
              <w:rPr>
                <w:rFonts w:ascii="Simplified Arabic" w:hAnsi="Simplified Arabic" w:cs="Simplified Arabic" w:hint="cs"/>
                <w:color w:val="000000" w:themeColor="text1"/>
                <w:sz w:val="28"/>
                <w:szCs w:val="28"/>
                <w:rtl/>
              </w:rPr>
              <w:t>ب</w:t>
            </w:r>
            <w:r w:rsidRPr="00D948E9">
              <w:rPr>
                <w:rFonts w:ascii="Simplified Arabic" w:hAnsi="Simplified Arabic" w:cs="Simplified Arabic"/>
                <w:color w:val="000000" w:themeColor="text1"/>
                <w:sz w:val="28"/>
                <w:szCs w:val="28"/>
                <w:rtl/>
              </w:rPr>
              <w:t>الحناء.</w:t>
            </w:r>
          </w:p>
          <w:p w:rsidR="00D769D3" w:rsidRPr="00D948E9" w:rsidRDefault="00D769D3" w:rsidP="00902E87">
            <w:pPr>
              <w:bidi/>
              <w:rPr>
                <w:rFonts w:ascii="Simplified Arabic" w:hAnsi="Simplified Arabic" w:cs="Simplified Arabic"/>
                <w:color w:val="000000" w:themeColor="text1"/>
                <w:sz w:val="28"/>
                <w:szCs w:val="28"/>
                <w:rtl/>
              </w:rPr>
            </w:pPr>
            <w:r w:rsidRPr="00D948E9">
              <w:rPr>
                <w:rFonts w:ascii="Simplified Arabic" w:hAnsi="Simplified Arabic" w:cs="Simplified Arabic"/>
                <w:color w:val="000000" w:themeColor="text1"/>
                <w:sz w:val="28"/>
                <w:szCs w:val="28"/>
              </w:rPr>
              <w:t>D</w:t>
            </w:r>
            <w:r w:rsidRPr="00D948E9">
              <w:rPr>
                <w:rFonts w:ascii="Simplified Arabic" w:hAnsi="Simplified Arabic" w:cs="Simplified Arabic" w:hint="cs"/>
                <w:color w:val="000000" w:themeColor="text1"/>
                <w:sz w:val="28"/>
                <w:szCs w:val="28"/>
                <w:rtl/>
              </w:rPr>
              <w:t xml:space="preserve">: </w:t>
            </w:r>
            <w:r w:rsidRPr="00D948E9">
              <w:rPr>
                <w:rFonts w:ascii="Simplified Arabic" w:hAnsi="Simplified Arabic" w:cs="Simplified Arabic"/>
                <w:color w:val="000000" w:themeColor="text1"/>
                <w:sz w:val="28"/>
                <w:szCs w:val="28"/>
              </w:rPr>
              <w:t xml:space="preserve"> </w:t>
            </w:r>
            <w:r w:rsidRPr="00D948E9">
              <w:rPr>
                <w:rFonts w:ascii="Simplified Arabic" w:hAnsi="Simplified Arabic" w:cs="Simplified Arabic"/>
                <w:color w:val="000000" w:themeColor="text1"/>
                <w:sz w:val="28"/>
                <w:szCs w:val="28"/>
                <w:rtl/>
              </w:rPr>
              <w:t>الحضارة اليونانية تفننت المرأة بالتسريحات العالية المرتفعة، وصبغته باللون الأصفر. بينما في القرن العشرين قصت المرأة شعرها وصبغته</w:t>
            </w:r>
            <w:r w:rsidR="00902E87">
              <w:rPr>
                <w:rFonts w:ascii="Simplified Arabic" w:hAnsi="Simplified Arabic" w:cs="Simplified Arabic" w:hint="cs"/>
                <w:color w:val="000000" w:themeColor="text1"/>
                <w:sz w:val="28"/>
                <w:szCs w:val="28"/>
                <w:rtl/>
              </w:rPr>
              <w:t xml:space="preserve"> باللون </w:t>
            </w:r>
            <w:r w:rsidRPr="00D948E9">
              <w:rPr>
                <w:rFonts w:ascii="Simplified Arabic" w:hAnsi="Simplified Arabic" w:cs="Simplified Arabic"/>
                <w:color w:val="000000" w:themeColor="text1"/>
                <w:sz w:val="28"/>
                <w:szCs w:val="28"/>
                <w:rtl/>
              </w:rPr>
              <w:t xml:space="preserve"> الرصاصي .</w:t>
            </w:r>
          </w:p>
          <w:p w:rsidR="00D769D3" w:rsidRPr="00D948E9" w:rsidRDefault="00D769D3" w:rsidP="0097183D">
            <w:pPr>
              <w:bidi/>
              <w:rPr>
                <w:rFonts w:ascii="Simplified Arabic" w:hAnsi="Simplified Arabic" w:cs="Simplified Arabic"/>
                <w:color w:val="000000" w:themeColor="text1"/>
                <w:sz w:val="28"/>
                <w:szCs w:val="28"/>
              </w:rPr>
            </w:pPr>
            <w:r w:rsidRPr="00D948E9">
              <w:rPr>
                <w:rFonts w:ascii="Simplified Arabic" w:hAnsi="Simplified Arabic" w:cs="Simplified Arabic" w:hint="cs"/>
                <w:color w:val="000000" w:themeColor="text1"/>
                <w:sz w:val="28"/>
                <w:szCs w:val="28"/>
                <w:rtl/>
              </w:rPr>
              <w:t xml:space="preserve">رمز الإجابة الصحيحة: </w:t>
            </w:r>
            <w:r w:rsidRPr="00D948E9">
              <w:rPr>
                <w:rFonts w:ascii="Simplified Arabic" w:hAnsi="Simplified Arabic" w:cs="Simplified Arabic"/>
                <w:color w:val="000000" w:themeColor="text1"/>
                <w:sz w:val="28"/>
                <w:szCs w:val="28"/>
              </w:rPr>
              <w:t>A</w:t>
            </w:r>
          </w:p>
        </w:tc>
      </w:tr>
      <w:tr w:rsidR="00D769D3" w:rsidRPr="002840B1" w:rsidTr="0097183D">
        <w:tc>
          <w:tcPr>
            <w:tcW w:w="5403" w:type="dxa"/>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Pr>
                <w:rFonts w:ascii="Simplified Arabic" w:hAnsi="Simplified Arabic" w:cs="Simplified Arabic" w:hint="cs"/>
                <w:b/>
                <w:bCs/>
                <w:color w:val="000000" w:themeColor="text1"/>
                <w:sz w:val="28"/>
                <w:szCs w:val="28"/>
                <w:rtl/>
                <w:lang w:bidi="ar-JO"/>
              </w:rPr>
              <w:t>وسطى</w:t>
            </w:r>
          </w:p>
        </w:tc>
      </w:tr>
    </w:tbl>
    <w:p w:rsidR="00D769D3" w:rsidRDefault="00D769D3" w:rsidP="00D769D3">
      <w:pPr>
        <w:bidi/>
        <w:jc w:val="both"/>
        <w:rPr>
          <w:rFonts w:ascii="Simplified Arabic" w:hAnsi="Simplified Arabic" w:cs="Simplified Arabic"/>
          <w:color w:val="000000" w:themeColor="text1"/>
          <w:sz w:val="28"/>
          <w:szCs w:val="28"/>
          <w:rtl/>
          <w:lang w:bidi="ar-JO"/>
        </w:rPr>
      </w:pPr>
    </w:p>
    <w:p w:rsidR="00810930" w:rsidRDefault="00810930" w:rsidP="00810930">
      <w:pPr>
        <w:bidi/>
        <w:jc w:val="both"/>
        <w:rPr>
          <w:rFonts w:ascii="Simplified Arabic" w:hAnsi="Simplified Arabic" w:cs="Simplified Arabic"/>
          <w:color w:val="000000" w:themeColor="text1"/>
          <w:sz w:val="28"/>
          <w:szCs w:val="28"/>
          <w:rtl/>
          <w:lang w:bidi="ar-JO"/>
        </w:rPr>
      </w:pPr>
    </w:p>
    <w:p w:rsidR="00810930" w:rsidRDefault="00810930" w:rsidP="00810930">
      <w:pPr>
        <w:bidi/>
        <w:jc w:val="both"/>
        <w:rPr>
          <w:rFonts w:ascii="Simplified Arabic" w:hAnsi="Simplified Arabic" w:cs="Simplified Arabic"/>
          <w:color w:val="000000" w:themeColor="text1"/>
          <w:sz w:val="28"/>
          <w:szCs w:val="28"/>
          <w:rtl/>
          <w:lang w:bidi="ar-JO"/>
        </w:rPr>
      </w:pPr>
    </w:p>
    <w:p w:rsidR="00810930" w:rsidRDefault="00810930" w:rsidP="00810930">
      <w:pPr>
        <w:bidi/>
        <w:jc w:val="both"/>
        <w:rPr>
          <w:rFonts w:ascii="Simplified Arabic" w:hAnsi="Simplified Arabic" w:cs="Simplified Arabic"/>
          <w:color w:val="000000" w:themeColor="text1"/>
          <w:sz w:val="28"/>
          <w:szCs w:val="28"/>
          <w:rtl/>
          <w:lang w:bidi="ar-JO"/>
        </w:rPr>
      </w:pPr>
    </w:p>
    <w:p w:rsidR="00810930" w:rsidRPr="002840B1" w:rsidRDefault="00810930" w:rsidP="00810930">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D769D3" w:rsidRPr="002840B1" w:rsidTr="0097183D">
        <w:tc>
          <w:tcPr>
            <w:tcW w:w="8856" w:type="dxa"/>
            <w:gridSpan w:val="2"/>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4</w:t>
            </w:r>
          </w:p>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D769D3">
              <w:rPr>
                <w:rFonts w:ascii="Simplified Arabic" w:hAnsi="Simplified Arabic" w:cs="Simplified Arabic" w:hint="cs"/>
                <w:color w:val="000000" w:themeColor="text1"/>
                <w:sz w:val="28"/>
                <w:szCs w:val="28"/>
                <w:rtl/>
                <w:lang w:bidi="ar-JO"/>
              </w:rPr>
              <w:t>كفاية المعرفة التخصص</w:t>
            </w:r>
            <w:r w:rsidR="00810930">
              <w:rPr>
                <w:rFonts w:ascii="Simplified Arabic" w:hAnsi="Simplified Arabic" w:cs="Simplified Arabic" w:hint="cs"/>
                <w:color w:val="000000" w:themeColor="text1"/>
                <w:sz w:val="28"/>
                <w:szCs w:val="28"/>
                <w:rtl/>
                <w:lang w:bidi="ar-JO"/>
              </w:rPr>
              <w:t>ي</w:t>
            </w:r>
            <w:r w:rsidRPr="00D769D3">
              <w:rPr>
                <w:rFonts w:ascii="Simplified Arabic" w:hAnsi="Simplified Arabic" w:cs="Simplified Arabic" w:hint="cs"/>
                <w:color w:val="000000" w:themeColor="text1"/>
                <w:sz w:val="28"/>
                <w:szCs w:val="28"/>
                <w:rtl/>
                <w:lang w:bidi="ar-JO"/>
              </w:rPr>
              <w:t>ة</w:t>
            </w:r>
          </w:p>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Pr="00D769D3">
              <w:rPr>
                <w:rFonts w:ascii="Simplified Arabic" w:hAnsi="Simplified Arabic" w:cs="Simplified Arabic" w:hint="cs"/>
                <w:color w:val="000000" w:themeColor="text1"/>
                <w:sz w:val="28"/>
                <w:szCs w:val="28"/>
                <w:rtl/>
                <w:lang w:bidi="ar-JO"/>
              </w:rPr>
              <w:t>العناية بالبشرة</w:t>
            </w:r>
          </w:p>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Pr="00D769D3">
              <w:rPr>
                <w:rFonts w:ascii="Simplified Arabic" w:hAnsi="Simplified Arabic" w:cs="Simplified Arabic" w:hint="cs"/>
                <w:color w:val="000000" w:themeColor="text1"/>
                <w:sz w:val="28"/>
                <w:szCs w:val="28"/>
                <w:rtl/>
                <w:lang w:bidi="ar-JO"/>
              </w:rPr>
              <w:t>تنظيف البشرة</w:t>
            </w:r>
          </w:p>
          <w:p w:rsidR="00D769D3" w:rsidRPr="00810930"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Pr="00810930">
              <w:rPr>
                <w:rFonts w:ascii="Calibri" w:eastAsia="Times New Roman" w:hAnsi="Calibri" w:cs="Times New Roman"/>
                <w:color w:val="000000"/>
                <w:sz w:val="28"/>
                <w:szCs w:val="28"/>
                <w:rtl/>
              </w:rPr>
              <w:t>يتعرف أنواع البشرة وصفاتها</w:t>
            </w:r>
          </w:p>
          <w:p w:rsidR="00D769D3" w:rsidRPr="00B31B4C" w:rsidRDefault="00D769D3" w:rsidP="0097183D">
            <w:pPr>
              <w:bidi/>
              <w:rPr>
                <w:rFonts w:ascii="Calibri" w:eastAsia="Times New Roman" w:hAnsi="Calibri" w:cs="Times New Roman"/>
                <w:b/>
                <w:bCs/>
                <w:color w:val="000000"/>
                <w:sz w:val="24"/>
                <w:szCs w:val="24"/>
                <w:rtl/>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Pr="00B31B4C">
              <w:rPr>
                <w:rFonts w:ascii="Calibri" w:eastAsia="Times New Roman" w:hAnsi="Calibri" w:cs="Times New Roman"/>
                <w:b/>
                <w:bCs/>
                <w:color w:val="000000"/>
                <w:sz w:val="24"/>
                <w:szCs w:val="24"/>
                <w:rtl/>
              </w:rPr>
              <w:t>البشرة ذات المسامات الضيّقة والصغيرة والملمس الخشن هي</w:t>
            </w:r>
            <w:r w:rsidRPr="00B31B4C">
              <w:rPr>
                <w:rFonts w:ascii="Calibri" w:eastAsia="Times New Roman" w:hAnsi="Calibri" w:cs="Times New Roman"/>
                <w:b/>
                <w:bCs/>
                <w:color w:val="000000"/>
                <w:sz w:val="24"/>
                <w:szCs w:val="24"/>
              </w:rPr>
              <w:t>:</w:t>
            </w:r>
          </w:p>
          <w:p w:rsidR="00D769D3" w:rsidRPr="002810D3" w:rsidRDefault="00D769D3" w:rsidP="0097183D">
            <w:pPr>
              <w:bidi/>
              <w:rPr>
                <w:rFonts w:ascii="Simplified Arabic" w:hAnsi="Simplified Arabic" w:cs="Simplified Arabic"/>
                <w:color w:val="000000" w:themeColor="text1"/>
                <w:sz w:val="28"/>
                <w:szCs w:val="28"/>
                <w:lang w:bidi="ar-JO"/>
              </w:rPr>
            </w:pPr>
            <w:r w:rsidRPr="002810D3">
              <w:rPr>
                <w:rFonts w:ascii="Simplified Arabic" w:hAnsi="Simplified Arabic" w:cs="Simplified Arabic"/>
                <w:b/>
                <w:bCs/>
                <w:color w:val="000000" w:themeColor="text1"/>
                <w:sz w:val="28"/>
                <w:szCs w:val="28"/>
                <w:lang w:bidi="ar-JO"/>
              </w:rPr>
              <w:t>A</w:t>
            </w:r>
            <w:r w:rsidRPr="002810D3">
              <w:rPr>
                <w:rFonts w:ascii="Simplified Arabic" w:hAnsi="Simplified Arabic" w:cs="Simplified Arabic" w:hint="cs"/>
                <w:color w:val="000000" w:themeColor="text1"/>
                <w:sz w:val="28"/>
                <w:szCs w:val="28"/>
                <w:rtl/>
                <w:lang w:bidi="ar-JO"/>
              </w:rPr>
              <w:t xml:space="preserve">: </w:t>
            </w:r>
            <w:r w:rsidRPr="002810D3">
              <w:rPr>
                <w:rFonts w:ascii="Simplified Arabic" w:hAnsi="Simplified Arabic" w:cs="Simplified Arabic"/>
                <w:color w:val="000000" w:themeColor="text1"/>
                <w:sz w:val="28"/>
                <w:szCs w:val="28"/>
                <w:rtl/>
                <w:lang w:bidi="ar-JO"/>
              </w:rPr>
              <w:t>العادية</w:t>
            </w:r>
          </w:p>
          <w:p w:rsidR="00D769D3" w:rsidRPr="002810D3" w:rsidRDefault="00D769D3" w:rsidP="0097183D">
            <w:pPr>
              <w:bidi/>
              <w:rPr>
                <w:rFonts w:ascii="Simplified Arabic" w:hAnsi="Simplified Arabic" w:cs="Simplified Arabic"/>
                <w:color w:val="000000" w:themeColor="text1"/>
                <w:sz w:val="28"/>
                <w:szCs w:val="28"/>
                <w:rtl/>
                <w:lang w:bidi="ar-JO"/>
              </w:rPr>
            </w:pPr>
            <w:r w:rsidRPr="002810D3">
              <w:rPr>
                <w:rFonts w:ascii="Simplified Arabic" w:hAnsi="Simplified Arabic" w:cs="Simplified Arabic"/>
                <w:b/>
                <w:bCs/>
                <w:color w:val="000000" w:themeColor="text1"/>
                <w:sz w:val="28"/>
                <w:szCs w:val="28"/>
                <w:lang w:bidi="ar-JO"/>
              </w:rPr>
              <w:t>B</w:t>
            </w:r>
            <w:r w:rsidRPr="002810D3">
              <w:rPr>
                <w:rFonts w:ascii="Simplified Arabic" w:hAnsi="Simplified Arabic" w:cs="Simplified Arabic" w:hint="cs"/>
                <w:color w:val="000000" w:themeColor="text1"/>
                <w:sz w:val="28"/>
                <w:szCs w:val="28"/>
                <w:rtl/>
                <w:lang w:bidi="ar-JO"/>
              </w:rPr>
              <w:t xml:space="preserve">: </w:t>
            </w:r>
            <w:r w:rsidRPr="002810D3">
              <w:rPr>
                <w:rFonts w:ascii="Simplified Arabic" w:hAnsi="Simplified Arabic" w:cs="Simplified Arabic"/>
                <w:color w:val="000000" w:themeColor="text1"/>
                <w:sz w:val="28"/>
                <w:szCs w:val="28"/>
                <w:rtl/>
                <w:lang w:bidi="ar-JO"/>
              </w:rPr>
              <w:t>الجافة</w:t>
            </w:r>
          </w:p>
          <w:p w:rsidR="00D769D3" w:rsidRPr="002810D3" w:rsidRDefault="00D769D3" w:rsidP="0097183D">
            <w:pPr>
              <w:bidi/>
              <w:rPr>
                <w:rFonts w:ascii="Simplified Arabic" w:hAnsi="Simplified Arabic" w:cs="Simplified Arabic"/>
                <w:color w:val="000000" w:themeColor="text1"/>
                <w:sz w:val="28"/>
                <w:szCs w:val="28"/>
                <w:lang w:bidi="ar-JO"/>
              </w:rPr>
            </w:pPr>
            <w:r w:rsidRPr="002810D3">
              <w:rPr>
                <w:rFonts w:ascii="Simplified Arabic" w:hAnsi="Simplified Arabic" w:cs="Simplified Arabic"/>
                <w:b/>
                <w:bCs/>
                <w:color w:val="000000" w:themeColor="text1"/>
                <w:sz w:val="28"/>
                <w:szCs w:val="28"/>
                <w:lang w:bidi="ar-JO"/>
              </w:rPr>
              <w:t>C</w:t>
            </w:r>
            <w:r w:rsidRPr="002810D3">
              <w:rPr>
                <w:rFonts w:ascii="Simplified Arabic" w:hAnsi="Simplified Arabic" w:cs="Simplified Arabic" w:hint="cs"/>
                <w:color w:val="000000" w:themeColor="text1"/>
                <w:sz w:val="28"/>
                <w:szCs w:val="28"/>
                <w:rtl/>
                <w:lang w:bidi="ar-JO"/>
              </w:rPr>
              <w:t xml:space="preserve">: </w:t>
            </w:r>
            <w:r w:rsidRPr="002810D3">
              <w:rPr>
                <w:rFonts w:ascii="Simplified Arabic" w:hAnsi="Simplified Arabic" w:cs="Simplified Arabic"/>
                <w:color w:val="000000" w:themeColor="text1"/>
                <w:sz w:val="28"/>
                <w:szCs w:val="28"/>
                <w:rtl/>
                <w:lang w:bidi="ar-JO"/>
              </w:rPr>
              <w:t>الدهنية</w:t>
            </w:r>
          </w:p>
          <w:p w:rsidR="00D769D3" w:rsidRPr="002810D3" w:rsidRDefault="00D769D3" w:rsidP="0097183D">
            <w:pPr>
              <w:bidi/>
              <w:rPr>
                <w:rFonts w:ascii="Simplified Arabic" w:hAnsi="Simplified Arabic" w:cs="Simplified Arabic"/>
                <w:color w:val="000000" w:themeColor="text1"/>
                <w:sz w:val="28"/>
                <w:szCs w:val="28"/>
                <w:rtl/>
                <w:lang w:bidi="ar-JO"/>
              </w:rPr>
            </w:pPr>
            <w:r w:rsidRPr="002810D3">
              <w:rPr>
                <w:rFonts w:ascii="Simplified Arabic" w:hAnsi="Simplified Arabic" w:cs="Simplified Arabic"/>
                <w:b/>
                <w:bCs/>
                <w:color w:val="000000" w:themeColor="text1"/>
                <w:sz w:val="28"/>
                <w:szCs w:val="28"/>
                <w:lang w:bidi="ar-JO"/>
              </w:rPr>
              <w:t>D</w:t>
            </w:r>
            <w:r w:rsidRPr="002810D3">
              <w:rPr>
                <w:rFonts w:ascii="Simplified Arabic" w:hAnsi="Simplified Arabic" w:cs="Simplified Arabic" w:hint="cs"/>
                <w:color w:val="000000" w:themeColor="text1"/>
                <w:sz w:val="28"/>
                <w:szCs w:val="28"/>
                <w:rtl/>
                <w:lang w:bidi="ar-JO"/>
              </w:rPr>
              <w:t xml:space="preserve">: </w:t>
            </w:r>
            <w:r w:rsidRPr="002810D3">
              <w:rPr>
                <w:rFonts w:ascii="Simplified Arabic" w:hAnsi="Simplified Arabic" w:cs="Simplified Arabic"/>
                <w:color w:val="000000" w:themeColor="text1"/>
                <w:sz w:val="28"/>
                <w:szCs w:val="28"/>
                <w:lang w:bidi="ar-JO"/>
              </w:rPr>
              <w:t xml:space="preserve"> </w:t>
            </w:r>
            <w:r w:rsidRPr="002810D3">
              <w:rPr>
                <w:rFonts w:ascii="Simplified Arabic" w:hAnsi="Simplified Arabic" w:cs="Simplified Arabic"/>
                <w:color w:val="000000" w:themeColor="text1"/>
                <w:sz w:val="28"/>
                <w:szCs w:val="28"/>
                <w:rtl/>
                <w:lang w:bidi="ar-JO"/>
              </w:rPr>
              <w:t>المختلطة</w:t>
            </w:r>
          </w:p>
          <w:p w:rsidR="00D769D3" w:rsidRPr="002840B1" w:rsidRDefault="00D769D3" w:rsidP="0097183D">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Pr>
                <w:rFonts w:ascii="Simplified Arabic" w:hAnsi="Simplified Arabic" w:cs="Simplified Arabic"/>
                <w:b/>
                <w:bCs/>
                <w:color w:val="000000" w:themeColor="text1"/>
                <w:sz w:val="36"/>
                <w:szCs w:val="36"/>
                <w:lang w:bidi="ar-JO"/>
              </w:rPr>
              <w:t>B</w:t>
            </w:r>
          </w:p>
        </w:tc>
      </w:tr>
      <w:tr w:rsidR="00D769D3" w:rsidRPr="002840B1" w:rsidTr="0097183D">
        <w:tc>
          <w:tcPr>
            <w:tcW w:w="5403" w:type="dxa"/>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Pr>
                <w:rFonts w:ascii="Simplified Arabic" w:hAnsi="Simplified Arabic" w:cs="Simplified Arabic" w:hint="cs"/>
                <w:b/>
                <w:bCs/>
                <w:color w:val="000000" w:themeColor="text1"/>
                <w:sz w:val="28"/>
                <w:szCs w:val="28"/>
                <w:rtl/>
                <w:lang w:bidi="ar-JO"/>
              </w:rPr>
              <w:t>دنيا</w:t>
            </w:r>
          </w:p>
        </w:tc>
      </w:tr>
    </w:tbl>
    <w:p w:rsidR="00D769D3" w:rsidRDefault="00D769D3" w:rsidP="00D769D3">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Default="00F00202" w:rsidP="00F00202">
      <w:pPr>
        <w:bidi/>
        <w:rPr>
          <w:b/>
          <w:bCs/>
          <w:color w:val="000000" w:themeColor="text1"/>
          <w:sz w:val="40"/>
          <w:szCs w:val="40"/>
          <w:rtl/>
          <w:lang w:bidi="ar-JO"/>
        </w:rPr>
      </w:pPr>
    </w:p>
    <w:p w:rsidR="00F00202" w:rsidRPr="002840B1" w:rsidRDefault="00F00202" w:rsidP="00F00202">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D769D3" w:rsidRPr="002840B1" w:rsidTr="0097183D">
        <w:tc>
          <w:tcPr>
            <w:tcW w:w="8856" w:type="dxa"/>
            <w:gridSpan w:val="2"/>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5</w:t>
            </w:r>
          </w:p>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D948E9">
              <w:rPr>
                <w:rFonts w:ascii="Simplified Arabic" w:hAnsi="Simplified Arabic" w:cs="Simplified Arabic" w:hint="cs"/>
                <w:color w:val="000000" w:themeColor="text1"/>
                <w:sz w:val="28"/>
                <w:szCs w:val="28"/>
                <w:rtl/>
                <w:lang w:bidi="ar-JO"/>
              </w:rPr>
              <w:t>الكفايات المهنية للتخصص</w:t>
            </w:r>
            <w:r w:rsidRPr="002840B1">
              <w:rPr>
                <w:rFonts w:ascii="Simplified Arabic" w:hAnsi="Simplified Arabic" w:cs="Simplified Arabic"/>
                <w:b/>
                <w:bCs/>
                <w:color w:val="000000" w:themeColor="text1"/>
                <w:sz w:val="28"/>
                <w:szCs w:val="28"/>
                <w:rtl/>
                <w:lang w:bidi="ar-JO"/>
              </w:rPr>
              <w:t xml:space="preserve"> </w:t>
            </w:r>
          </w:p>
          <w:p w:rsidR="00D769D3" w:rsidRPr="002840B1" w:rsidRDefault="00D769D3" w:rsidP="00D948E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المعرفة الأكاديمية</w:t>
            </w:r>
            <w:r w:rsidR="00D948E9" w:rsidRPr="00D948E9">
              <w:rPr>
                <w:rFonts w:ascii="Simplified Arabic" w:hAnsi="Simplified Arabic" w:cs="Simplified Arabic" w:hint="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والبيداغوجية في التجميل</w:t>
            </w:r>
          </w:p>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معرفة المبحث والمحتوى والمعرفة البيداغوجية في التجميل</w:t>
            </w:r>
          </w:p>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D948E9" w:rsidRPr="00D948E9">
              <w:rPr>
                <w:rFonts w:ascii="Simplified Arabic" w:hAnsi="Simplified Arabic" w:cs="Simplified Arabic"/>
                <w:b/>
                <w:bCs/>
                <w:color w:val="000000" w:themeColor="text1"/>
                <w:sz w:val="28"/>
                <w:szCs w:val="28"/>
                <w:rtl/>
                <w:lang w:bidi="ar-JO"/>
              </w:rPr>
              <w:t>يمتلك فهمًا نظريًّا لأهمية التعلم الاستكشافي والتجريبي والتعلم القائم على المشروع والتعلم القائم على حل المشكلات المرتبطة بالتجميل</w:t>
            </w:r>
          </w:p>
          <w:p w:rsidR="00D769D3" w:rsidRPr="002840B1" w:rsidRDefault="00D769D3" w:rsidP="0097183D">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00D948E9">
              <w:rPr>
                <w:rtl/>
              </w:rPr>
              <w:t xml:space="preserve"> </w:t>
            </w:r>
            <w:r w:rsidR="00D948E9" w:rsidRPr="00D948E9">
              <w:rPr>
                <w:rFonts w:ascii="Simplified Arabic" w:hAnsi="Simplified Arabic" w:cs="Simplified Arabic"/>
                <w:b/>
                <w:bCs/>
                <w:color w:val="000000" w:themeColor="text1"/>
                <w:sz w:val="28"/>
                <w:szCs w:val="28"/>
                <w:rtl/>
                <w:lang w:bidi="ar-JO"/>
              </w:rPr>
              <w:t>ترغب  معلمة التجميل أن تطبق استراتيجية حل المشكلات في  أثناء شرح مهارة الصبغة داخل مشغل التجميل، تتبع خطوات تنفيذ هذه الاستراتيجية:</w:t>
            </w:r>
          </w:p>
          <w:p w:rsidR="00D769D3" w:rsidRPr="00D948E9" w:rsidRDefault="00D769D3" w:rsidP="0097183D">
            <w:pPr>
              <w:bidi/>
              <w:rPr>
                <w:rFonts w:ascii="Simplified Arabic" w:hAnsi="Simplified Arabic" w:cs="Simplified Arabic"/>
                <w:color w:val="000000" w:themeColor="text1"/>
                <w:sz w:val="28"/>
                <w:szCs w:val="28"/>
                <w:lang w:bidi="ar-JO"/>
              </w:rPr>
            </w:pPr>
            <w:r w:rsidRPr="002840B1">
              <w:rPr>
                <w:rFonts w:ascii="Simplified Arabic" w:hAnsi="Simplified Arabic" w:cs="Simplified Arabic"/>
                <w:color w:val="000000" w:themeColor="text1"/>
                <w:sz w:val="28"/>
                <w:szCs w:val="28"/>
                <w:rtl/>
                <w:lang w:bidi="ar-JO"/>
              </w:rPr>
              <w:t xml:space="preserve"> </w:t>
            </w:r>
            <w:r w:rsidRPr="00D948E9">
              <w:rPr>
                <w:rFonts w:ascii="Simplified Arabic" w:hAnsi="Simplified Arabic" w:cs="Simplified Arabic"/>
                <w:color w:val="000000" w:themeColor="text1"/>
                <w:sz w:val="28"/>
                <w:szCs w:val="28"/>
                <w:lang w:bidi="ar-JO"/>
              </w:rPr>
              <w:t>A</w:t>
            </w:r>
            <w:r w:rsidRPr="00D948E9">
              <w:rPr>
                <w:rFonts w:ascii="Simplified Arabic" w:hAnsi="Simplified Arabic" w:cs="Simplified Arabic" w:hint="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تحديد المشكلة، وضع الفرضيات، جمع البيانات ذات الصلة بالمشكلة،،الوصول إلى النتائج وتعميم المشكلة</w:t>
            </w:r>
          </w:p>
          <w:p w:rsidR="00D769D3" w:rsidRPr="00D948E9" w:rsidRDefault="00D769D3" w:rsidP="00902E87">
            <w:pPr>
              <w:bidi/>
              <w:rPr>
                <w:rFonts w:ascii="Simplified Arabic" w:hAnsi="Simplified Arabic" w:cs="Simplified Arabic"/>
                <w:color w:val="000000" w:themeColor="text1"/>
                <w:sz w:val="28"/>
                <w:szCs w:val="28"/>
                <w:rtl/>
                <w:lang w:bidi="ar-JO"/>
              </w:rPr>
            </w:pPr>
            <w:r w:rsidRPr="00D948E9">
              <w:rPr>
                <w:rFonts w:ascii="Simplified Arabic" w:hAnsi="Simplified Arabic" w:cs="Simplified Arabic"/>
                <w:color w:val="000000" w:themeColor="text1"/>
                <w:sz w:val="28"/>
                <w:szCs w:val="28"/>
                <w:lang w:bidi="ar-JO"/>
              </w:rPr>
              <w:t>B</w:t>
            </w:r>
            <w:r w:rsidRPr="00D948E9">
              <w:rPr>
                <w:rFonts w:ascii="Simplified Arabic" w:hAnsi="Simplified Arabic" w:cs="Simplified Arabic" w:hint="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 xml:space="preserve">الشعور بالمشكلة ، وضع الفرضيات، اختبار الفرضيات، الوصول إلى النتائج وتعميمها ، تحديد المشكلة وتعميمها  </w:t>
            </w:r>
          </w:p>
          <w:p w:rsidR="00D769D3" w:rsidRPr="00D948E9" w:rsidRDefault="00D769D3" w:rsidP="0097183D">
            <w:pPr>
              <w:bidi/>
              <w:rPr>
                <w:rFonts w:ascii="Simplified Arabic" w:hAnsi="Simplified Arabic" w:cs="Simplified Arabic"/>
                <w:color w:val="000000" w:themeColor="text1"/>
                <w:sz w:val="28"/>
                <w:szCs w:val="28"/>
                <w:lang w:bidi="ar-JO"/>
              </w:rPr>
            </w:pPr>
            <w:r w:rsidRPr="00D948E9">
              <w:rPr>
                <w:rFonts w:ascii="Simplified Arabic" w:hAnsi="Simplified Arabic" w:cs="Simplified Arabic"/>
                <w:color w:val="000000" w:themeColor="text1"/>
                <w:sz w:val="28"/>
                <w:szCs w:val="28"/>
                <w:lang w:bidi="ar-JO"/>
              </w:rPr>
              <w:t>C</w:t>
            </w:r>
            <w:r w:rsidRPr="00D948E9">
              <w:rPr>
                <w:rFonts w:ascii="Simplified Arabic" w:hAnsi="Simplified Arabic" w:cs="Simplified Arabic" w:hint="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الشعور بالمشكلة ، تحديد المشكلة، وضع الفرضيات، جمع البيانات ذات الصلة بالمشكلة، اختبار الفرضيات، الوصول إلى النتائج وتعميمها</w:t>
            </w:r>
          </w:p>
          <w:p w:rsidR="00D769D3" w:rsidRPr="00D948E9" w:rsidRDefault="00D769D3" w:rsidP="0097183D">
            <w:pPr>
              <w:bidi/>
              <w:rPr>
                <w:rFonts w:ascii="Simplified Arabic" w:hAnsi="Simplified Arabic" w:cs="Simplified Arabic"/>
                <w:color w:val="000000" w:themeColor="text1"/>
                <w:sz w:val="28"/>
                <w:szCs w:val="28"/>
                <w:rtl/>
                <w:lang w:bidi="ar-JO"/>
              </w:rPr>
            </w:pPr>
            <w:r w:rsidRPr="00D948E9">
              <w:rPr>
                <w:rFonts w:ascii="Simplified Arabic" w:hAnsi="Simplified Arabic" w:cs="Simplified Arabic"/>
                <w:color w:val="000000" w:themeColor="text1"/>
                <w:sz w:val="28"/>
                <w:szCs w:val="28"/>
                <w:lang w:bidi="ar-JO"/>
              </w:rPr>
              <w:t>D</w:t>
            </w:r>
            <w:r w:rsidRPr="00D948E9">
              <w:rPr>
                <w:rFonts w:ascii="Simplified Arabic" w:hAnsi="Simplified Arabic" w:cs="Simplified Arabic" w:hint="cs"/>
                <w:color w:val="000000" w:themeColor="text1"/>
                <w:sz w:val="28"/>
                <w:szCs w:val="28"/>
                <w:rtl/>
                <w:lang w:bidi="ar-JO"/>
              </w:rPr>
              <w:t xml:space="preserve">: </w:t>
            </w:r>
            <w:r w:rsidR="00D948E9" w:rsidRPr="00D948E9">
              <w:rPr>
                <w:rFonts w:ascii="Simplified Arabic" w:hAnsi="Simplified Arabic" w:cs="Simplified Arabic"/>
                <w:color w:val="000000" w:themeColor="text1"/>
                <w:sz w:val="28"/>
                <w:szCs w:val="28"/>
                <w:rtl/>
                <w:lang w:bidi="ar-JO"/>
              </w:rPr>
              <w:t>وضع الفرضيات، جمع البيانات ذات الصلة بالمشكلة، اختبار الفرضيات، الشعور بوجود المشكلة،  تعميم النتائج</w:t>
            </w:r>
          </w:p>
          <w:p w:rsidR="00D769D3" w:rsidRPr="002840B1" w:rsidRDefault="00D769D3" w:rsidP="0097183D">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D948E9">
              <w:rPr>
                <w:rFonts w:ascii="Simplified Arabic" w:hAnsi="Simplified Arabic" w:cs="Simplified Arabic"/>
                <w:b/>
                <w:bCs/>
                <w:color w:val="000000" w:themeColor="text1"/>
                <w:sz w:val="36"/>
                <w:szCs w:val="36"/>
                <w:lang w:bidi="ar-JO"/>
              </w:rPr>
              <w:t>C</w:t>
            </w:r>
          </w:p>
        </w:tc>
      </w:tr>
      <w:tr w:rsidR="00D769D3" w:rsidRPr="002840B1" w:rsidTr="0097183D">
        <w:tc>
          <w:tcPr>
            <w:tcW w:w="5403" w:type="dxa"/>
          </w:tcPr>
          <w:p w:rsidR="00D769D3" w:rsidRPr="002840B1" w:rsidRDefault="00D769D3" w:rsidP="0097183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D769D3" w:rsidRPr="002840B1" w:rsidRDefault="00D948E9" w:rsidP="0097183D">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وسطى</w:t>
            </w:r>
          </w:p>
        </w:tc>
      </w:tr>
    </w:tbl>
    <w:p w:rsidR="00883712" w:rsidRPr="002840B1" w:rsidRDefault="00883712" w:rsidP="00D769D3">
      <w:pPr>
        <w:bidi/>
        <w:jc w:val="both"/>
        <w:rPr>
          <w:rFonts w:ascii="Simplified Arabic" w:hAnsi="Simplified Arabic" w:cs="Simplified Arabic"/>
          <w:color w:val="000000" w:themeColor="text1"/>
          <w:sz w:val="36"/>
          <w:szCs w:val="36"/>
          <w:rtl/>
          <w:lang w:bidi="ar-JO"/>
        </w:rPr>
      </w:pPr>
    </w:p>
    <w:p w:rsidR="003E308F" w:rsidRPr="002840B1" w:rsidRDefault="003E308F" w:rsidP="003E308F">
      <w:pPr>
        <w:pStyle w:val="ListParagraph"/>
        <w:bidi/>
        <w:rPr>
          <w:color w:val="000000" w:themeColor="text1"/>
          <w:rtl/>
          <w:lang w:bidi="ar-JO"/>
        </w:rPr>
      </w:pPr>
    </w:p>
    <w:sectPr w:rsidR="003E308F" w:rsidRPr="002840B1" w:rsidSect="006505AF">
      <w:footerReference w:type="default" r:id="rId11"/>
      <w:pgSz w:w="12240" w:h="15840"/>
      <w:pgMar w:top="1560" w:right="1183" w:bottom="1440"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DE" w:rsidRDefault="001F05DE" w:rsidP="00205B2C">
      <w:pPr>
        <w:spacing w:after="0" w:line="240" w:lineRule="auto"/>
      </w:pPr>
      <w:r>
        <w:separator/>
      </w:r>
    </w:p>
  </w:endnote>
  <w:endnote w:type="continuationSeparator" w:id="0">
    <w:p w:rsidR="001F05DE" w:rsidRDefault="001F05DE"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170128" w:rsidRDefault="00170128">
        <w:pPr>
          <w:pStyle w:val="Footer"/>
          <w:jc w:val="center"/>
        </w:pPr>
        <w:r>
          <w:fldChar w:fldCharType="begin"/>
        </w:r>
        <w:r>
          <w:instrText xml:space="preserve"> PAGE   \* MERGEFORMAT </w:instrText>
        </w:r>
        <w:r>
          <w:fldChar w:fldCharType="separate"/>
        </w:r>
        <w:r w:rsidR="00EE5EF1">
          <w:rPr>
            <w:noProof/>
          </w:rPr>
          <w:t>14</w:t>
        </w:r>
        <w:r>
          <w:rPr>
            <w:noProof/>
          </w:rPr>
          <w:fldChar w:fldCharType="end"/>
        </w:r>
      </w:p>
    </w:sdtContent>
  </w:sdt>
  <w:p w:rsidR="00170128" w:rsidRDefault="00170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DE" w:rsidRDefault="001F05DE" w:rsidP="00205B2C">
      <w:pPr>
        <w:spacing w:after="0" w:line="240" w:lineRule="auto"/>
      </w:pPr>
      <w:r>
        <w:separator/>
      </w:r>
    </w:p>
  </w:footnote>
  <w:footnote w:type="continuationSeparator" w:id="0">
    <w:p w:rsidR="001F05DE" w:rsidRDefault="001F05DE"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34C9"/>
    <w:multiLevelType w:val="hybridMultilevel"/>
    <w:tmpl w:val="67E420C8"/>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5A74F87"/>
    <w:multiLevelType w:val="hybridMultilevel"/>
    <w:tmpl w:val="5D6A2544"/>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32980"/>
    <w:multiLevelType w:val="hybridMultilevel"/>
    <w:tmpl w:val="9EF4918C"/>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2972"/>
    <w:multiLevelType w:val="multilevel"/>
    <w:tmpl w:val="C860BF30"/>
    <w:lvl w:ilvl="0">
      <w:start w:val="2"/>
      <w:numFmt w:val="decimal"/>
      <w:lvlText w:val="%1"/>
      <w:lvlJc w:val="left"/>
      <w:pPr>
        <w:ind w:left="720" w:hanging="360"/>
      </w:pPr>
      <w:rPr>
        <w:rFonts w:hint="default"/>
      </w:rPr>
    </w:lvl>
    <w:lvl w:ilvl="1">
      <w:start w:val="1"/>
      <w:numFmt w:val="decimal"/>
      <w:isLgl/>
      <w:lvlText w:val="%1.%2."/>
      <w:lvlJc w:val="left"/>
      <w:pPr>
        <w:ind w:left="1560" w:hanging="1200"/>
      </w:pPr>
      <w:rPr>
        <w:rFonts w:eastAsiaTheme="minorHAnsi" w:hint="default"/>
        <w:color w:val="auto"/>
      </w:rPr>
    </w:lvl>
    <w:lvl w:ilvl="2">
      <w:start w:val="4"/>
      <w:numFmt w:val="decimal"/>
      <w:isLgl/>
      <w:lvlText w:val="%1.%2.%3."/>
      <w:lvlJc w:val="left"/>
      <w:pPr>
        <w:ind w:left="1560" w:hanging="1200"/>
      </w:pPr>
      <w:rPr>
        <w:rFonts w:eastAsiaTheme="minorHAnsi" w:hint="default"/>
        <w:color w:val="auto"/>
      </w:rPr>
    </w:lvl>
    <w:lvl w:ilvl="3">
      <w:start w:val="4"/>
      <w:numFmt w:val="decimal"/>
      <w:isLgl/>
      <w:lvlText w:val="%1.%2.%3.%4."/>
      <w:lvlJc w:val="left"/>
      <w:pPr>
        <w:ind w:left="1560" w:hanging="1200"/>
      </w:pPr>
      <w:rPr>
        <w:rFonts w:eastAsiaTheme="minorHAnsi" w:hint="default"/>
        <w:color w:val="auto"/>
      </w:rPr>
    </w:lvl>
    <w:lvl w:ilvl="4">
      <w:start w:val="2"/>
      <w:numFmt w:val="decimal"/>
      <w:isLgl/>
      <w:lvlText w:val="%1.%2.%3.%4.%5."/>
      <w:lvlJc w:val="left"/>
      <w:pPr>
        <w:ind w:left="1800" w:hanging="144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2160" w:hanging="1800"/>
      </w:pPr>
      <w:rPr>
        <w:rFonts w:eastAsiaTheme="minorHAnsi" w:hint="default"/>
        <w:color w:val="auto"/>
      </w:rPr>
    </w:lvl>
    <w:lvl w:ilvl="7">
      <w:start w:val="1"/>
      <w:numFmt w:val="decimal"/>
      <w:isLgl/>
      <w:lvlText w:val="%1.%2.%3.%4.%5.%6.%7.%8."/>
      <w:lvlJc w:val="left"/>
      <w:pPr>
        <w:ind w:left="2520" w:hanging="216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7">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61C02"/>
    <w:multiLevelType w:val="hybridMultilevel"/>
    <w:tmpl w:val="6400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566F3E"/>
    <w:multiLevelType w:val="hybridMultilevel"/>
    <w:tmpl w:val="F9CA43DA"/>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746C3"/>
    <w:multiLevelType w:val="hybridMultilevel"/>
    <w:tmpl w:val="B152443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46C47"/>
    <w:multiLevelType w:val="hybridMultilevel"/>
    <w:tmpl w:val="5EC88AD8"/>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A6B14"/>
    <w:multiLevelType w:val="hybridMultilevel"/>
    <w:tmpl w:val="34FE6B80"/>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F2942"/>
    <w:multiLevelType w:val="hybridMultilevel"/>
    <w:tmpl w:val="22EC1C46"/>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1">
    <w:nsid w:val="718971DA"/>
    <w:multiLevelType w:val="hybridMultilevel"/>
    <w:tmpl w:val="EA566E18"/>
    <w:lvl w:ilvl="0" w:tplc="6B063D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3"/>
  </w:num>
  <w:num w:numId="2">
    <w:abstractNumId w:val="4"/>
  </w:num>
  <w:num w:numId="3">
    <w:abstractNumId w:val="0"/>
  </w:num>
  <w:num w:numId="4">
    <w:abstractNumId w:val="18"/>
  </w:num>
  <w:num w:numId="5">
    <w:abstractNumId w:val="23"/>
  </w:num>
  <w:num w:numId="6">
    <w:abstractNumId w:val="11"/>
  </w:num>
  <w:num w:numId="7">
    <w:abstractNumId w:val="17"/>
  </w:num>
  <w:num w:numId="8">
    <w:abstractNumId w:val="2"/>
  </w:num>
  <w:num w:numId="9">
    <w:abstractNumId w:val="14"/>
  </w:num>
  <w:num w:numId="10">
    <w:abstractNumId w:val="7"/>
  </w:num>
  <w:num w:numId="11">
    <w:abstractNumId w:val="22"/>
  </w:num>
  <w:num w:numId="12">
    <w:abstractNumId w:val="20"/>
  </w:num>
  <w:num w:numId="13">
    <w:abstractNumId w:val="15"/>
  </w:num>
  <w:num w:numId="14">
    <w:abstractNumId w:val="6"/>
  </w:num>
  <w:num w:numId="15">
    <w:abstractNumId w:val="8"/>
  </w:num>
  <w:num w:numId="16">
    <w:abstractNumId w:val="10"/>
  </w:num>
  <w:num w:numId="17">
    <w:abstractNumId w:val="21"/>
  </w:num>
  <w:num w:numId="18">
    <w:abstractNumId w:val="12"/>
  </w:num>
  <w:num w:numId="19">
    <w:abstractNumId w:val="19"/>
  </w:num>
  <w:num w:numId="20">
    <w:abstractNumId w:val="9"/>
  </w:num>
  <w:num w:numId="21">
    <w:abstractNumId w:val="1"/>
  </w:num>
  <w:num w:numId="22">
    <w:abstractNumId w:val="5"/>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75E49"/>
    <w:rsid w:val="00081F05"/>
    <w:rsid w:val="000B44C0"/>
    <w:rsid w:val="000C4099"/>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3346"/>
    <w:rsid w:val="00165CAA"/>
    <w:rsid w:val="00170128"/>
    <w:rsid w:val="0019424F"/>
    <w:rsid w:val="001942CF"/>
    <w:rsid w:val="001A331D"/>
    <w:rsid w:val="001B0DFF"/>
    <w:rsid w:val="001C21C5"/>
    <w:rsid w:val="001C3137"/>
    <w:rsid w:val="001C7C57"/>
    <w:rsid w:val="001D3166"/>
    <w:rsid w:val="001D43C8"/>
    <w:rsid w:val="001D543E"/>
    <w:rsid w:val="001E28FF"/>
    <w:rsid w:val="001E4452"/>
    <w:rsid w:val="001F05DE"/>
    <w:rsid w:val="001F3249"/>
    <w:rsid w:val="00205B2C"/>
    <w:rsid w:val="00222648"/>
    <w:rsid w:val="00224ACA"/>
    <w:rsid w:val="00226990"/>
    <w:rsid w:val="0023624A"/>
    <w:rsid w:val="002427C2"/>
    <w:rsid w:val="00244D75"/>
    <w:rsid w:val="00255D37"/>
    <w:rsid w:val="00261FCC"/>
    <w:rsid w:val="002668A8"/>
    <w:rsid w:val="0027758A"/>
    <w:rsid w:val="002840B1"/>
    <w:rsid w:val="002938D8"/>
    <w:rsid w:val="00296FA1"/>
    <w:rsid w:val="002A01AC"/>
    <w:rsid w:val="002A0B00"/>
    <w:rsid w:val="002B1553"/>
    <w:rsid w:val="002B1598"/>
    <w:rsid w:val="002C200A"/>
    <w:rsid w:val="002C310E"/>
    <w:rsid w:val="002D1B46"/>
    <w:rsid w:val="002E53F2"/>
    <w:rsid w:val="002E7D04"/>
    <w:rsid w:val="002F112F"/>
    <w:rsid w:val="002F2468"/>
    <w:rsid w:val="002F511B"/>
    <w:rsid w:val="003177FE"/>
    <w:rsid w:val="00324796"/>
    <w:rsid w:val="00326EE1"/>
    <w:rsid w:val="00330F23"/>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30F09"/>
    <w:rsid w:val="004508E0"/>
    <w:rsid w:val="00451F82"/>
    <w:rsid w:val="004560BE"/>
    <w:rsid w:val="00467013"/>
    <w:rsid w:val="004778A3"/>
    <w:rsid w:val="00487F4C"/>
    <w:rsid w:val="004B1776"/>
    <w:rsid w:val="004C2C95"/>
    <w:rsid w:val="004F1070"/>
    <w:rsid w:val="004F3CC9"/>
    <w:rsid w:val="004F3DDF"/>
    <w:rsid w:val="004F4095"/>
    <w:rsid w:val="004F4276"/>
    <w:rsid w:val="00503D9F"/>
    <w:rsid w:val="00504FF4"/>
    <w:rsid w:val="005337C9"/>
    <w:rsid w:val="00536926"/>
    <w:rsid w:val="00542CEA"/>
    <w:rsid w:val="00542EBC"/>
    <w:rsid w:val="0054559F"/>
    <w:rsid w:val="00565A55"/>
    <w:rsid w:val="00572648"/>
    <w:rsid w:val="0057299B"/>
    <w:rsid w:val="0058476E"/>
    <w:rsid w:val="00585134"/>
    <w:rsid w:val="005862AD"/>
    <w:rsid w:val="00596C77"/>
    <w:rsid w:val="005A4978"/>
    <w:rsid w:val="005A68CC"/>
    <w:rsid w:val="005D08CE"/>
    <w:rsid w:val="005E1069"/>
    <w:rsid w:val="005F13C9"/>
    <w:rsid w:val="005F4703"/>
    <w:rsid w:val="006021FD"/>
    <w:rsid w:val="00615C5F"/>
    <w:rsid w:val="00622264"/>
    <w:rsid w:val="0062684D"/>
    <w:rsid w:val="00633B62"/>
    <w:rsid w:val="00637787"/>
    <w:rsid w:val="00641A3A"/>
    <w:rsid w:val="00647C55"/>
    <w:rsid w:val="006500D9"/>
    <w:rsid w:val="006505AF"/>
    <w:rsid w:val="0066233D"/>
    <w:rsid w:val="00683D65"/>
    <w:rsid w:val="00690D70"/>
    <w:rsid w:val="006B563A"/>
    <w:rsid w:val="006C306E"/>
    <w:rsid w:val="006D67E2"/>
    <w:rsid w:val="006D74E8"/>
    <w:rsid w:val="006E3E5F"/>
    <w:rsid w:val="006E71AF"/>
    <w:rsid w:val="006F06DF"/>
    <w:rsid w:val="006F5EE2"/>
    <w:rsid w:val="006F66D3"/>
    <w:rsid w:val="00705E7F"/>
    <w:rsid w:val="0072089A"/>
    <w:rsid w:val="007218B8"/>
    <w:rsid w:val="00732F4F"/>
    <w:rsid w:val="00757046"/>
    <w:rsid w:val="007707D3"/>
    <w:rsid w:val="00783730"/>
    <w:rsid w:val="007921EC"/>
    <w:rsid w:val="00793F16"/>
    <w:rsid w:val="007A117D"/>
    <w:rsid w:val="007A6D2B"/>
    <w:rsid w:val="007B157D"/>
    <w:rsid w:val="007B52CE"/>
    <w:rsid w:val="007C05A6"/>
    <w:rsid w:val="007C1702"/>
    <w:rsid w:val="007C792E"/>
    <w:rsid w:val="007F21A2"/>
    <w:rsid w:val="007F6652"/>
    <w:rsid w:val="00801383"/>
    <w:rsid w:val="00802C0A"/>
    <w:rsid w:val="00804FB8"/>
    <w:rsid w:val="00810930"/>
    <w:rsid w:val="00831271"/>
    <w:rsid w:val="00836B06"/>
    <w:rsid w:val="00837766"/>
    <w:rsid w:val="008403EF"/>
    <w:rsid w:val="008444AA"/>
    <w:rsid w:val="00844FBF"/>
    <w:rsid w:val="00847559"/>
    <w:rsid w:val="00851D37"/>
    <w:rsid w:val="00853A9B"/>
    <w:rsid w:val="00871123"/>
    <w:rsid w:val="008716C0"/>
    <w:rsid w:val="00880E0F"/>
    <w:rsid w:val="00882107"/>
    <w:rsid w:val="00883712"/>
    <w:rsid w:val="0088503D"/>
    <w:rsid w:val="00885876"/>
    <w:rsid w:val="0089039B"/>
    <w:rsid w:val="008933ED"/>
    <w:rsid w:val="008A16DF"/>
    <w:rsid w:val="008A30E8"/>
    <w:rsid w:val="008E4C3E"/>
    <w:rsid w:val="008E6E38"/>
    <w:rsid w:val="008E797E"/>
    <w:rsid w:val="008F49EC"/>
    <w:rsid w:val="008F4B60"/>
    <w:rsid w:val="00902E87"/>
    <w:rsid w:val="00910525"/>
    <w:rsid w:val="00913C9C"/>
    <w:rsid w:val="009226DA"/>
    <w:rsid w:val="00940932"/>
    <w:rsid w:val="009449B3"/>
    <w:rsid w:val="00967614"/>
    <w:rsid w:val="00973519"/>
    <w:rsid w:val="009879C3"/>
    <w:rsid w:val="009B1B0D"/>
    <w:rsid w:val="009B3320"/>
    <w:rsid w:val="009C64A8"/>
    <w:rsid w:val="009D30B7"/>
    <w:rsid w:val="009E01C7"/>
    <w:rsid w:val="009E3AEA"/>
    <w:rsid w:val="009E48E1"/>
    <w:rsid w:val="009E514F"/>
    <w:rsid w:val="009E6E53"/>
    <w:rsid w:val="009F0713"/>
    <w:rsid w:val="00A17E4B"/>
    <w:rsid w:val="00A22A8B"/>
    <w:rsid w:val="00A51BE1"/>
    <w:rsid w:val="00AB7E1E"/>
    <w:rsid w:val="00AD1BA1"/>
    <w:rsid w:val="00AD360B"/>
    <w:rsid w:val="00AD482A"/>
    <w:rsid w:val="00AD4C24"/>
    <w:rsid w:val="00AE1159"/>
    <w:rsid w:val="00AF3011"/>
    <w:rsid w:val="00AF5D70"/>
    <w:rsid w:val="00AF6FF0"/>
    <w:rsid w:val="00B02B03"/>
    <w:rsid w:val="00B05D45"/>
    <w:rsid w:val="00B23B4D"/>
    <w:rsid w:val="00B27164"/>
    <w:rsid w:val="00B31B4C"/>
    <w:rsid w:val="00B57CD2"/>
    <w:rsid w:val="00B611C9"/>
    <w:rsid w:val="00B67334"/>
    <w:rsid w:val="00B71E51"/>
    <w:rsid w:val="00B75817"/>
    <w:rsid w:val="00B775DE"/>
    <w:rsid w:val="00B86A66"/>
    <w:rsid w:val="00BB644F"/>
    <w:rsid w:val="00BC4458"/>
    <w:rsid w:val="00BD546F"/>
    <w:rsid w:val="00BE2811"/>
    <w:rsid w:val="00BE53F8"/>
    <w:rsid w:val="00C023CA"/>
    <w:rsid w:val="00C06A3F"/>
    <w:rsid w:val="00C26890"/>
    <w:rsid w:val="00C306B6"/>
    <w:rsid w:val="00C329D7"/>
    <w:rsid w:val="00C41D43"/>
    <w:rsid w:val="00C50DD7"/>
    <w:rsid w:val="00C613C0"/>
    <w:rsid w:val="00C640CE"/>
    <w:rsid w:val="00CA11C9"/>
    <w:rsid w:val="00CA12AE"/>
    <w:rsid w:val="00CA15F0"/>
    <w:rsid w:val="00CA6E79"/>
    <w:rsid w:val="00CC483D"/>
    <w:rsid w:val="00CD5290"/>
    <w:rsid w:val="00CE323C"/>
    <w:rsid w:val="00CE5B0E"/>
    <w:rsid w:val="00CE5C7B"/>
    <w:rsid w:val="00D01FA6"/>
    <w:rsid w:val="00D022E1"/>
    <w:rsid w:val="00D061E1"/>
    <w:rsid w:val="00D20D10"/>
    <w:rsid w:val="00D21F13"/>
    <w:rsid w:val="00D30CD7"/>
    <w:rsid w:val="00D347CD"/>
    <w:rsid w:val="00D769D3"/>
    <w:rsid w:val="00D9401A"/>
    <w:rsid w:val="00D948E9"/>
    <w:rsid w:val="00DA1E7F"/>
    <w:rsid w:val="00DB1698"/>
    <w:rsid w:val="00DC23CC"/>
    <w:rsid w:val="00DD12EA"/>
    <w:rsid w:val="00DD4246"/>
    <w:rsid w:val="00DF17C8"/>
    <w:rsid w:val="00DF230E"/>
    <w:rsid w:val="00E043EC"/>
    <w:rsid w:val="00E22409"/>
    <w:rsid w:val="00E30B4D"/>
    <w:rsid w:val="00E34D8D"/>
    <w:rsid w:val="00E5679C"/>
    <w:rsid w:val="00E61C4D"/>
    <w:rsid w:val="00E646D3"/>
    <w:rsid w:val="00E83798"/>
    <w:rsid w:val="00E96158"/>
    <w:rsid w:val="00E96EF9"/>
    <w:rsid w:val="00E97942"/>
    <w:rsid w:val="00EA002B"/>
    <w:rsid w:val="00EA715F"/>
    <w:rsid w:val="00EB45E6"/>
    <w:rsid w:val="00ED0B00"/>
    <w:rsid w:val="00EE0D3F"/>
    <w:rsid w:val="00EE4051"/>
    <w:rsid w:val="00EE5EF1"/>
    <w:rsid w:val="00F00202"/>
    <w:rsid w:val="00F018FD"/>
    <w:rsid w:val="00F0463E"/>
    <w:rsid w:val="00F22E8F"/>
    <w:rsid w:val="00F31FF7"/>
    <w:rsid w:val="00F34369"/>
    <w:rsid w:val="00F35978"/>
    <w:rsid w:val="00F440E7"/>
    <w:rsid w:val="00F445E9"/>
    <w:rsid w:val="00F47F6D"/>
    <w:rsid w:val="00F51D4B"/>
    <w:rsid w:val="00F562DB"/>
    <w:rsid w:val="00F61F56"/>
    <w:rsid w:val="00F62CA9"/>
    <w:rsid w:val="00F66C72"/>
    <w:rsid w:val="00F800FF"/>
    <w:rsid w:val="00F801E6"/>
    <w:rsid w:val="00F8339C"/>
    <w:rsid w:val="00F872D2"/>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LightGrid1">
    <w:name w:val="Light Grid1"/>
    <w:basedOn w:val="TableNormal"/>
    <w:uiPriority w:val="62"/>
    <w:rsid w:val="008837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883712"/>
  </w:style>
  <w:style w:type="paragraph" w:styleId="NormalWeb">
    <w:name w:val="Normal (Web)"/>
    <w:basedOn w:val="Normal"/>
    <w:uiPriority w:val="99"/>
    <w:unhideWhenUsed/>
    <w:rsid w:val="008837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11">
    <w:name w:val="Light Grid11"/>
    <w:basedOn w:val="TableNormal"/>
    <w:uiPriority w:val="62"/>
    <w:rsid w:val="00883712"/>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link w:val="ListParagraph"/>
    <w:uiPriority w:val="34"/>
    <w:rsid w:val="00883712"/>
  </w:style>
  <w:style w:type="table" w:customStyle="1" w:styleId="TableGridLight1">
    <w:name w:val="Table Grid Light1"/>
    <w:basedOn w:val="TableNormal"/>
    <w:uiPriority w:val="40"/>
    <w:rsid w:val="00883712"/>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883712"/>
    <w:rPr>
      <w:sz w:val="16"/>
      <w:szCs w:val="16"/>
    </w:rPr>
  </w:style>
  <w:style w:type="paragraph" w:styleId="CommentText">
    <w:name w:val="annotation text"/>
    <w:basedOn w:val="Normal"/>
    <w:link w:val="CommentTextChar"/>
    <w:uiPriority w:val="99"/>
    <w:semiHidden/>
    <w:unhideWhenUsed/>
    <w:rsid w:val="00883712"/>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8371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83712"/>
    <w:rPr>
      <w:b/>
      <w:bCs/>
    </w:rPr>
  </w:style>
  <w:style w:type="character" w:customStyle="1" w:styleId="CommentSubjectChar">
    <w:name w:val="Comment Subject Char"/>
    <w:basedOn w:val="CommentTextChar"/>
    <w:link w:val="CommentSubject"/>
    <w:uiPriority w:val="99"/>
    <w:semiHidden/>
    <w:rsid w:val="00883712"/>
    <w:rPr>
      <w:rFonts w:ascii="Calibri" w:eastAsia="Calibri"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LightGrid1">
    <w:name w:val="Light Grid1"/>
    <w:basedOn w:val="TableNormal"/>
    <w:uiPriority w:val="62"/>
    <w:rsid w:val="008837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883712"/>
  </w:style>
  <w:style w:type="paragraph" w:styleId="NormalWeb">
    <w:name w:val="Normal (Web)"/>
    <w:basedOn w:val="Normal"/>
    <w:uiPriority w:val="99"/>
    <w:unhideWhenUsed/>
    <w:rsid w:val="008837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11">
    <w:name w:val="Light Grid11"/>
    <w:basedOn w:val="TableNormal"/>
    <w:uiPriority w:val="62"/>
    <w:rsid w:val="00883712"/>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link w:val="ListParagraph"/>
    <w:uiPriority w:val="34"/>
    <w:rsid w:val="00883712"/>
  </w:style>
  <w:style w:type="table" w:customStyle="1" w:styleId="TableGridLight1">
    <w:name w:val="Table Grid Light1"/>
    <w:basedOn w:val="TableNormal"/>
    <w:uiPriority w:val="40"/>
    <w:rsid w:val="00883712"/>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883712"/>
    <w:rPr>
      <w:sz w:val="16"/>
      <w:szCs w:val="16"/>
    </w:rPr>
  </w:style>
  <w:style w:type="paragraph" w:styleId="CommentText">
    <w:name w:val="annotation text"/>
    <w:basedOn w:val="Normal"/>
    <w:link w:val="CommentTextChar"/>
    <w:uiPriority w:val="99"/>
    <w:semiHidden/>
    <w:unhideWhenUsed/>
    <w:rsid w:val="00883712"/>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8371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83712"/>
    <w:rPr>
      <w:b/>
      <w:bCs/>
    </w:rPr>
  </w:style>
  <w:style w:type="character" w:customStyle="1" w:styleId="CommentSubjectChar">
    <w:name w:val="Comment Subject Char"/>
    <w:basedOn w:val="CommentTextChar"/>
    <w:link w:val="CommentSubject"/>
    <w:uiPriority w:val="99"/>
    <w:semiHidden/>
    <w:rsid w:val="00883712"/>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E2890-2381-4296-AC54-EE9677DA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2022-08-01T08:32:00Z</dcterms:created>
  <dcterms:modified xsi:type="dcterms:W3CDTF">2022-08-03T10:33:00Z</dcterms:modified>
</cp:coreProperties>
</file>