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32" w:rsidRPr="00AA1541" w:rsidRDefault="00940932" w:rsidP="00940932">
      <w:pPr>
        <w:bidi/>
        <w:rPr>
          <w:color w:val="000000" w:themeColor="text1"/>
          <w:sz w:val="36"/>
          <w:szCs w:val="36"/>
          <w:rtl/>
          <w:lang w:bidi="ar-JO"/>
        </w:rPr>
      </w:pPr>
      <w:r w:rsidRPr="00AA1541">
        <w:rPr>
          <w:noProof/>
          <w:color w:val="000000" w:themeColor="text1"/>
          <w:sz w:val="36"/>
          <w:szCs w:val="36"/>
        </w:rPr>
        <w:drawing>
          <wp:inline distT="0" distB="0" distL="0" distR="0" wp14:anchorId="778C2452" wp14:editId="565A5B5E">
            <wp:extent cx="5212715" cy="16154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2715" cy="1615440"/>
                    </a:xfrm>
                    <a:prstGeom prst="rect">
                      <a:avLst/>
                    </a:prstGeom>
                    <a:noFill/>
                  </pic:spPr>
                </pic:pic>
              </a:graphicData>
            </a:graphic>
          </wp:inline>
        </w:drawing>
      </w:r>
    </w:p>
    <w:p w:rsidR="00940932" w:rsidRPr="00AA1541" w:rsidRDefault="00940932" w:rsidP="00940932">
      <w:pPr>
        <w:bidi/>
        <w:jc w:val="center"/>
        <w:rPr>
          <w:color w:val="000000" w:themeColor="text1"/>
          <w:sz w:val="36"/>
          <w:szCs w:val="36"/>
          <w:rtl/>
          <w:lang w:bidi="ar-JO"/>
        </w:rPr>
      </w:pPr>
    </w:p>
    <w:p w:rsidR="00940932" w:rsidRPr="00AA1541" w:rsidRDefault="00274247" w:rsidP="00274247">
      <w:pPr>
        <w:bidi/>
        <w:jc w:val="center"/>
        <w:rPr>
          <w:b/>
          <w:bCs/>
          <w:color w:val="000000" w:themeColor="text1"/>
          <w:lang w:bidi="ar-JO"/>
        </w:rPr>
      </w:pPr>
      <w:r>
        <w:rPr>
          <w:rFonts w:hint="cs"/>
          <w:b/>
          <w:bCs/>
          <w:color w:val="000000" w:themeColor="text1"/>
          <w:sz w:val="36"/>
          <w:szCs w:val="36"/>
          <w:rtl/>
          <w:lang w:bidi="ar-JO"/>
        </w:rPr>
        <w:t>مصفوفة</w:t>
      </w:r>
      <w:r w:rsidR="00940932" w:rsidRPr="00AA1541">
        <w:rPr>
          <w:rFonts w:hint="cs"/>
          <w:b/>
          <w:bCs/>
          <w:color w:val="000000" w:themeColor="text1"/>
          <w:sz w:val="36"/>
          <w:szCs w:val="36"/>
          <w:rtl/>
          <w:lang w:bidi="ar-JO"/>
        </w:rPr>
        <w:t xml:space="preserve"> الكفايات </w:t>
      </w:r>
      <w:r>
        <w:rPr>
          <w:rFonts w:hint="cs"/>
          <w:b/>
          <w:bCs/>
          <w:color w:val="000000" w:themeColor="text1"/>
          <w:sz w:val="36"/>
          <w:szCs w:val="36"/>
          <w:rtl/>
          <w:lang w:bidi="ar-JO"/>
        </w:rPr>
        <w:t>الوظيفية</w:t>
      </w:r>
      <w:r w:rsidR="00940932" w:rsidRPr="00AA1541">
        <w:rPr>
          <w:rFonts w:hint="cs"/>
          <w:b/>
          <w:bCs/>
          <w:color w:val="000000" w:themeColor="text1"/>
          <w:sz w:val="36"/>
          <w:szCs w:val="36"/>
          <w:rtl/>
          <w:lang w:bidi="ar-JO"/>
        </w:rPr>
        <w:t xml:space="preserve"> لوظيفة معلم </w:t>
      </w:r>
      <w:r w:rsidR="00984037" w:rsidRPr="00AA1541">
        <w:rPr>
          <w:rFonts w:hint="cs"/>
          <w:b/>
          <w:bCs/>
          <w:color w:val="000000" w:themeColor="text1"/>
          <w:sz w:val="36"/>
          <w:szCs w:val="36"/>
          <w:rtl/>
          <w:lang w:bidi="ar-JO"/>
        </w:rPr>
        <w:t>الثقافة المالية</w:t>
      </w:r>
    </w:p>
    <w:p w:rsidR="00D9401A" w:rsidRPr="00AA1541" w:rsidRDefault="00985270" w:rsidP="00E829C6">
      <w:pPr>
        <w:bidi/>
        <w:jc w:val="both"/>
        <w:rPr>
          <w:color w:val="000000" w:themeColor="text1"/>
          <w:sz w:val="28"/>
          <w:szCs w:val="28"/>
          <w:lang w:bidi="ar-JO"/>
        </w:rPr>
      </w:pPr>
      <w:r w:rsidRPr="00AA1541">
        <w:rPr>
          <w:rFonts w:ascii="Arial" w:eastAsia="Calibri" w:hAnsi="Arial" w:cs="Arial" w:hint="cs"/>
          <w:color w:val="000000" w:themeColor="text1"/>
          <w:sz w:val="28"/>
          <w:szCs w:val="28"/>
          <w:rtl/>
        </w:rPr>
        <w:t xml:space="preserve">     </w:t>
      </w:r>
      <w:r w:rsidRPr="00AA1541">
        <w:rPr>
          <w:rFonts w:ascii="Arial" w:eastAsia="Calibri" w:hAnsi="Arial" w:cs="Arial"/>
          <w:color w:val="000000" w:themeColor="text1"/>
          <w:sz w:val="28"/>
          <w:szCs w:val="28"/>
          <w:rtl/>
        </w:rPr>
        <w:t xml:space="preserve">قام ديوان الخدمة المدنية بالتشارك مع الجهات المعنية بإعداد الأطر المرجعية الخاصة بالكفايات اللازمة لاشغال وظيفة </w:t>
      </w:r>
      <w:r w:rsidRPr="00AA1541">
        <w:rPr>
          <w:rFonts w:ascii="Arial" w:eastAsia="Calibri" w:hAnsi="Arial" w:cs="Arial" w:hint="cs"/>
          <w:color w:val="000000" w:themeColor="text1"/>
          <w:sz w:val="28"/>
          <w:szCs w:val="28"/>
          <w:rtl/>
        </w:rPr>
        <w:t>معلم ثقافة مالية</w:t>
      </w:r>
      <w:r w:rsidRPr="00AA1541">
        <w:rPr>
          <w:rFonts w:ascii="Arial" w:eastAsia="Calibri" w:hAnsi="Arial" w:cs="Arial"/>
          <w:color w:val="000000" w:themeColor="text1"/>
          <w:sz w:val="28"/>
          <w:szCs w:val="28"/>
          <w:rtl/>
        </w:rPr>
        <w:t xml:space="preserve"> لغايات بناء الاختبارات لقياس قدرات المرشحين لاشغال الوظيفة ومعرفة درجة امتلاكهم للحد الأدنى من شروط اشغال هذه الوظيفة، كما أن تحديد الأطر المرجعية للكفايات يساعد في </w:t>
      </w:r>
      <w:r w:rsidRPr="00AA1541">
        <w:rPr>
          <w:rFonts w:ascii="Arial" w:eastAsia="Calibri" w:hAnsi="Arial" w:cs="Arial"/>
          <w:color w:val="000000" w:themeColor="text1"/>
          <w:sz w:val="28"/>
          <w:szCs w:val="28"/>
          <w:rtl/>
          <w:lang w:bidi="ar-JO"/>
        </w:rPr>
        <w:t>ربط التقدم والارتقاء الوظيفي</w:t>
      </w:r>
      <w:r w:rsidR="00E829C6" w:rsidRPr="00E829C6">
        <w:rPr>
          <w:rFonts w:ascii="Arial" w:eastAsia="Calibri" w:hAnsi="Arial" w:cs="Arial"/>
          <w:color w:val="000000" w:themeColor="text1"/>
          <w:sz w:val="28"/>
          <w:szCs w:val="28"/>
          <w:rtl/>
          <w:lang w:bidi="ar-JO"/>
        </w:rPr>
        <w:t xml:space="preserve"> بالأداء الفعلي للمعلم</w:t>
      </w:r>
      <w:r w:rsidRPr="00AA1541">
        <w:rPr>
          <w:rFonts w:ascii="Arial" w:eastAsia="Calibri" w:hAnsi="Arial" w:cs="Arial"/>
          <w:color w:val="000000" w:themeColor="text1"/>
          <w:sz w:val="28"/>
          <w:szCs w:val="28"/>
          <w:rtl/>
          <w:lang w:bidi="ar-JO"/>
        </w:rPr>
        <w:t xml:space="preserve"> من خلال المسارات المهنية والذي ينعكس بشكل مباشر على تحسين تعلم الطلبة وتجويد الخدمات التعليمية المقدمة للطلبة، ومن ثم ايجاد بيئة عمل تنافسية مهنية في أجواء إيجابية محفزة.</w:t>
      </w:r>
    </w:p>
    <w:p w:rsidR="00D9401A" w:rsidRPr="00AA1541" w:rsidRDefault="00D9401A" w:rsidP="00D9401A">
      <w:pPr>
        <w:jc w:val="right"/>
        <w:rPr>
          <w:color w:val="000000" w:themeColor="text1"/>
          <w:sz w:val="28"/>
          <w:szCs w:val="28"/>
          <w:lang w:bidi="ar"/>
        </w:rPr>
      </w:pPr>
    </w:p>
    <w:p w:rsidR="00D9401A" w:rsidRPr="00AA1541" w:rsidRDefault="00D9401A" w:rsidP="00D9401A">
      <w:pPr>
        <w:tabs>
          <w:tab w:val="left" w:pos="5864"/>
          <w:tab w:val="right" w:pos="8306"/>
        </w:tabs>
        <w:bidi/>
        <w:jc w:val="center"/>
        <w:rPr>
          <w:rFonts w:ascii="Calibri" w:eastAsia="Calibri" w:hAnsi="Calibri" w:cs="Arial"/>
          <w:b/>
          <w:bCs/>
          <w:color w:val="000000" w:themeColor="text1"/>
          <w:sz w:val="40"/>
          <w:szCs w:val="40"/>
          <w:rtl/>
          <w:lang w:bidi="ar"/>
        </w:rPr>
      </w:pPr>
      <w:r w:rsidRPr="00AA1541">
        <w:rPr>
          <w:rFonts w:ascii="Calibri" w:eastAsia="Calibri" w:hAnsi="Calibri" w:cs="Arial" w:hint="cs"/>
          <w:b/>
          <w:bCs/>
          <w:color w:val="000000" w:themeColor="text1"/>
          <w:sz w:val="40"/>
          <w:szCs w:val="40"/>
          <w:rtl/>
          <w:lang w:bidi="ar"/>
        </w:rPr>
        <w:t>منهجية تطوير الاطر المرجعية للكفايات</w:t>
      </w:r>
    </w:p>
    <w:p w:rsidR="00D9401A" w:rsidRPr="00AA1541" w:rsidRDefault="00D9401A" w:rsidP="00D9401A">
      <w:pPr>
        <w:tabs>
          <w:tab w:val="left" w:pos="5864"/>
          <w:tab w:val="right" w:pos="8306"/>
        </w:tabs>
        <w:bidi/>
        <w:rPr>
          <w:rFonts w:ascii="Calibri" w:eastAsia="Calibri" w:hAnsi="Calibri" w:cs="Arial"/>
          <w:color w:val="000000" w:themeColor="text1"/>
          <w:sz w:val="28"/>
          <w:szCs w:val="28"/>
          <w:rtl/>
          <w:lang w:bidi="ar"/>
        </w:rPr>
      </w:pPr>
      <w:r w:rsidRPr="00AA1541">
        <w:rPr>
          <w:rFonts w:ascii="Calibri" w:eastAsia="Calibri" w:hAnsi="Calibri" w:cs="Arial" w:hint="cs"/>
          <w:color w:val="000000" w:themeColor="text1"/>
          <w:sz w:val="28"/>
          <w:szCs w:val="28"/>
          <w:rtl/>
          <w:lang w:bidi="ar"/>
        </w:rPr>
        <w:t>تم تطوير هذه الأطر من خلال الرجوع إلى:</w:t>
      </w:r>
    </w:p>
    <w:p w:rsidR="00D9401A" w:rsidRPr="00AA1541" w:rsidRDefault="00D9401A" w:rsidP="00E829C6">
      <w:pPr>
        <w:pStyle w:val="ListParagraph"/>
        <w:numPr>
          <w:ilvl w:val="0"/>
          <w:numId w:val="13"/>
        </w:numPr>
        <w:tabs>
          <w:tab w:val="left" w:pos="5864"/>
          <w:tab w:val="right" w:pos="8306"/>
        </w:tabs>
        <w:bidi/>
        <w:rPr>
          <w:rFonts w:ascii="Calibri" w:eastAsia="Calibri" w:hAnsi="Calibri" w:cs="Arial"/>
          <w:color w:val="000000" w:themeColor="text1"/>
          <w:sz w:val="28"/>
          <w:szCs w:val="28"/>
          <w:rtl/>
          <w:lang w:bidi="ar"/>
        </w:rPr>
      </w:pPr>
      <w:r w:rsidRPr="00AA1541">
        <w:rPr>
          <w:rFonts w:ascii="Calibri" w:eastAsia="Calibri" w:hAnsi="Calibri" w:cs="Arial" w:hint="cs"/>
          <w:color w:val="000000" w:themeColor="text1"/>
          <w:sz w:val="28"/>
          <w:szCs w:val="28"/>
          <w:rtl/>
          <w:lang w:bidi="ar"/>
        </w:rPr>
        <w:t>ميثاق مهنة التعليم بأجزا</w:t>
      </w:r>
      <w:r w:rsidR="00E829C6">
        <w:rPr>
          <w:rFonts w:ascii="Calibri" w:eastAsia="Calibri" w:hAnsi="Calibri" w:cs="Arial" w:hint="cs"/>
          <w:color w:val="000000" w:themeColor="text1"/>
          <w:sz w:val="28"/>
          <w:szCs w:val="28"/>
          <w:rtl/>
          <w:lang w:bidi="ar"/>
        </w:rPr>
        <w:t>ئ</w:t>
      </w:r>
      <w:r w:rsidRPr="00AA1541">
        <w:rPr>
          <w:rFonts w:ascii="Calibri" w:eastAsia="Calibri" w:hAnsi="Calibri" w:cs="Arial" w:hint="cs"/>
          <w:color w:val="000000" w:themeColor="text1"/>
          <w:sz w:val="28"/>
          <w:szCs w:val="28"/>
          <w:rtl/>
          <w:lang w:bidi="ar"/>
        </w:rPr>
        <w:t>ه المختلفة.</w:t>
      </w:r>
    </w:p>
    <w:p w:rsidR="00D9401A" w:rsidRPr="00AA1541" w:rsidRDefault="00D9401A" w:rsidP="002840B1">
      <w:pPr>
        <w:pStyle w:val="ListParagraph"/>
        <w:numPr>
          <w:ilvl w:val="0"/>
          <w:numId w:val="13"/>
        </w:numPr>
        <w:tabs>
          <w:tab w:val="left" w:pos="5864"/>
          <w:tab w:val="right" w:pos="8306"/>
        </w:tabs>
        <w:bidi/>
        <w:rPr>
          <w:rFonts w:ascii="Calibri" w:eastAsia="Calibri" w:hAnsi="Calibri" w:cs="Arial"/>
          <w:color w:val="000000" w:themeColor="text1"/>
          <w:sz w:val="28"/>
          <w:szCs w:val="28"/>
          <w:rtl/>
          <w:lang w:bidi="ar"/>
        </w:rPr>
      </w:pPr>
      <w:r w:rsidRPr="00AA1541">
        <w:rPr>
          <w:rFonts w:ascii="Calibri" w:eastAsia="Calibri" w:hAnsi="Calibri" w:cs="Arial" w:hint="cs"/>
          <w:color w:val="000000" w:themeColor="text1"/>
          <w:sz w:val="28"/>
          <w:szCs w:val="28"/>
          <w:rtl/>
          <w:lang w:bidi="ar"/>
        </w:rPr>
        <w:t>الإطار العام للمناهج في وزارة التربية والتعليم.</w:t>
      </w:r>
    </w:p>
    <w:p w:rsidR="00D9401A" w:rsidRPr="00AA1541" w:rsidRDefault="00D9401A" w:rsidP="002840B1">
      <w:pPr>
        <w:pStyle w:val="ListParagraph"/>
        <w:numPr>
          <w:ilvl w:val="0"/>
          <w:numId w:val="13"/>
        </w:numPr>
        <w:tabs>
          <w:tab w:val="left" w:pos="5864"/>
          <w:tab w:val="right" w:pos="8306"/>
        </w:tabs>
        <w:bidi/>
        <w:rPr>
          <w:rFonts w:ascii="Calibri" w:eastAsia="Calibri" w:hAnsi="Calibri" w:cs="Arial"/>
          <w:color w:val="000000" w:themeColor="text1"/>
          <w:sz w:val="28"/>
          <w:szCs w:val="28"/>
          <w:rtl/>
          <w:lang w:bidi="ar"/>
        </w:rPr>
      </w:pPr>
      <w:r w:rsidRPr="00AA1541">
        <w:rPr>
          <w:rFonts w:ascii="Calibri" w:eastAsia="Calibri" w:hAnsi="Calibri" w:cs="Arial" w:hint="cs"/>
          <w:color w:val="000000" w:themeColor="text1"/>
          <w:sz w:val="28"/>
          <w:szCs w:val="28"/>
          <w:rtl/>
          <w:lang w:bidi="ar"/>
        </w:rPr>
        <w:t xml:space="preserve">دليل الكفايات الوظيفية العامة في الخدمة المدنية ( من منشورات ديوان الخدمة المدنية ) </w:t>
      </w:r>
    </w:p>
    <w:p w:rsidR="00D9401A" w:rsidRPr="00AA1541" w:rsidRDefault="00D9401A" w:rsidP="002840B1">
      <w:pPr>
        <w:pStyle w:val="ListParagraph"/>
        <w:numPr>
          <w:ilvl w:val="0"/>
          <w:numId w:val="13"/>
        </w:numPr>
        <w:tabs>
          <w:tab w:val="left" w:pos="5864"/>
          <w:tab w:val="right" w:pos="8306"/>
        </w:tabs>
        <w:bidi/>
        <w:rPr>
          <w:rFonts w:ascii="Calibri" w:eastAsia="Calibri" w:hAnsi="Calibri" w:cs="Arial"/>
          <w:color w:val="000000" w:themeColor="text1"/>
          <w:sz w:val="28"/>
          <w:szCs w:val="28"/>
          <w:rtl/>
          <w:lang w:bidi="ar"/>
        </w:rPr>
      </w:pPr>
      <w:r w:rsidRPr="00AA1541">
        <w:rPr>
          <w:rFonts w:ascii="Calibri" w:eastAsia="Calibri" w:hAnsi="Calibri" w:cs="Arial" w:hint="cs"/>
          <w:color w:val="000000" w:themeColor="text1"/>
          <w:sz w:val="28"/>
          <w:szCs w:val="28"/>
          <w:rtl/>
          <w:lang w:bidi="ar"/>
        </w:rPr>
        <w:t>مجموعات النقاش المركزة والمتنوعة لضبط الجودة ومراجعة الكفايات والمؤشرات واعتمادها بصورتها النهائية.</w:t>
      </w:r>
    </w:p>
    <w:p w:rsidR="00D9401A" w:rsidRPr="00AA1541" w:rsidRDefault="00D9401A" w:rsidP="00D9401A">
      <w:pPr>
        <w:bidi/>
        <w:rPr>
          <w:color w:val="000000" w:themeColor="text1"/>
          <w:rtl/>
          <w:lang w:bidi="ar"/>
        </w:rPr>
      </w:pPr>
    </w:p>
    <w:p w:rsidR="00732F4F" w:rsidRPr="00AA1541" w:rsidRDefault="00732F4F" w:rsidP="00732F4F">
      <w:pPr>
        <w:bidi/>
        <w:rPr>
          <w:color w:val="000000" w:themeColor="text1"/>
          <w:rtl/>
          <w:lang w:bidi="ar"/>
        </w:rPr>
      </w:pPr>
    </w:p>
    <w:p w:rsidR="00940932" w:rsidRPr="00AA1541" w:rsidRDefault="00940932" w:rsidP="00940932">
      <w:pPr>
        <w:bidi/>
        <w:rPr>
          <w:color w:val="000000" w:themeColor="text1"/>
          <w:rtl/>
          <w:lang w:bidi="ar"/>
        </w:rPr>
      </w:pPr>
    </w:p>
    <w:p w:rsidR="00985270" w:rsidRPr="00AA1541" w:rsidRDefault="00985270" w:rsidP="00985270">
      <w:pPr>
        <w:bidi/>
        <w:rPr>
          <w:color w:val="000000" w:themeColor="text1"/>
          <w:rtl/>
          <w:lang w:bidi="ar"/>
        </w:rPr>
      </w:pPr>
    </w:p>
    <w:p w:rsidR="00AF6FF0" w:rsidRPr="00AA1541" w:rsidRDefault="00AF6FF0" w:rsidP="00274247">
      <w:pPr>
        <w:bidi/>
        <w:rPr>
          <w:rFonts w:ascii="Simplified Arabic" w:hAnsi="Simplified Arabic" w:cs="Simplified Arabic"/>
          <w:b/>
          <w:bCs/>
          <w:color w:val="000000" w:themeColor="text1"/>
          <w:sz w:val="36"/>
          <w:szCs w:val="36"/>
          <w:rtl/>
          <w:lang w:bidi="ar-JO"/>
        </w:rPr>
      </w:pPr>
      <w:r w:rsidRPr="00AA1541">
        <w:rPr>
          <w:rFonts w:ascii="Simplified Arabic" w:hAnsi="Simplified Arabic" w:cs="Simplified Arabic" w:hint="cs"/>
          <w:b/>
          <w:bCs/>
          <w:color w:val="000000" w:themeColor="text1"/>
          <w:sz w:val="36"/>
          <w:szCs w:val="36"/>
          <w:rtl/>
          <w:lang w:bidi="ar-JO"/>
        </w:rPr>
        <w:lastRenderedPageBreak/>
        <w:t>أولاً: الكفايات التربوية العامة</w:t>
      </w:r>
    </w:p>
    <w:tbl>
      <w:tblPr>
        <w:bidiVisual/>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2238"/>
        <w:gridCol w:w="5321"/>
      </w:tblGrid>
      <w:tr w:rsidR="00AA1541" w:rsidRPr="00AA1541" w:rsidTr="00325406">
        <w:trPr>
          <w:tblHeader/>
          <w:jc w:val="center"/>
        </w:trPr>
        <w:tc>
          <w:tcPr>
            <w:tcW w:w="1799" w:type="dxa"/>
            <w:shd w:val="clear" w:color="auto" w:fill="D9D9D9" w:themeFill="background1" w:themeFillShade="D9"/>
          </w:tcPr>
          <w:p w:rsidR="00985270" w:rsidRPr="00AA1541" w:rsidRDefault="00985270" w:rsidP="00325406">
            <w:pPr>
              <w:bidi/>
              <w:jc w:val="center"/>
              <w:rPr>
                <w:rFonts w:ascii="Simplified Arabic" w:hAnsi="Simplified Arabic" w:cs="Simplified Arabic"/>
                <w:b/>
                <w:bCs/>
                <w:color w:val="000000" w:themeColor="text1"/>
                <w:sz w:val="28"/>
                <w:szCs w:val="28"/>
                <w:lang w:bidi="ar-JO"/>
              </w:rPr>
            </w:pPr>
            <w:r w:rsidRPr="00AA1541">
              <w:rPr>
                <w:rFonts w:ascii="Simplified Arabic" w:hAnsi="Simplified Arabic" w:cs="Simplified Arabic"/>
                <w:b/>
                <w:bCs/>
                <w:color w:val="000000" w:themeColor="text1"/>
                <w:sz w:val="28"/>
                <w:szCs w:val="28"/>
                <w:rtl/>
              </w:rPr>
              <w:t>ال</w:t>
            </w:r>
            <w:r w:rsidRPr="00AA1541">
              <w:rPr>
                <w:rFonts w:ascii="Simplified Arabic" w:hAnsi="Simplified Arabic" w:cs="Simplified Arabic"/>
                <w:b/>
                <w:bCs/>
                <w:color w:val="000000" w:themeColor="text1"/>
                <w:sz w:val="28"/>
                <w:szCs w:val="28"/>
                <w:rtl/>
                <w:lang w:bidi="ar-JO"/>
              </w:rPr>
              <w:t>مجالات الرئيسية</w:t>
            </w:r>
          </w:p>
        </w:tc>
        <w:tc>
          <w:tcPr>
            <w:tcW w:w="2238" w:type="dxa"/>
            <w:shd w:val="clear" w:color="auto" w:fill="D9D9D9" w:themeFill="background1" w:themeFillShade="D9"/>
          </w:tcPr>
          <w:p w:rsidR="00985270" w:rsidRPr="00AA1541" w:rsidRDefault="00985270" w:rsidP="00325406">
            <w:pPr>
              <w:bidi/>
              <w:jc w:val="center"/>
              <w:rPr>
                <w:rFonts w:ascii="Simplified Arabic" w:hAnsi="Simplified Arabic" w:cs="Simplified Arabic"/>
                <w:b/>
                <w:bCs/>
                <w:color w:val="000000" w:themeColor="text1"/>
                <w:sz w:val="28"/>
                <w:szCs w:val="28"/>
                <w:lang w:bidi="ar-JO"/>
              </w:rPr>
            </w:pPr>
            <w:r w:rsidRPr="00AA1541">
              <w:rPr>
                <w:rFonts w:ascii="Simplified Arabic" w:hAnsi="Simplified Arabic" w:cs="Simplified Arabic"/>
                <w:b/>
                <w:bCs/>
                <w:color w:val="000000" w:themeColor="text1"/>
                <w:sz w:val="28"/>
                <w:szCs w:val="28"/>
                <w:rtl/>
                <w:lang w:bidi="ar-JO"/>
              </w:rPr>
              <w:t>المجالات الفرعية</w:t>
            </w:r>
          </w:p>
        </w:tc>
        <w:tc>
          <w:tcPr>
            <w:tcW w:w="5321" w:type="dxa"/>
            <w:shd w:val="clear" w:color="auto" w:fill="D9D9D9" w:themeFill="background1" w:themeFillShade="D9"/>
          </w:tcPr>
          <w:p w:rsidR="00985270" w:rsidRPr="00AA1541" w:rsidRDefault="00985270" w:rsidP="00325406">
            <w:pPr>
              <w:bidi/>
              <w:jc w:val="center"/>
              <w:rPr>
                <w:rFonts w:ascii="Simplified Arabic" w:hAnsi="Simplified Arabic" w:cs="Simplified Arabic"/>
                <w:b/>
                <w:bCs/>
                <w:color w:val="000000" w:themeColor="text1"/>
                <w:sz w:val="28"/>
                <w:szCs w:val="28"/>
                <w:rtl/>
                <w:lang w:bidi="ar-JO"/>
              </w:rPr>
            </w:pPr>
            <w:r w:rsidRPr="00AA1541">
              <w:rPr>
                <w:rFonts w:ascii="Simplified Arabic" w:hAnsi="Simplified Arabic" w:cs="Simplified Arabic" w:hint="cs"/>
                <w:b/>
                <w:bCs/>
                <w:color w:val="000000" w:themeColor="text1"/>
                <w:sz w:val="28"/>
                <w:szCs w:val="28"/>
                <w:rtl/>
                <w:lang w:bidi="ar-JO"/>
              </w:rPr>
              <w:t>المؤشرات</w:t>
            </w:r>
          </w:p>
        </w:tc>
      </w:tr>
      <w:tr w:rsidR="00AA1541" w:rsidRPr="00AA1541" w:rsidTr="00985270">
        <w:trPr>
          <w:jc w:val="center"/>
        </w:trPr>
        <w:tc>
          <w:tcPr>
            <w:tcW w:w="1799" w:type="dxa"/>
            <w:vMerge w:val="restart"/>
          </w:tcPr>
          <w:p w:rsidR="00985270" w:rsidRPr="00AA1541" w:rsidRDefault="00985270" w:rsidP="00985270">
            <w:pPr>
              <w:bidi/>
              <w:rPr>
                <w:rFonts w:ascii="Simplified Arabic" w:hAnsi="Simplified Arabic" w:cs="Simplified Arabic"/>
                <w:b/>
                <w:bCs/>
                <w:color w:val="000000" w:themeColor="text1"/>
                <w:sz w:val="28"/>
                <w:szCs w:val="28"/>
                <w:lang w:bidi="ar-JO"/>
              </w:rPr>
            </w:pPr>
            <w:r w:rsidRPr="00AA1541">
              <w:rPr>
                <w:rFonts w:ascii="Simplified Arabic" w:hAnsi="Simplified Arabic" w:cs="Simplified Arabic"/>
                <w:b/>
                <w:bCs/>
                <w:color w:val="000000" w:themeColor="text1"/>
                <w:sz w:val="28"/>
                <w:szCs w:val="28"/>
                <w:rtl/>
                <w:lang w:bidi="ar-JO"/>
              </w:rPr>
              <w:t>التربية والتعليم في الاردن</w:t>
            </w:r>
          </w:p>
        </w:tc>
        <w:tc>
          <w:tcPr>
            <w:tcW w:w="2238" w:type="dxa"/>
          </w:tcPr>
          <w:p w:rsidR="00985270" w:rsidRPr="00AA1541" w:rsidRDefault="00985270" w:rsidP="00985270">
            <w:pPr>
              <w:bidi/>
              <w:rPr>
                <w:rFonts w:ascii="Simplified Arabic" w:hAnsi="Simplified Arabic" w:cs="Simplified Arabic"/>
                <w:b/>
                <w:bCs/>
                <w:color w:val="000000" w:themeColor="text1"/>
                <w:sz w:val="28"/>
                <w:szCs w:val="28"/>
                <w:lang w:bidi="ar-JO"/>
              </w:rPr>
            </w:pPr>
            <w:r w:rsidRPr="00AA1541">
              <w:rPr>
                <w:rFonts w:ascii="Simplified Arabic" w:hAnsi="Simplified Arabic" w:cs="Simplified Arabic"/>
                <w:b/>
                <w:bCs/>
                <w:color w:val="000000" w:themeColor="text1"/>
                <w:sz w:val="28"/>
                <w:szCs w:val="28"/>
                <w:rtl/>
                <w:lang w:bidi="ar-JO"/>
              </w:rPr>
              <w:t xml:space="preserve"> رؤية وزارة التربية والتعليم ورسالتها </w:t>
            </w:r>
          </w:p>
        </w:tc>
        <w:tc>
          <w:tcPr>
            <w:tcW w:w="5321" w:type="dxa"/>
          </w:tcPr>
          <w:p w:rsidR="00985270" w:rsidRPr="00325406" w:rsidRDefault="00985270" w:rsidP="00325406">
            <w:pPr>
              <w:pStyle w:val="ListParagraph"/>
              <w:numPr>
                <w:ilvl w:val="0"/>
                <w:numId w:val="14"/>
              </w:numPr>
              <w:bidi/>
              <w:ind w:left="459"/>
              <w:jc w:val="lowKashida"/>
              <w:rPr>
                <w:rFonts w:ascii="Simplified Arabic" w:hAnsi="Simplified Arabic" w:cs="Simplified Arabic"/>
                <w:b/>
                <w:bCs/>
                <w:color w:val="000000" w:themeColor="text1"/>
                <w:sz w:val="28"/>
                <w:szCs w:val="28"/>
                <w:rtl/>
                <w:lang w:bidi="ar-JO"/>
              </w:rPr>
            </w:pPr>
            <w:r w:rsidRPr="00325406">
              <w:rPr>
                <w:rFonts w:ascii="Simplified Arabic" w:hAnsi="Simplified Arabic" w:cs="Simplified Arabic"/>
                <w:b/>
                <w:bCs/>
                <w:color w:val="000000" w:themeColor="text1"/>
                <w:sz w:val="28"/>
                <w:szCs w:val="28"/>
                <w:rtl/>
                <w:lang w:bidi="ar-JO"/>
              </w:rPr>
              <w:t xml:space="preserve">يطلع على رؤية </w:t>
            </w:r>
            <w:r w:rsidRPr="00325406">
              <w:rPr>
                <w:rFonts w:ascii="Simplified Arabic" w:hAnsi="Simplified Arabic" w:cs="Simplified Arabic" w:hint="cs"/>
                <w:b/>
                <w:bCs/>
                <w:color w:val="000000" w:themeColor="text1"/>
                <w:sz w:val="28"/>
                <w:szCs w:val="28"/>
                <w:rtl/>
                <w:lang w:bidi="ar-JO"/>
              </w:rPr>
              <w:t xml:space="preserve">ورسالة وأهداف وقيم </w:t>
            </w:r>
            <w:r w:rsidR="00394F29" w:rsidRPr="00325406">
              <w:rPr>
                <w:rFonts w:ascii="Simplified Arabic" w:hAnsi="Simplified Arabic" w:cs="Simplified Arabic" w:hint="cs"/>
                <w:b/>
                <w:bCs/>
                <w:color w:val="000000" w:themeColor="text1"/>
                <w:sz w:val="28"/>
                <w:szCs w:val="28"/>
                <w:rtl/>
                <w:lang w:bidi="ar-JO"/>
              </w:rPr>
              <w:t xml:space="preserve"> الوزارة </w:t>
            </w:r>
            <w:r w:rsidRPr="00325406">
              <w:rPr>
                <w:rFonts w:ascii="Simplified Arabic" w:hAnsi="Simplified Arabic" w:cs="Simplified Arabic" w:hint="cs"/>
                <w:b/>
                <w:bCs/>
                <w:color w:val="000000" w:themeColor="text1"/>
                <w:sz w:val="28"/>
                <w:szCs w:val="28"/>
                <w:rtl/>
                <w:lang w:bidi="ar-JO"/>
              </w:rPr>
              <w:t xml:space="preserve">الجوهرية </w:t>
            </w:r>
          </w:p>
          <w:p w:rsidR="00985270" w:rsidRPr="00325406" w:rsidRDefault="00985270" w:rsidP="00325406">
            <w:pPr>
              <w:pStyle w:val="ListParagraph"/>
              <w:numPr>
                <w:ilvl w:val="0"/>
                <w:numId w:val="14"/>
              </w:numPr>
              <w:bidi/>
              <w:ind w:left="459"/>
              <w:jc w:val="lowKashida"/>
              <w:rPr>
                <w:rFonts w:ascii="Simplified Arabic" w:hAnsi="Simplified Arabic" w:cs="Simplified Arabic"/>
                <w:b/>
                <w:bCs/>
                <w:color w:val="000000" w:themeColor="text1"/>
                <w:sz w:val="28"/>
                <w:szCs w:val="28"/>
                <w:rtl/>
                <w:lang w:bidi="ar-JO"/>
              </w:rPr>
            </w:pPr>
            <w:r w:rsidRPr="00325406">
              <w:rPr>
                <w:rFonts w:ascii="Simplified Arabic" w:hAnsi="Simplified Arabic" w:cs="Simplified Arabic"/>
                <w:b/>
                <w:bCs/>
                <w:color w:val="000000" w:themeColor="text1"/>
                <w:sz w:val="28"/>
                <w:szCs w:val="28"/>
                <w:rtl/>
                <w:lang w:bidi="ar-JO"/>
              </w:rPr>
              <w:t>يلتزم بانجاح المشروعات</w:t>
            </w:r>
            <w:r w:rsidRPr="00325406">
              <w:rPr>
                <w:rFonts w:ascii="Simplified Arabic" w:hAnsi="Simplified Arabic" w:cs="Simplified Arabic" w:hint="cs"/>
                <w:b/>
                <w:bCs/>
                <w:color w:val="000000" w:themeColor="text1"/>
                <w:sz w:val="28"/>
                <w:szCs w:val="28"/>
                <w:rtl/>
                <w:lang w:bidi="ar-JO"/>
              </w:rPr>
              <w:t xml:space="preserve"> والخطط المنبثقة عنها.</w:t>
            </w:r>
          </w:p>
        </w:tc>
      </w:tr>
      <w:tr w:rsidR="00AA1541" w:rsidRPr="00AA1541" w:rsidTr="00985270">
        <w:trPr>
          <w:jc w:val="center"/>
        </w:trPr>
        <w:tc>
          <w:tcPr>
            <w:tcW w:w="1799" w:type="dxa"/>
            <w:vMerge/>
          </w:tcPr>
          <w:p w:rsidR="00985270" w:rsidRPr="00AA1541" w:rsidRDefault="00985270" w:rsidP="00985270">
            <w:pPr>
              <w:bidi/>
              <w:rPr>
                <w:rFonts w:ascii="Simplified Arabic" w:hAnsi="Simplified Arabic" w:cs="Simplified Arabic"/>
                <w:b/>
                <w:bCs/>
                <w:color w:val="000000" w:themeColor="text1"/>
                <w:sz w:val="28"/>
                <w:szCs w:val="28"/>
                <w:lang w:bidi="ar-JO"/>
              </w:rPr>
            </w:pPr>
          </w:p>
        </w:tc>
        <w:tc>
          <w:tcPr>
            <w:tcW w:w="2238" w:type="dxa"/>
          </w:tcPr>
          <w:p w:rsidR="00985270" w:rsidRPr="00AA1541" w:rsidRDefault="00985270" w:rsidP="00985270">
            <w:pPr>
              <w:bidi/>
              <w:rPr>
                <w:rFonts w:ascii="Simplified Arabic" w:hAnsi="Simplified Arabic" w:cs="Simplified Arabic"/>
                <w:b/>
                <w:bCs/>
                <w:color w:val="000000" w:themeColor="text1"/>
                <w:sz w:val="28"/>
                <w:szCs w:val="28"/>
                <w:rtl/>
                <w:lang w:bidi="ar-JO"/>
              </w:rPr>
            </w:pPr>
            <w:r w:rsidRPr="00AA1541">
              <w:rPr>
                <w:rFonts w:ascii="Simplified Arabic" w:hAnsi="Simplified Arabic" w:cs="Simplified Arabic"/>
                <w:b/>
                <w:bCs/>
                <w:color w:val="000000" w:themeColor="text1"/>
                <w:sz w:val="28"/>
                <w:szCs w:val="28"/>
                <w:rtl/>
                <w:lang w:bidi="ar-JO"/>
              </w:rPr>
              <w:t xml:space="preserve"> </w:t>
            </w:r>
          </w:p>
          <w:p w:rsidR="00985270" w:rsidRPr="00AA1541" w:rsidRDefault="00985270" w:rsidP="00985270">
            <w:pPr>
              <w:bidi/>
              <w:rPr>
                <w:rFonts w:ascii="Simplified Arabic" w:hAnsi="Simplified Arabic" w:cs="Simplified Arabic"/>
                <w:b/>
                <w:bCs/>
                <w:color w:val="000000" w:themeColor="text1"/>
                <w:sz w:val="28"/>
                <w:szCs w:val="28"/>
                <w:lang w:bidi="ar-JO"/>
              </w:rPr>
            </w:pPr>
            <w:r w:rsidRPr="00AA1541">
              <w:rPr>
                <w:rFonts w:ascii="Simplified Arabic" w:hAnsi="Simplified Arabic" w:cs="Simplified Arabic"/>
                <w:b/>
                <w:bCs/>
                <w:color w:val="000000" w:themeColor="text1"/>
                <w:sz w:val="28"/>
                <w:szCs w:val="28"/>
                <w:rtl/>
                <w:lang w:bidi="ar-JO"/>
              </w:rPr>
              <w:t>التشريعات التربوية‏</w:t>
            </w:r>
          </w:p>
        </w:tc>
        <w:tc>
          <w:tcPr>
            <w:tcW w:w="5321" w:type="dxa"/>
          </w:tcPr>
          <w:p w:rsidR="00985270" w:rsidRPr="00AA1541" w:rsidRDefault="00985270" w:rsidP="00325406">
            <w:pPr>
              <w:bidi/>
              <w:jc w:val="lowKashida"/>
              <w:rPr>
                <w:rFonts w:ascii="Simplified Arabic" w:hAnsi="Simplified Arabic" w:cs="Simplified Arabic"/>
                <w:b/>
                <w:bCs/>
                <w:color w:val="000000" w:themeColor="text1"/>
                <w:sz w:val="28"/>
                <w:szCs w:val="28"/>
                <w:rtl/>
                <w:lang w:bidi="ar-JO"/>
              </w:rPr>
            </w:pPr>
            <w:r w:rsidRPr="00AA1541">
              <w:rPr>
                <w:rFonts w:ascii="Simplified Arabic" w:hAnsi="Simplified Arabic" w:cs="Simplified Arabic"/>
                <w:b/>
                <w:bCs/>
                <w:color w:val="000000" w:themeColor="text1"/>
                <w:sz w:val="28"/>
                <w:szCs w:val="28"/>
                <w:rtl/>
                <w:lang w:bidi="ar-JO"/>
              </w:rPr>
              <w:t xml:space="preserve">يطلع </w:t>
            </w:r>
            <w:r w:rsidRPr="00AA1541">
              <w:rPr>
                <w:rFonts w:ascii="Simplified Arabic" w:hAnsi="Simplified Arabic" w:cs="Simplified Arabic" w:hint="cs"/>
                <w:b/>
                <w:bCs/>
                <w:color w:val="000000" w:themeColor="text1"/>
                <w:sz w:val="28"/>
                <w:szCs w:val="28"/>
                <w:rtl/>
                <w:lang w:bidi="ar-JO"/>
              </w:rPr>
              <w:t>ويتقيد ب</w:t>
            </w:r>
            <w:r w:rsidRPr="00AA1541">
              <w:rPr>
                <w:rFonts w:ascii="Simplified Arabic" w:hAnsi="Simplified Arabic" w:cs="Simplified Arabic"/>
                <w:b/>
                <w:bCs/>
                <w:color w:val="000000" w:themeColor="text1"/>
                <w:sz w:val="28"/>
                <w:szCs w:val="28"/>
                <w:rtl/>
                <w:lang w:bidi="ar-JO"/>
              </w:rPr>
              <w:t xml:space="preserve">التشريعات التربوية ذات العلاقة بعمله باستمرار </w:t>
            </w:r>
          </w:p>
        </w:tc>
      </w:tr>
      <w:tr w:rsidR="00AA1541" w:rsidRPr="00AA1541" w:rsidTr="00985270">
        <w:trPr>
          <w:jc w:val="center"/>
        </w:trPr>
        <w:tc>
          <w:tcPr>
            <w:tcW w:w="1799" w:type="dxa"/>
            <w:vMerge/>
          </w:tcPr>
          <w:p w:rsidR="00985270" w:rsidRPr="00AA1541" w:rsidRDefault="00985270" w:rsidP="00985270">
            <w:pPr>
              <w:bidi/>
              <w:rPr>
                <w:rFonts w:ascii="Simplified Arabic" w:hAnsi="Simplified Arabic" w:cs="Simplified Arabic"/>
                <w:b/>
                <w:bCs/>
                <w:color w:val="000000" w:themeColor="text1"/>
                <w:sz w:val="28"/>
                <w:szCs w:val="28"/>
                <w:lang w:bidi="ar-JO"/>
              </w:rPr>
            </w:pPr>
          </w:p>
        </w:tc>
        <w:tc>
          <w:tcPr>
            <w:tcW w:w="2238" w:type="dxa"/>
          </w:tcPr>
          <w:p w:rsidR="00985270" w:rsidRPr="00AA1541" w:rsidRDefault="00985270" w:rsidP="00985270">
            <w:pPr>
              <w:bidi/>
              <w:rPr>
                <w:rFonts w:ascii="Simplified Arabic" w:hAnsi="Simplified Arabic" w:cs="Simplified Arabic"/>
                <w:b/>
                <w:bCs/>
                <w:color w:val="000000" w:themeColor="text1"/>
                <w:sz w:val="28"/>
                <w:szCs w:val="28"/>
                <w:lang w:bidi="ar-JO"/>
              </w:rPr>
            </w:pPr>
            <w:r w:rsidRPr="00AA1541">
              <w:rPr>
                <w:rFonts w:ascii="Simplified Arabic" w:hAnsi="Simplified Arabic" w:cs="Simplified Arabic"/>
                <w:b/>
                <w:bCs/>
                <w:color w:val="000000" w:themeColor="text1"/>
                <w:sz w:val="28"/>
                <w:szCs w:val="28"/>
                <w:rtl/>
                <w:lang w:bidi="ar-JO"/>
              </w:rPr>
              <w:t xml:space="preserve"> </w:t>
            </w:r>
            <w:r w:rsidRPr="00AA1541">
              <w:rPr>
                <w:rFonts w:ascii="Simplified Arabic" w:hAnsi="Simplified Arabic" w:cs="Simplified Arabic" w:hint="cs"/>
                <w:b/>
                <w:bCs/>
                <w:color w:val="000000" w:themeColor="text1"/>
                <w:sz w:val="28"/>
                <w:szCs w:val="28"/>
                <w:rtl/>
                <w:lang w:bidi="ar-JO"/>
              </w:rPr>
              <w:t xml:space="preserve"> </w:t>
            </w:r>
            <w:r w:rsidRPr="00AA1541">
              <w:rPr>
                <w:rFonts w:ascii="Simplified Arabic" w:hAnsi="Simplified Arabic" w:cs="Simplified Arabic"/>
                <w:b/>
                <w:bCs/>
                <w:color w:val="000000" w:themeColor="text1"/>
                <w:sz w:val="28"/>
                <w:szCs w:val="28"/>
                <w:rtl/>
                <w:lang w:bidi="ar-JO"/>
              </w:rPr>
              <w:t xml:space="preserve">اتجاهات التطوير التربوي </w:t>
            </w:r>
          </w:p>
        </w:tc>
        <w:tc>
          <w:tcPr>
            <w:tcW w:w="5321" w:type="dxa"/>
          </w:tcPr>
          <w:p w:rsidR="00985270" w:rsidRPr="00AA1541" w:rsidRDefault="00985270" w:rsidP="00325406">
            <w:pPr>
              <w:bidi/>
              <w:jc w:val="lowKashida"/>
              <w:rPr>
                <w:rFonts w:ascii="Simplified Arabic" w:hAnsi="Simplified Arabic" w:cs="Simplified Arabic"/>
                <w:b/>
                <w:bCs/>
                <w:color w:val="000000" w:themeColor="text1"/>
                <w:sz w:val="28"/>
                <w:szCs w:val="28"/>
                <w:rtl/>
                <w:lang w:bidi="ar-JO"/>
              </w:rPr>
            </w:pPr>
            <w:r w:rsidRPr="00AA1541">
              <w:rPr>
                <w:rFonts w:ascii="Simplified Arabic" w:hAnsi="Simplified Arabic" w:cs="Simplified Arabic"/>
                <w:b/>
                <w:bCs/>
                <w:color w:val="000000" w:themeColor="text1"/>
                <w:sz w:val="28"/>
                <w:szCs w:val="28"/>
                <w:rtl/>
                <w:lang w:bidi="ar-JO"/>
              </w:rPr>
              <w:t xml:space="preserve">يطلع </w:t>
            </w:r>
            <w:r w:rsidRPr="00AA1541">
              <w:rPr>
                <w:rFonts w:ascii="Simplified Arabic" w:hAnsi="Simplified Arabic" w:cs="Simplified Arabic" w:hint="cs"/>
                <w:b/>
                <w:bCs/>
                <w:color w:val="000000" w:themeColor="text1"/>
                <w:sz w:val="28"/>
                <w:szCs w:val="28"/>
                <w:rtl/>
                <w:lang w:bidi="ar-JO"/>
              </w:rPr>
              <w:t>ويلتزم بأدواره المهنية المستندة</w:t>
            </w:r>
            <w:r w:rsidR="00394F29">
              <w:rPr>
                <w:rFonts w:ascii="Simplified Arabic" w:hAnsi="Simplified Arabic" w:cs="Simplified Arabic" w:hint="cs"/>
                <w:b/>
                <w:bCs/>
                <w:color w:val="000000" w:themeColor="text1"/>
                <w:sz w:val="28"/>
                <w:szCs w:val="28"/>
                <w:rtl/>
                <w:lang w:bidi="ar-JO"/>
              </w:rPr>
              <w:t xml:space="preserve"> إلى</w:t>
            </w:r>
            <w:r w:rsidRPr="00AA1541">
              <w:rPr>
                <w:rFonts w:ascii="Simplified Arabic" w:hAnsi="Simplified Arabic" w:cs="Simplified Arabic"/>
                <w:b/>
                <w:bCs/>
                <w:color w:val="000000" w:themeColor="text1"/>
                <w:sz w:val="28"/>
                <w:szCs w:val="28"/>
                <w:rtl/>
                <w:lang w:bidi="ar-JO"/>
              </w:rPr>
              <w:t xml:space="preserve"> الاتجاهات التربوية التي يتبناها النظام التربوي باستمرار</w:t>
            </w:r>
            <w:r w:rsidRPr="00AA1541">
              <w:rPr>
                <w:rFonts w:ascii="Simplified Arabic" w:hAnsi="Simplified Arabic" w:cs="Simplified Arabic" w:hint="cs"/>
                <w:b/>
                <w:bCs/>
                <w:color w:val="000000" w:themeColor="text1"/>
                <w:sz w:val="28"/>
                <w:szCs w:val="28"/>
                <w:rtl/>
                <w:lang w:bidi="ar-JO"/>
              </w:rPr>
              <w:t>.</w:t>
            </w:r>
          </w:p>
        </w:tc>
      </w:tr>
      <w:tr w:rsidR="00AA1541" w:rsidRPr="00AA1541" w:rsidTr="00985270">
        <w:trPr>
          <w:jc w:val="center"/>
        </w:trPr>
        <w:tc>
          <w:tcPr>
            <w:tcW w:w="1799" w:type="dxa"/>
            <w:vMerge w:val="restart"/>
          </w:tcPr>
          <w:p w:rsidR="00985270" w:rsidRPr="00AA1541" w:rsidRDefault="00985270" w:rsidP="00985270">
            <w:pPr>
              <w:bidi/>
              <w:rPr>
                <w:rFonts w:ascii="Simplified Arabic" w:hAnsi="Simplified Arabic" w:cs="Simplified Arabic"/>
                <w:b/>
                <w:bCs/>
                <w:color w:val="000000" w:themeColor="text1"/>
                <w:sz w:val="28"/>
                <w:szCs w:val="28"/>
                <w:lang w:bidi="ar-JO"/>
              </w:rPr>
            </w:pPr>
            <w:r w:rsidRPr="00AA1541">
              <w:rPr>
                <w:rFonts w:ascii="Simplified Arabic" w:hAnsi="Simplified Arabic" w:cs="Simplified Arabic"/>
                <w:b/>
                <w:bCs/>
                <w:color w:val="000000" w:themeColor="text1"/>
                <w:sz w:val="28"/>
                <w:szCs w:val="28"/>
                <w:rtl/>
              </w:rPr>
              <w:t>الفلسفة الشخصية واخلاقيات المهنة</w:t>
            </w:r>
          </w:p>
        </w:tc>
        <w:tc>
          <w:tcPr>
            <w:tcW w:w="2238" w:type="dxa"/>
          </w:tcPr>
          <w:p w:rsidR="00985270" w:rsidRPr="00AA1541" w:rsidRDefault="00985270" w:rsidP="00985270">
            <w:pPr>
              <w:bidi/>
              <w:rPr>
                <w:rFonts w:ascii="Simplified Arabic" w:hAnsi="Simplified Arabic" w:cs="Simplified Arabic"/>
                <w:b/>
                <w:bCs/>
                <w:color w:val="000000" w:themeColor="text1"/>
                <w:sz w:val="28"/>
                <w:szCs w:val="28"/>
                <w:rtl/>
                <w:lang w:bidi="ar-JO"/>
              </w:rPr>
            </w:pPr>
            <w:r w:rsidRPr="00AA1541">
              <w:rPr>
                <w:rFonts w:ascii="Simplified Arabic" w:hAnsi="Simplified Arabic" w:cs="Simplified Arabic"/>
                <w:b/>
                <w:bCs/>
                <w:color w:val="000000" w:themeColor="text1"/>
                <w:sz w:val="28"/>
                <w:szCs w:val="28"/>
                <w:rtl/>
                <w:lang w:bidi="ar-JO"/>
              </w:rPr>
              <w:t xml:space="preserve">رؤية المعلم ورسالته. </w:t>
            </w:r>
          </w:p>
        </w:tc>
        <w:tc>
          <w:tcPr>
            <w:tcW w:w="5321" w:type="dxa"/>
          </w:tcPr>
          <w:p w:rsidR="00985270" w:rsidRPr="00AA1541" w:rsidRDefault="00985270" w:rsidP="00325406">
            <w:pPr>
              <w:bidi/>
              <w:jc w:val="lowKashida"/>
              <w:rPr>
                <w:rFonts w:ascii="Simplified Arabic" w:hAnsi="Simplified Arabic" w:cs="Simplified Arabic"/>
                <w:b/>
                <w:bCs/>
                <w:color w:val="000000" w:themeColor="text1"/>
                <w:sz w:val="28"/>
                <w:szCs w:val="28"/>
                <w:rtl/>
                <w:lang w:bidi="ar-JO"/>
              </w:rPr>
            </w:pPr>
            <w:r w:rsidRPr="00AA1541">
              <w:rPr>
                <w:rFonts w:ascii="Simplified Arabic" w:hAnsi="Simplified Arabic" w:cs="Simplified Arabic"/>
                <w:b/>
                <w:bCs/>
                <w:color w:val="000000" w:themeColor="text1"/>
                <w:sz w:val="28"/>
                <w:szCs w:val="28"/>
                <w:rtl/>
                <w:lang w:bidi="ar-JO"/>
              </w:rPr>
              <w:t xml:space="preserve">يستخدم رؤيته </w:t>
            </w:r>
            <w:r w:rsidRPr="00AA1541">
              <w:rPr>
                <w:rFonts w:ascii="Simplified Arabic" w:hAnsi="Simplified Arabic" w:cs="Simplified Arabic" w:hint="cs"/>
                <w:b/>
                <w:bCs/>
                <w:color w:val="000000" w:themeColor="text1"/>
                <w:sz w:val="28"/>
                <w:szCs w:val="28"/>
                <w:rtl/>
                <w:lang w:bidi="ar-JO"/>
              </w:rPr>
              <w:t xml:space="preserve">ورسالته </w:t>
            </w:r>
            <w:r w:rsidRPr="00AA1541">
              <w:rPr>
                <w:rFonts w:ascii="Simplified Arabic" w:hAnsi="Simplified Arabic" w:cs="Simplified Arabic"/>
                <w:b/>
                <w:bCs/>
                <w:color w:val="000000" w:themeColor="text1"/>
                <w:sz w:val="28"/>
                <w:szCs w:val="28"/>
                <w:rtl/>
                <w:lang w:bidi="ar-JO"/>
              </w:rPr>
              <w:t>المهنية لتحقيق دوره المهني.</w:t>
            </w:r>
          </w:p>
        </w:tc>
      </w:tr>
      <w:tr w:rsidR="00AA1541" w:rsidRPr="00AA1541" w:rsidTr="00985270">
        <w:trPr>
          <w:jc w:val="center"/>
        </w:trPr>
        <w:tc>
          <w:tcPr>
            <w:tcW w:w="1799" w:type="dxa"/>
            <w:vMerge/>
          </w:tcPr>
          <w:p w:rsidR="00985270" w:rsidRPr="00AA1541" w:rsidRDefault="00985270" w:rsidP="00985270">
            <w:pPr>
              <w:bidi/>
              <w:rPr>
                <w:rFonts w:ascii="Simplified Arabic" w:hAnsi="Simplified Arabic" w:cs="Simplified Arabic"/>
                <w:b/>
                <w:bCs/>
                <w:color w:val="000000" w:themeColor="text1"/>
                <w:sz w:val="28"/>
                <w:szCs w:val="28"/>
                <w:rtl/>
              </w:rPr>
            </w:pPr>
          </w:p>
        </w:tc>
        <w:tc>
          <w:tcPr>
            <w:tcW w:w="2238" w:type="dxa"/>
          </w:tcPr>
          <w:p w:rsidR="00985270" w:rsidRPr="00AA1541" w:rsidRDefault="00985270" w:rsidP="00985270">
            <w:pPr>
              <w:bidi/>
              <w:rPr>
                <w:rFonts w:ascii="Simplified Arabic" w:hAnsi="Simplified Arabic" w:cs="Simplified Arabic"/>
                <w:b/>
                <w:bCs/>
                <w:color w:val="000000" w:themeColor="text1"/>
                <w:sz w:val="28"/>
                <w:szCs w:val="28"/>
                <w:rtl/>
                <w:lang w:bidi="ar-JO"/>
              </w:rPr>
            </w:pPr>
            <w:r w:rsidRPr="00AA1541">
              <w:rPr>
                <w:rFonts w:ascii="Simplified Arabic" w:hAnsi="Simplified Arabic" w:cs="Simplified Arabic"/>
                <w:b/>
                <w:bCs/>
                <w:color w:val="000000" w:themeColor="text1"/>
                <w:sz w:val="28"/>
                <w:szCs w:val="28"/>
                <w:rtl/>
                <w:lang w:bidi="ar-JO"/>
              </w:rPr>
              <w:t>القيم والاتجاهات والسلوك المهني.</w:t>
            </w:r>
          </w:p>
        </w:tc>
        <w:tc>
          <w:tcPr>
            <w:tcW w:w="5321" w:type="dxa"/>
          </w:tcPr>
          <w:p w:rsidR="00985270" w:rsidRPr="00AA1541" w:rsidRDefault="00985270" w:rsidP="00325406">
            <w:pPr>
              <w:bidi/>
              <w:jc w:val="lowKashida"/>
              <w:rPr>
                <w:rFonts w:ascii="Simplified Arabic" w:hAnsi="Simplified Arabic" w:cs="Simplified Arabic"/>
                <w:b/>
                <w:bCs/>
                <w:color w:val="000000" w:themeColor="text1"/>
                <w:sz w:val="28"/>
                <w:szCs w:val="28"/>
                <w:rtl/>
                <w:lang w:bidi="ar-JO"/>
              </w:rPr>
            </w:pPr>
            <w:r w:rsidRPr="00AA1541">
              <w:rPr>
                <w:rFonts w:ascii="Simplified Arabic" w:hAnsi="Simplified Arabic" w:cs="Simplified Arabic"/>
                <w:b/>
                <w:bCs/>
                <w:color w:val="000000" w:themeColor="text1"/>
                <w:sz w:val="28"/>
                <w:szCs w:val="28"/>
                <w:rtl/>
                <w:lang w:bidi="ar-JO"/>
              </w:rPr>
              <w:t>يلتزم بالسلوك</w:t>
            </w:r>
            <w:r w:rsidRPr="00AA1541">
              <w:rPr>
                <w:rFonts w:ascii="Simplified Arabic" w:hAnsi="Simplified Arabic" w:cs="Simplified Arabic" w:hint="cs"/>
                <w:b/>
                <w:bCs/>
                <w:color w:val="000000" w:themeColor="text1"/>
                <w:sz w:val="28"/>
                <w:szCs w:val="28"/>
                <w:rtl/>
                <w:lang w:bidi="ar-JO"/>
              </w:rPr>
              <w:t xml:space="preserve"> المهني وبأخلاقيات المهنة</w:t>
            </w:r>
          </w:p>
          <w:p w:rsidR="00985270" w:rsidRPr="00AA1541" w:rsidRDefault="00985270" w:rsidP="00325406">
            <w:pPr>
              <w:bidi/>
              <w:jc w:val="lowKashida"/>
              <w:rPr>
                <w:rFonts w:ascii="Simplified Arabic" w:hAnsi="Simplified Arabic" w:cs="Simplified Arabic"/>
                <w:b/>
                <w:bCs/>
                <w:color w:val="000000" w:themeColor="text1"/>
                <w:sz w:val="28"/>
                <w:szCs w:val="28"/>
                <w:rtl/>
                <w:lang w:bidi="ar-JO"/>
              </w:rPr>
            </w:pPr>
            <w:r w:rsidRPr="00AA1541">
              <w:rPr>
                <w:rFonts w:ascii="Simplified Arabic" w:hAnsi="Simplified Arabic" w:cs="Simplified Arabic" w:hint="cs"/>
                <w:b/>
                <w:bCs/>
                <w:color w:val="000000" w:themeColor="text1"/>
                <w:sz w:val="28"/>
                <w:szCs w:val="28"/>
                <w:rtl/>
                <w:lang w:bidi="ar-JO"/>
              </w:rPr>
              <w:t xml:space="preserve">يلتزم بأدواره </w:t>
            </w:r>
            <w:r w:rsidRPr="00AA1541">
              <w:rPr>
                <w:rFonts w:ascii="Simplified Arabic" w:hAnsi="Simplified Arabic" w:cs="Simplified Arabic"/>
                <w:b/>
                <w:bCs/>
                <w:color w:val="000000" w:themeColor="text1"/>
                <w:sz w:val="28"/>
                <w:szCs w:val="28"/>
                <w:rtl/>
                <w:lang w:bidi="ar-JO"/>
              </w:rPr>
              <w:t xml:space="preserve"> وفق وصفه الوظيفي</w:t>
            </w:r>
          </w:p>
        </w:tc>
      </w:tr>
      <w:tr w:rsidR="00AA1541" w:rsidRPr="00AA1541" w:rsidTr="00985270">
        <w:trPr>
          <w:jc w:val="center"/>
        </w:trPr>
        <w:tc>
          <w:tcPr>
            <w:tcW w:w="1799" w:type="dxa"/>
            <w:vMerge w:val="restart"/>
          </w:tcPr>
          <w:p w:rsidR="00985270" w:rsidRPr="00AA1541" w:rsidRDefault="00985270" w:rsidP="00985270">
            <w:pPr>
              <w:bidi/>
              <w:rPr>
                <w:rFonts w:ascii="Simplified Arabic" w:hAnsi="Simplified Arabic" w:cs="Simplified Arabic"/>
                <w:b/>
                <w:bCs/>
                <w:color w:val="000000" w:themeColor="text1"/>
                <w:sz w:val="28"/>
                <w:szCs w:val="28"/>
                <w:lang w:bidi="ar-JO"/>
              </w:rPr>
            </w:pPr>
            <w:r w:rsidRPr="00AA1541">
              <w:rPr>
                <w:rFonts w:ascii="Simplified Arabic" w:hAnsi="Simplified Arabic" w:cs="Simplified Arabic"/>
                <w:b/>
                <w:bCs/>
                <w:color w:val="000000" w:themeColor="text1"/>
                <w:sz w:val="28"/>
                <w:szCs w:val="28"/>
                <w:rtl/>
              </w:rPr>
              <w:t>التعلم والتعليم</w:t>
            </w:r>
          </w:p>
        </w:tc>
        <w:tc>
          <w:tcPr>
            <w:tcW w:w="2238" w:type="dxa"/>
          </w:tcPr>
          <w:p w:rsidR="00985270" w:rsidRPr="00AA1541" w:rsidRDefault="00985270" w:rsidP="00985270">
            <w:pPr>
              <w:bidi/>
              <w:rPr>
                <w:rFonts w:ascii="Simplified Arabic" w:hAnsi="Simplified Arabic" w:cs="Simplified Arabic"/>
                <w:b/>
                <w:bCs/>
                <w:color w:val="000000" w:themeColor="text1"/>
                <w:sz w:val="28"/>
                <w:szCs w:val="28"/>
                <w:lang w:bidi="ar-JO"/>
              </w:rPr>
            </w:pPr>
            <w:r w:rsidRPr="00AA1541">
              <w:rPr>
                <w:rFonts w:ascii="Simplified Arabic" w:hAnsi="Simplified Arabic" w:cs="Simplified Arabic"/>
                <w:b/>
                <w:bCs/>
                <w:color w:val="000000" w:themeColor="text1"/>
                <w:sz w:val="28"/>
                <w:szCs w:val="28"/>
                <w:rtl/>
              </w:rPr>
              <w:t>التخطيط للتعلم</w:t>
            </w:r>
          </w:p>
        </w:tc>
        <w:tc>
          <w:tcPr>
            <w:tcW w:w="5321" w:type="dxa"/>
          </w:tcPr>
          <w:p w:rsidR="00985270" w:rsidRPr="00325406" w:rsidRDefault="00985270" w:rsidP="00325406">
            <w:pPr>
              <w:pStyle w:val="ListParagraph"/>
              <w:numPr>
                <w:ilvl w:val="0"/>
                <w:numId w:val="15"/>
              </w:numPr>
              <w:bidi/>
              <w:ind w:left="360"/>
              <w:jc w:val="lowKashida"/>
              <w:rPr>
                <w:rFonts w:ascii="Simplified Arabic" w:hAnsi="Simplified Arabic" w:cs="Simplified Arabic"/>
                <w:b/>
                <w:bCs/>
                <w:color w:val="000000" w:themeColor="text1"/>
                <w:sz w:val="28"/>
                <w:szCs w:val="28"/>
                <w:rtl/>
              </w:rPr>
            </w:pPr>
            <w:r w:rsidRPr="00325406">
              <w:rPr>
                <w:rFonts w:ascii="Simplified Arabic" w:hAnsi="Simplified Arabic" w:cs="Simplified Arabic"/>
                <w:b/>
                <w:bCs/>
                <w:color w:val="000000" w:themeColor="text1"/>
                <w:sz w:val="28"/>
                <w:szCs w:val="28"/>
                <w:rtl/>
              </w:rPr>
              <w:t>يحلل محتوى المنهاج .</w:t>
            </w:r>
          </w:p>
          <w:p w:rsidR="00985270" w:rsidRPr="00325406" w:rsidRDefault="00985270" w:rsidP="00325406">
            <w:pPr>
              <w:pStyle w:val="ListParagraph"/>
              <w:numPr>
                <w:ilvl w:val="0"/>
                <w:numId w:val="15"/>
              </w:numPr>
              <w:bidi/>
              <w:ind w:left="360"/>
              <w:jc w:val="lowKashida"/>
              <w:rPr>
                <w:rFonts w:ascii="Simplified Arabic" w:hAnsi="Simplified Arabic" w:cs="Simplified Arabic"/>
                <w:b/>
                <w:bCs/>
                <w:color w:val="000000" w:themeColor="text1"/>
                <w:sz w:val="28"/>
                <w:szCs w:val="28"/>
                <w:rtl/>
              </w:rPr>
            </w:pPr>
            <w:r w:rsidRPr="00325406">
              <w:rPr>
                <w:rFonts w:ascii="Simplified Arabic" w:hAnsi="Simplified Arabic" w:cs="Simplified Arabic" w:hint="cs"/>
                <w:b/>
                <w:bCs/>
                <w:color w:val="000000" w:themeColor="text1"/>
                <w:sz w:val="28"/>
                <w:szCs w:val="28"/>
                <w:rtl/>
              </w:rPr>
              <w:t xml:space="preserve">يخطط </w:t>
            </w:r>
            <w:r w:rsidRPr="00325406">
              <w:rPr>
                <w:rFonts w:ascii="Simplified Arabic" w:hAnsi="Simplified Arabic" w:cs="Simplified Arabic"/>
                <w:b/>
                <w:bCs/>
                <w:color w:val="000000" w:themeColor="text1"/>
                <w:sz w:val="28"/>
                <w:szCs w:val="28"/>
                <w:rtl/>
              </w:rPr>
              <w:t>لتنفيذ المواقف التعليم</w:t>
            </w:r>
            <w:r w:rsidRPr="00325406">
              <w:rPr>
                <w:rFonts w:ascii="Simplified Arabic" w:hAnsi="Simplified Arabic" w:cs="Simplified Arabic" w:hint="cs"/>
                <w:b/>
                <w:bCs/>
                <w:color w:val="000000" w:themeColor="text1"/>
                <w:sz w:val="28"/>
                <w:szCs w:val="28"/>
                <w:rtl/>
              </w:rPr>
              <w:t>ي</w:t>
            </w:r>
            <w:r w:rsidRPr="00325406">
              <w:rPr>
                <w:rFonts w:ascii="Simplified Arabic" w:hAnsi="Simplified Arabic" w:cs="Simplified Arabic"/>
                <w:b/>
                <w:bCs/>
                <w:color w:val="000000" w:themeColor="text1"/>
                <w:sz w:val="28"/>
                <w:szCs w:val="28"/>
                <w:rtl/>
              </w:rPr>
              <w:t>ة الصفية</w:t>
            </w:r>
            <w:r w:rsidRPr="00325406">
              <w:rPr>
                <w:rFonts w:ascii="Simplified Arabic" w:hAnsi="Simplified Arabic" w:cs="Simplified Arabic" w:hint="cs"/>
                <w:b/>
                <w:bCs/>
                <w:color w:val="000000" w:themeColor="text1"/>
                <w:sz w:val="28"/>
                <w:szCs w:val="28"/>
                <w:rtl/>
              </w:rPr>
              <w:t xml:space="preserve"> واللاصفية</w:t>
            </w:r>
            <w:r w:rsidRPr="00325406">
              <w:rPr>
                <w:rFonts w:ascii="Simplified Arabic" w:hAnsi="Simplified Arabic" w:cs="Simplified Arabic"/>
                <w:b/>
                <w:bCs/>
                <w:color w:val="000000" w:themeColor="text1"/>
                <w:sz w:val="28"/>
                <w:szCs w:val="28"/>
                <w:rtl/>
              </w:rPr>
              <w:t xml:space="preserve"> بما يحقق نتاجات التعلم </w:t>
            </w:r>
            <w:r w:rsidRPr="00325406">
              <w:rPr>
                <w:rFonts w:ascii="Simplified Arabic" w:hAnsi="Simplified Arabic" w:cs="Simplified Arabic" w:hint="cs"/>
                <w:b/>
                <w:bCs/>
                <w:color w:val="000000" w:themeColor="text1"/>
                <w:sz w:val="28"/>
                <w:szCs w:val="28"/>
                <w:rtl/>
              </w:rPr>
              <w:t>وبما يراعي منظور النوع الاجتماعي</w:t>
            </w:r>
          </w:p>
          <w:p w:rsidR="00985270" w:rsidRPr="00325406" w:rsidRDefault="00985270" w:rsidP="00325406">
            <w:pPr>
              <w:pStyle w:val="ListParagraph"/>
              <w:numPr>
                <w:ilvl w:val="0"/>
                <w:numId w:val="15"/>
              </w:numPr>
              <w:bidi/>
              <w:ind w:left="360"/>
              <w:jc w:val="lowKashida"/>
              <w:rPr>
                <w:rFonts w:ascii="Simplified Arabic" w:hAnsi="Simplified Arabic" w:cs="Simplified Arabic"/>
                <w:b/>
                <w:bCs/>
                <w:color w:val="000000" w:themeColor="text1"/>
                <w:sz w:val="28"/>
                <w:szCs w:val="28"/>
                <w:rtl/>
              </w:rPr>
            </w:pPr>
            <w:r w:rsidRPr="00325406">
              <w:rPr>
                <w:rFonts w:ascii="Simplified Arabic" w:hAnsi="Simplified Arabic" w:cs="Simplified Arabic" w:hint="cs"/>
                <w:b/>
                <w:bCs/>
                <w:color w:val="000000" w:themeColor="text1"/>
                <w:sz w:val="28"/>
                <w:szCs w:val="28"/>
                <w:rtl/>
              </w:rPr>
              <w:t xml:space="preserve">يقوم المواقف </w:t>
            </w:r>
            <w:r w:rsidRPr="00325406">
              <w:rPr>
                <w:rFonts w:ascii="Simplified Arabic" w:hAnsi="Simplified Arabic" w:cs="Simplified Arabic"/>
                <w:b/>
                <w:bCs/>
                <w:color w:val="000000" w:themeColor="text1"/>
                <w:sz w:val="28"/>
                <w:szCs w:val="28"/>
                <w:rtl/>
              </w:rPr>
              <w:t>التعليم</w:t>
            </w:r>
            <w:r w:rsidRPr="00325406">
              <w:rPr>
                <w:rFonts w:ascii="Simplified Arabic" w:hAnsi="Simplified Arabic" w:cs="Simplified Arabic" w:hint="cs"/>
                <w:b/>
                <w:bCs/>
                <w:color w:val="000000" w:themeColor="text1"/>
                <w:sz w:val="28"/>
                <w:szCs w:val="28"/>
                <w:rtl/>
              </w:rPr>
              <w:t>ي</w:t>
            </w:r>
            <w:r w:rsidRPr="00325406">
              <w:rPr>
                <w:rFonts w:ascii="Simplified Arabic" w:hAnsi="Simplified Arabic" w:cs="Simplified Arabic"/>
                <w:b/>
                <w:bCs/>
                <w:color w:val="000000" w:themeColor="text1"/>
                <w:sz w:val="28"/>
                <w:szCs w:val="28"/>
                <w:rtl/>
              </w:rPr>
              <w:t>ة الصفية</w:t>
            </w:r>
            <w:r w:rsidRPr="00325406">
              <w:rPr>
                <w:rFonts w:ascii="Simplified Arabic" w:hAnsi="Simplified Arabic" w:cs="Simplified Arabic" w:hint="cs"/>
                <w:b/>
                <w:bCs/>
                <w:color w:val="000000" w:themeColor="text1"/>
                <w:sz w:val="28"/>
                <w:szCs w:val="28"/>
                <w:rtl/>
              </w:rPr>
              <w:t xml:space="preserve"> واللاصف</w:t>
            </w:r>
            <w:r w:rsidR="00394F29" w:rsidRPr="00325406">
              <w:rPr>
                <w:rFonts w:ascii="Simplified Arabic" w:hAnsi="Simplified Arabic" w:cs="Simplified Arabic" w:hint="cs"/>
                <w:b/>
                <w:bCs/>
                <w:color w:val="000000" w:themeColor="text1"/>
                <w:sz w:val="28"/>
                <w:szCs w:val="28"/>
                <w:rtl/>
              </w:rPr>
              <w:t>ي</w:t>
            </w:r>
            <w:r w:rsidRPr="00325406">
              <w:rPr>
                <w:rFonts w:ascii="Simplified Arabic" w:hAnsi="Simplified Arabic" w:cs="Simplified Arabic" w:hint="cs"/>
                <w:b/>
                <w:bCs/>
                <w:color w:val="000000" w:themeColor="text1"/>
                <w:sz w:val="28"/>
                <w:szCs w:val="28"/>
                <w:rtl/>
              </w:rPr>
              <w:t>ة</w:t>
            </w:r>
            <w:r w:rsidRPr="00325406">
              <w:rPr>
                <w:rFonts w:ascii="Simplified Arabic" w:hAnsi="Simplified Arabic" w:cs="Simplified Arabic"/>
                <w:b/>
                <w:bCs/>
                <w:color w:val="000000" w:themeColor="text1"/>
                <w:sz w:val="28"/>
                <w:szCs w:val="28"/>
                <w:rtl/>
              </w:rPr>
              <w:t xml:space="preserve"> بما يحقق نتاجات التعلم</w:t>
            </w:r>
            <w:r w:rsidRPr="00325406">
              <w:rPr>
                <w:rFonts w:ascii="Simplified Arabic" w:hAnsi="Simplified Arabic" w:cs="Simplified Arabic" w:hint="cs"/>
                <w:b/>
                <w:bCs/>
                <w:color w:val="000000" w:themeColor="text1"/>
                <w:sz w:val="28"/>
                <w:szCs w:val="28"/>
                <w:rtl/>
              </w:rPr>
              <w:t xml:space="preserve"> وبما يراعي منظور النوع الاجتماعي.</w:t>
            </w:r>
          </w:p>
        </w:tc>
      </w:tr>
      <w:tr w:rsidR="00AA1541" w:rsidRPr="00AA1541" w:rsidTr="00985270">
        <w:trPr>
          <w:jc w:val="center"/>
        </w:trPr>
        <w:tc>
          <w:tcPr>
            <w:tcW w:w="1799" w:type="dxa"/>
            <w:vMerge/>
          </w:tcPr>
          <w:p w:rsidR="00985270" w:rsidRPr="00AA1541" w:rsidRDefault="00985270" w:rsidP="00985270">
            <w:pPr>
              <w:bidi/>
              <w:rPr>
                <w:rFonts w:ascii="Simplified Arabic" w:hAnsi="Simplified Arabic" w:cs="Simplified Arabic"/>
                <w:b/>
                <w:bCs/>
                <w:color w:val="000000" w:themeColor="text1"/>
                <w:sz w:val="28"/>
                <w:szCs w:val="28"/>
                <w:lang w:bidi="ar-JO"/>
              </w:rPr>
            </w:pPr>
          </w:p>
        </w:tc>
        <w:tc>
          <w:tcPr>
            <w:tcW w:w="2238" w:type="dxa"/>
          </w:tcPr>
          <w:p w:rsidR="00985270" w:rsidRPr="00AA1541" w:rsidRDefault="00985270" w:rsidP="00985270">
            <w:pPr>
              <w:bidi/>
              <w:rPr>
                <w:rFonts w:ascii="Simplified Arabic" w:hAnsi="Simplified Arabic" w:cs="Simplified Arabic"/>
                <w:b/>
                <w:bCs/>
                <w:color w:val="000000" w:themeColor="text1"/>
                <w:sz w:val="28"/>
                <w:szCs w:val="28"/>
                <w:lang w:bidi="ar-JO"/>
              </w:rPr>
            </w:pPr>
            <w:r w:rsidRPr="00AA1541">
              <w:rPr>
                <w:rFonts w:ascii="Simplified Arabic" w:hAnsi="Simplified Arabic" w:cs="Simplified Arabic"/>
                <w:b/>
                <w:bCs/>
                <w:color w:val="000000" w:themeColor="text1"/>
                <w:sz w:val="28"/>
                <w:szCs w:val="28"/>
                <w:rtl/>
              </w:rPr>
              <w:t xml:space="preserve">تنفيذ عمليات التعلم والتعليم </w:t>
            </w:r>
          </w:p>
        </w:tc>
        <w:tc>
          <w:tcPr>
            <w:tcW w:w="5321" w:type="dxa"/>
          </w:tcPr>
          <w:p w:rsidR="00985270" w:rsidRPr="00325406" w:rsidRDefault="00985270" w:rsidP="00325406">
            <w:pPr>
              <w:pStyle w:val="ListParagraph"/>
              <w:numPr>
                <w:ilvl w:val="0"/>
                <w:numId w:val="16"/>
              </w:numPr>
              <w:bidi/>
              <w:ind w:left="360"/>
              <w:jc w:val="lowKashida"/>
              <w:rPr>
                <w:rFonts w:ascii="Simplified Arabic" w:hAnsi="Simplified Arabic" w:cs="Simplified Arabic"/>
                <w:b/>
                <w:bCs/>
                <w:color w:val="000000" w:themeColor="text1"/>
                <w:sz w:val="28"/>
                <w:szCs w:val="28"/>
                <w:rtl/>
              </w:rPr>
            </w:pPr>
            <w:r w:rsidRPr="00325406">
              <w:rPr>
                <w:rFonts w:ascii="Simplified Arabic" w:hAnsi="Simplified Arabic" w:cs="Simplified Arabic"/>
                <w:b/>
                <w:bCs/>
                <w:color w:val="000000" w:themeColor="text1"/>
                <w:sz w:val="28"/>
                <w:szCs w:val="28"/>
                <w:rtl/>
              </w:rPr>
              <w:t xml:space="preserve">ينظم بيئة التعلم لتكون </w:t>
            </w:r>
            <w:r w:rsidRPr="00325406">
              <w:rPr>
                <w:rFonts w:ascii="Simplified Arabic" w:hAnsi="Simplified Arabic" w:cs="Simplified Arabic" w:hint="cs"/>
                <w:b/>
                <w:bCs/>
                <w:color w:val="000000" w:themeColor="text1"/>
                <w:sz w:val="28"/>
                <w:szCs w:val="28"/>
                <w:rtl/>
              </w:rPr>
              <w:t>آ</w:t>
            </w:r>
            <w:r w:rsidRPr="00325406">
              <w:rPr>
                <w:rFonts w:ascii="Simplified Arabic" w:hAnsi="Simplified Arabic" w:cs="Simplified Arabic"/>
                <w:b/>
                <w:bCs/>
                <w:color w:val="000000" w:themeColor="text1"/>
                <w:sz w:val="28"/>
                <w:szCs w:val="28"/>
                <w:rtl/>
              </w:rPr>
              <w:t>منة وجاذبة ومراعية للنوع الاجتماعي.</w:t>
            </w:r>
          </w:p>
          <w:p w:rsidR="00985270" w:rsidRPr="00325406" w:rsidRDefault="00985270" w:rsidP="00325406">
            <w:pPr>
              <w:pStyle w:val="ListParagraph"/>
              <w:numPr>
                <w:ilvl w:val="0"/>
                <w:numId w:val="16"/>
              </w:numPr>
              <w:bidi/>
              <w:ind w:left="360"/>
              <w:jc w:val="lowKashida"/>
              <w:rPr>
                <w:rFonts w:ascii="Simplified Arabic" w:hAnsi="Simplified Arabic" w:cs="Simplified Arabic"/>
                <w:b/>
                <w:bCs/>
                <w:color w:val="000000" w:themeColor="text1"/>
                <w:sz w:val="28"/>
                <w:szCs w:val="28"/>
                <w:rtl/>
              </w:rPr>
            </w:pPr>
            <w:r w:rsidRPr="00325406">
              <w:rPr>
                <w:rFonts w:ascii="Simplified Arabic" w:hAnsi="Simplified Arabic" w:cs="Simplified Arabic"/>
                <w:b/>
                <w:bCs/>
                <w:color w:val="000000" w:themeColor="text1"/>
                <w:sz w:val="28"/>
                <w:szCs w:val="28"/>
                <w:rtl/>
              </w:rPr>
              <w:t xml:space="preserve">يتقبل الطلبة </w:t>
            </w:r>
            <w:r w:rsidRPr="00325406">
              <w:rPr>
                <w:rFonts w:ascii="Simplified Arabic" w:hAnsi="Simplified Arabic" w:cs="Simplified Arabic" w:hint="cs"/>
                <w:b/>
                <w:bCs/>
                <w:color w:val="000000" w:themeColor="text1"/>
                <w:sz w:val="28"/>
                <w:szCs w:val="28"/>
                <w:rtl/>
              </w:rPr>
              <w:t>ويتعامل مع سلوكياتهم أثناء عملية التعليم .</w:t>
            </w:r>
          </w:p>
        </w:tc>
      </w:tr>
      <w:tr w:rsidR="00AA1541" w:rsidRPr="00AA1541" w:rsidTr="00985270">
        <w:trPr>
          <w:jc w:val="center"/>
        </w:trPr>
        <w:tc>
          <w:tcPr>
            <w:tcW w:w="1799" w:type="dxa"/>
            <w:vMerge/>
          </w:tcPr>
          <w:p w:rsidR="00985270" w:rsidRPr="00AA1541" w:rsidRDefault="00985270" w:rsidP="00985270">
            <w:pPr>
              <w:bidi/>
              <w:rPr>
                <w:rFonts w:ascii="Simplified Arabic" w:hAnsi="Simplified Arabic" w:cs="Simplified Arabic"/>
                <w:b/>
                <w:bCs/>
                <w:color w:val="000000" w:themeColor="text1"/>
                <w:sz w:val="28"/>
                <w:szCs w:val="28"/>
                <w:lang w:bidi="ar-JO"/>
              </w:rPr>
            </w:pPr>
          </w:p>
        </w:tc>
        <w:tc>
          <w:tcPr>
            <w:tcW w:w="2238" w:type="dxa"/>
          </w:tcPr>
          <w:p w:rsidR="00985270" w:rsidRPr="00AA1541" w:rsidRDefault="00985270" w:rsidP="00985270">
            <w:pPr>
              <w:bidi/>
              <w:rPr>
                <w:rFonts w:ascii="Simplified Arabic" w:hAnsi="Simplified Arabic" w:cs="Simplified Arabic"/>
                <w:b/>
                <w:bCs/>
                <w:color w:val="000000" w:themeColor="text1"/>
                <w:sz w:val="28"/>
                <w:szCs w:val="28"/>
                <w:lang w:bidi="ar-JO"/>
              </w:rPr>
            </w:pPr>
            <w:r w:rsidRPr="00AA1541">
              <w:rPr>
                <w:rFonts w:ascii="Simplified Arabic" w:hAnsi="Simplified Arabic" w:cs="Simplified Arabic"/>
                <w:b/>
                <w:bCs/>
                <w:color w:val="000000" w:themeColor="text1"/>
                <w:sz w:val="28"/>
                <w:szCs w:val="28"/>
                <w:rtl/>
              </w:rPr>
              <w:t xml:space="preserve">تقويم التعلم </w:t>
            </w:r>
          </w:p>
        </w:tc>
        <w:tc>
          <w:tcPr>
            <w:tcW w:w="5321" w:type="dxa"/>
          </w:tcPr>
          <w:p w:rsidR="00985270" w:rsidRPr="00325406" w:rsidRDefault="00985270" w:rsidP="00325406">
            <w:pPr>
              <w:pStyle w:val="ListParagraph"/>
              <w:numPr>
                <w:ilvl w:val="0"/>
                <w:numId w:val="17"/>
              </w:numPr>
              <w:bidi/>
              <w:ind w:left="360"/>
              <w:jc w:val="lowKashida"/>
              <w:rPr>
                <w:rFonts w:ascii="Simplified Arabic" w:hAnsi="Simplified Arabic" w:cs="Simplified Arabic"/>
                <w:b/>
                <w:bCs/>
                <w:color w:val="000000" w:themeColor="text1"/>
                <w:sz w:val="28"/>
                <w:szCs w:val="28"/>
                <w:rtl/>
                <w:lang w:bidi="ar-JO"/>
              </w:rPr>
            </w:pPr>
            <w:r w:rsidRPr="00325406">
              <w:rPr>
                <w:rFonts w:ascii="Simplified Arabic" w:hAnsi="Simplified Arabic" w:cs="Simplified Arabic" w:hint="cs"/>
                <w:b/>
                <w:bCs/>
                <w:color w:val="000000" w:themeColor="text1"/>
                <w:sz w:val="28"/>
                <w:szCs w:val="28"/>
                <w:rtl/>
                <w:lang w:bidi="ar-JO"/>
              </w:rPr>
              <w:t>يقوم أداء الطلبة ويوظف استراتيجيات وأدوات التقويم.</w:t>
            </w:r>
          </w:p>
          <w:p w:rsidR="00985270" w:rsidRPr="00325406" w:rsidRDefault="00985270" w:rsidP="00325406">
            <w:pPr>
              <w:pStyle w:val="ListParagraph"/>
              <w:numPr>
                <w:ilvl w:val="0"/>
                <w:numId w:val="17"/>
              </w:numPr>
              <w:bidi/>
              <w:ind w:left="360"/>
              <w:jc w:val="lowKashida"/>
              <w:rPr>
                <w:rFonts w:ascii="Simplified Arabic" w:hAnsi="Simplified Arabic" w:cs="Simplified Arabic"/>
                <w:b/>
                <w:bCs/>
                <w:color w:val="000000" w:themeColor="text1"/>
                <w:sz w:val="28"/>
                <w:szCs w:val="28"/>
                <w:rtl/>
              </w:rPr>
            </w:pPr>
            <w:r w:rsidRPr="00325406">
              <w:rPr>
                <w:rFonts w:ascii="Simplified Arabic" w:hAnsi="Simplified Arabic" w:cs="Simplified Arabic"/>
                <w:b/>
                <w:bCs/>
                <w:color w:val="000000" w:themeColor="text1"/>
                <w:sz w:val="28"/>
                <w:szCs w:val="28"/>
                <w:rtl/>
              </w:rPr>
              <w:t>يحلل نتائج الاختبارات</w:t>
            </w:r>
            <w:r w:rsidRPr="00325406">
              <w:rPr>
                <w:rFonts w:ascii="Simplified Arabic" w:hAnsi="Simplified Arabic" w:cs="Simplified Arabic" w:hint="cs"/>
                <w:b/>
                <w:bCs/>
                <w:color w:val="000000" w:themeColor="text1"/>
                <w:sz w:val="28"/>
                <w:szCs w:val="28"/>
                <w:rtl/>
              </w:rPr>
              <w:t xml:space="preserve"> ويوثق البيانات والمعلومات الخاصة بالتقويم</w:t>
            </w:r>
            <w:r w:rsidRPr="00325406">
              <w:rPr>
                <w:rFonts w:ascii="Simplified Arabic" w:hAnsi="Simplified Arabic" w:cs="Simplified Arabic"/>
                <w:b/>
                <w:bCs/>
                <w:color w:val="000000" w:themeColor="text1"/>
                <w:sz w:val="28"/>
                <w:szCs w:val="28"/>
                <w:rtl/>
              </w:rPr>
              <w:t>.</w:t>
            </w:r>
          </w:p>
          <w:p w:rsidR="00985270" w:rsidRPr="00325406" w:rsidRDefault="00985270" w:rsidP="00325406">
            <w:pPr>
              <w:pStyle w:val="ListParagraph"/>
              <w:numPr>
                <w:ilvl w:val="0"/>
                <w:numId w:val="17"/>
              </w:numPr>
              <w:bidi/>
              <w:ind w:left="360"/>
              <w:jc w:val="lowKashida"/>
              <w:rPr>
                <w:rFonts w:ascii="Simplified Arabic" w:hAnsi="Simplified Arabic" w:cs="Simplified Arabic"/>
                <w:b/>
                <w:bCs/>
                <w:color w:val="000000" w:themeColor="text1"/>
                <w:sz w:val="28"/>
                <w:szCs w:val="28"/>
                <w:rtl/>
              </w:rPr>
            </w:pPr>
            <w:r w:rsidRPr="00325406">
              <w:rPr>
                <w:rFonts w:ascii="Simplified Arabic" w:hAnsi="Simplified Arabic" w:cs="Simplified Arabic"/>
                <w:b/>
                <w:bCs/>
                <w:color w:val="000000" w:themeColor="text1"/>
                <w:sz w:val="28"/>
                <w:szCs w:val="28"/>
                <w:rtl/>
              </w:rPr>
              <w:t>يعطي تغذية راجعة للطلبة.</w:t>
            </w:r>
          </w:p>
        </w:tc>
      </w:tr>
      <w:tr w:rsidR="00AA1541" w:rsidRPr="00AA1541" w:rsidTr="00985270">
        <w:trPr>
          <w:jc w:val="center"/>
        </w:trPr>
        <w:tc>
          <w:tcPr>
            <w:tcW w:w="1799" w:type="dxa"/>
            <w:vMerge w:val="restart"/>
          </w:tcPr>
          <w:p w:rsidR="00985270" w:rsidRPr="00AA1541" w:rsidRDefault="00985270" w:rsidP="00985270">
            <w:pPr>
              <w:bidi/>
              <w:rPr>
                <w:rFonts w:ascii="Simplified Arabic" w:hAnsi="Simplified Arabic" w:cs="Simplified Arabic"/>
                <w:b/>
                <w:bCs/>
                <w:color w:val="000000" w:themeColor="text1"/>
                <w:sz w:val="28"/>
                <w:szCs w:val="28"/>
                <w:lang w:bidi="ar-JO"/>
              </w:rPr>
            </w:pPr>
            <w:r w:rsidRPr="00AA1541">
              <w:rPr>
                <w:rFonts w:ascii="Simplified Arabic" w:hAnsi="Simplified Arabic" w:cs="Simplified Arabic"/>
                <w:b/>
                <w:bCs/>
                <w:color w:val="000000" w:themeColor="text1"/>
                <w:sz w:val="28"/>
                <w:szCs w:val="28"/>
                <w:rtl/>
              </w:rPr>
              <w:t>بيئة التعلم</w:t>
            </w:r>
          </w:p>
        </w:tc>
        <w:tc>
          <w:tcPr>
            <w:tcW w:w="2238" w:type="dxa"/>
          </w:tcPr>
          <w:p w:rsidR="00985270" w:rsidRPr="00AA1541" w:rsidRDefault="00985270" w:rsidP="00985270">
            <w:pPr>
              <w:bidi/>
              <w:rPr>
                <w:rFonts w:ascii="Simplified Arabic" w:hAnsi="Simplified Arabic" w:cs="Simplified Arabic"/>
                <w:b/>
                <w:bCs/>
                <w:color w:val="000000" w:themeColor="text1"/>
                <w:sz w:val="28"/>
                <w:szCs w:val="28"/>
                <w:lang w:bidi="ar-JO"/>
              </w:rPr>
            </w:pPr>
            <w:r w:rsidRPr="00AA1541">
              <w:rPr>
                <w:rFonts w:ascii="Simplified Arabic" w:hAnsi="Simplified Arabic" w:cs="Simplified Arabic"/>
                <w:b/>
                <w:bCs/>
                <w:color w:val="000000" w:themeColor="text1"/>
                <w:sz w:val="28"/>
                <w:szCs w:val="28"/>
                <w:rtl/>
              </w:rPr>
              <w:t>الاوعية المعرفية.</w:t>
            </w:r>
          </w:p>
        </w:tc>
        <w:tc>
          <w:tcPr>
            <w:tcW w:w="5321" w:type="dxa"/>
          </w:tcPr>
          <w:p w:rsidR="00985270" w:rsidRPr="00325406" w:rsidRDefault="00985270" w:rsidP="00325406">
            <w:pPr>
              <w:pStyle w:val="ListParagraph"/>
              <w:numPr>
                <w:ilvl w:val="0"/>
                <w:numId w:val="18"/>
              </w:numPr>
              <w:bidi/>
              <w:ind w:left="360"/>
              <w:jc w:val="lowKashida"/>
              <w:rPr>
                <w:rFonts w:ascii="Simplified Arabic" w:hAnsi="Simplified Arabic" w:cs="Simplified Arabic"/>
                <w:b/>
                <w:bCs/>
                <w:color w:val="000000" w:themeColor="text1"/>
                <w:sz w:val="28"/>
                <w:szCs w:val="28"/>
                <w:rtl/>
              </w:rPr>
            </w:pPr>
            <w:r w:rsidRPr="00325406">
              <w:rPr>
                <w:rFonts w:ascii="Simplified Arabic" w:hAnsi="Simplified Arabic" w:cs="Simplified Arabic"/>
                <w:b/>
                <w:bCs/>
                <w:color w:val="000000" w:themeColor="text1"/>
                <w:sz w:val="28"/>
                <w:szCs w:val="28"/>
                <w:rtl/>
              </w:rPr>
              <w:t>يوظف الاوعية المعرفية</w:t>
            </w:r>
            <w:r w:rsidRPr="00325406">
              <w:rPr>
                <w:rFonts w:ascii="Simplified Arabic" w:hAnsi="Simplified Arabic" w:cs="Simplified Arabic" w:hint="cs"/>
                <w:b/>
                <w:bCs/>
                <w:color w:val="000000" w:themeColor="text1"/>
                <w:sz w:val="28"/>
                <w:szCs w:val="28"/>
                <w:rtl/>
              </w:rPr>
              <w:t xml:space="preserve"> ومصادر المعرفة المتنوعة</w:t>
            </w:r>
            <w:r w:rsidRPr="00325406">
              <w:rPr>
                <w:rFonts w:ascii="Simplified Arabic" w:hAnsi="Simplified Arabic" w:cs="Simplified Arabic"/>
                <w:b/>
                <w:bCs/>
                <w:color w:val="000000" w:themeColor="text1"/>
                <w:sz w:val="28"/>
                <w:szCs w:val="28"/>
                <w:rtl/>
              </w:rPr>
              <w:t xml:space="preserve"> لتحسين اداء الطلبة في المواقف ال</w:t>
            </w:r>
            <w:r w:rsidRPr="00325406">
              <w:rPr>
                <w:rFonts w:ascii="Simplified Arabic" w:hAnsi="Simplified Arabic" w:cs="Simplified Arabic" w:hint="cs"/>
                <w:b/>
                <w:bCs/>
                <w:color w:val="000000" w:themeColor="text1"/>
                <w:sz w:val="28"/>
                <w:szCs w:val="28"/>
                <w:rtl/>
              </w:rPr>
              <w:t xml:space="preserve">تعلمية </w:t>
            </w:r>
            <w:r w:rsidRPr="00325406">
              <w:rPr>
                <w:rFonts w:ascii="Simplified Arabic" w:hAnsi="Simplified Arabic" w:cs="Simplified Arabic"/>
                <w:b/>
                <w:bCs/>
                <w:color w:val="000000" w:themeColor="text1"/>
                <w:sz w:val="28"/>
                <w:szCs w:val="28"/>
                <w:rtl/>
              </w:rPr>
              <w:t>التعل</w:t>
            </w:r>
            <w:r w:rsidRPr="00325406">
              <w:rPr>
                <w:rFonts w:ascii="Simplified Arabic" w:hAnsi="Simplified Arabic" w:cs="Simplified Arabic" w:hint="cs"/>
                <w:b/>
                <w:bCs/>
                <w:color w:val="000000" w:themeColor="text1"/>
                <w:sz w:val="28"/>
                <w:szCs w:val="28"/>
                <w:rtl/>
              </w:rPr>
              <w:t>ي</w:t>
            </w:r>
            <w:r w:rsidRPr="00325406">
              <w:rPr>
                <w:rFonts w:ascii="Simplified Arabic" w:hAnsi="Simplified Arabic" w:cs="Simplified Arabic"/>
                <w:b/>
                <w:bCs/>
                <w:color w:val="000000" w:themeColor="text1"/>
                <w:sz w:val="28"/>
                <w:szCs w:val="28"/>
                <w:rtl/>
              </w:rPr>
              <w:t>مية.</w:t>
            </w:r>
          </w:p>
          <w:p w:rsidR="00985270" w:rsidRPr="00325406" w:rsidRDefault="00985270" w:rsidP="00325406">
            <w:pPr>
              <w:pStyle w:val="ListParagraph"/>
              <w:numPr>
                <w:ilvl w:val="0"/>
                <w:numId w:val="18"/>
              </w:numPr>
              <w:bidi/>
              <w:ind w:left="360"/>
              <w:jc w:val="lowKashida"/>
              <w:rPr>
                <w:rFonts w:ascii="Simplified Arabic" w:hAnsi="Simplified Arabic" w:cs="Simplified Arabic"/>
                <w:b/>
                <w:bCs/>
                <w:color w:val="000000" w:themeColor="text1"/>
                <w:sz w:val="28"/>
                <w:szCs w:val="28"/>
                <w:lang w:bidi="ar-JO"/>
              </w:rPr>
            </w:pPr>
            <w:r w:rsidRPr="00325406">
              <w:rPr>
                <w:rFonts w:ascii="Simplified Arabic" w:hAnsi="Simplified Arabic" w:cs="Simplified Arabic"/>
                <w:b/>
                <w:bCs/>
                <w:color w:val="000000" w:themeColor="text1"/>
                <w:sz w:val="28"/>
                <w:szCs w:val="28"/>
                <w:rtl/>
              </w:rPr>
              <w:t>يوظف تكنولوجيا المعلومات والاتصالات</w:t>
            </w:r>
            <w:r w:rsidRPr="00325406">
              <w:rPr>
                <w:rFonts w:ascii="Simplified Arabic" w:hAnsi="Simplified Arabic" w:cs="Simplified Arabic" w:hint="cs"/>
                <w:b/>
                <w:bCs/>
                <w:color w:val="000000" w:themeColor="text1"/>
                <w:sz w:val="28"/>
                <w:szCs w:val="28"/>
                <w:rtl/>
              </w:rPr>
              <w:t xml:space="preserve"> </w:t>
            </w:r>
            <w:r w:rsidRPr="00325406">
              <w:rPr>
                <w:rFonts w:ascii="Simplified Arabic" w:hAnsi="Simplified Arabic" w:cs="Simplified Arabic"/>
                <w:b/>
                <w:bCs/>
                <w:color w:val="000000" w:themeColor="text1"/>
                <w:sz w:val="28"/>
                <w:szCs w:val="28"/>
                <w:rtl/>
              </w:rPr>
              <w:t>لتحسين اداء الطلبة في المواقف ال</w:t>
            </w:r>
            <w:r w:rsidRPr="00325406">
              <w:rPr>
                <w:rFonts w:ascii="Simplified Arabic" w:hAnsi="Simplified Arabic" w:cs="Simplified Arabic" w:hint="cs"/>
                <w:b/>
                <w:bCs/>
                <w:color w:val="000000" w:themeColor="text1"/>
                <w:sz w:val="28"/>
                <w:szCs w:val="28"/>
                <w:rtl/>
              </w:rPr>
              <w:t xml:space="preserve">تعلمية </w:t>
            </w:r>
            <w:r w:rsidRPr="00325406">
              <w:rPr>
                <w:rFonts w:ascii="Simplified Arabic" w:hAnsi="Simplified Arabic" w:cs="Simplified Arabic"/>
                <w:b/>
                <w:bCs/>
                <w:color w:val="000000" w:themeColor="text1"/>
                <w:sz w:val="28"/>
                <w:szCs w:val="28"/>
                <w:rtl/>
              </w:rPr>
              <w:t>التعل</w:t>
            </w:r>
            <w:r w:rsidRPr="00325406">
              <w:rPr>
                <w:rFonts w:ascii="Simplified Arabic" w:hAnsi="Simplified Arabic" w:cs="Simplified Arabic" w:hint="cs"/>
                <w:b/>
                <w:bCs/>
                <w:color w:val="000000" w:themeColor="text1"/>
                <w:sz w:val="28"/>
                <w:szCs w:val="28"/>
                <w:rtl/>
              </w:rPr>
              <w:t>ي</w:t>
            </w:r>
            <w:r w:rsidRPr="00325406">
              <w:rPr>
                <w:rFonts w:ascii="Simplified Arabic" w:hAnsi="Simplified Arabic" w:cs="Simplified Arabic"/>
                <w:b/>
                <w:bCs/>
                <w:color w:val="000000" w:themeColor="text1"/>
                <w:sz w:val="28"/>
                <w:szCs w:val="28"/>
                <w:rtl/>
              </w:rPr>
              <w:t>مية.</w:t>
            </w:r>
          </w:p>
        </w:tc>
      </w:tr>
      <w:tr w:rsidR="00AA1541" w:rsidRPr="00AA1541" w:rsidTr="00985270">
        <w:trPr>
          <w:jc w:val="center"/>
        </w:trPr>
        <w:tc>
          <w:tcPr>
            <w:tcW w:w="1799" w:type="dxa"/>
            <w:vMerge/>
          </w:tcPr>
          <w:p w:rsidR="00985270" w:rsidRPr="00AA1541" w:rsidRDefault="00985270" w:rsidP="00985270">
            <w:pPr>
              <w:bidi/>
              <w:rPr>
                <w:rFonts w:ascii="Simplified Arabic" w:hAnsi="Simplified Arabic" w:cs="Simplified Arabic"/>
                <w:b/>
                <w:bCs/>
                <w:color w:val="000000" w:themeColor="text1"/>
                <w:sz w:val="28"/>
                <w:szCs w:val="28"/>
                <w:lang w:bidi="ar-JO"/>
              </w:rPr>
            </w:pPr>
          </w:p>
        </w:tc>
        <w:tc>
          <w:tcPr>
            <w:tcW w:w="2238" w:type="dxa"/>
          </w:tcPr>
          <w:p w:rsidR="00985270" w:rsidRPr="00AA1541" w:rsidRDefault="00985270" w:rsidP="00985270">
            <w:pPr>
              <w:bidi/>
              <w:rPr>
                <w:rFonts w:ascii="Simplified Arabic" w:hAnsi="Simplified Arabic" w:cs="Simplified Arabic"/>
                <w:b/>
                <w:bCs/>
                <w:color w:val="000000" w:themeColor="text1"/>
                <w:sz w:val="28"/>
                <w:szCs w:val="28"/>
                <w:lang w:bidi="ar-JO"/>
              </w:rPr>
            </w:pPr>
            <w:r w:rsidRPr="00AA1541">
              <w:rPr>
                <w:rFonts w:ascii="Simplified Arabic" w:hAnsi="Simplified Arabic" w:cs="Simplified Arabic"/>
                <w:b/>
                <w:bCs/>
                <w:color w:val="000000" w:themeColor="text1"/>
                <w:sz w:val="28"/>
                <w:szCs w:val="28"/>
                <w:rtl/>
              </w:rPr>
              <w:t>الدعم النفسي الاجتماعي.</w:t>
            </w:r>
          </w:p>
        </w:tc>
        <w:tc>
          <w:tcPr>
            <w:tcW w:w="5321" w:type="dxa"/>
          </w:tcPr>
          <w:p w:rsidR="00985270" w:rsidRPr="00325406" w:rsidRDefault="00985270" w:rsidP="00325406">
            <w:pPr>
              <w:pStyle w:val="ListParagraph"/>
              <w:numPr>
                <w:ilvl w:val="0"/>
                <w:numId w:val="19"/>
              </w:numPr>
              <w:bidi/>
              <w:ind w:left="360"/>
              <w:jc w:val="lowKashida"/>
              <w:rPr>
                <w:rFonts w:ascii="Simplified Arabic" w:hAnsi="Simplified Arabic" w:cs="Simplified Arabic"/>
                <w:b/>
                <w:bCs/>
                <w:color w:val="000000" w:themeColor="text1"/>
                <w:sz w:val="28"/>
                <w:szCs w:val="28"/>
                <w:rtl/>
              </w:rPr>
            </w:pPr>
            <w:r w:rsidRPr="00325406">
              <w:rPr>
                <w:rFonts w:ascii="Simplified Arabic" w:hAnsi="Simplified Arabic" w:cs="Simplified Arabic"/>
                <w:b/>
                <w:bCs/>
                <w:color w:val="000000" w:themeColor="text1"/>
                <w:sz w:val="28"/>
                <w:szCs w:val="28"/>
                <w:rtl/>
              </w:rPr>
              <w:t>يتقبل طلبته</w:t>
            </w:r>
            <w:r w:rsidRPr="00325406">
              <w:rPr>
                <w:rFonts w:ascii="Simplified Arabic" w:hAnsi="Simplified Arabic" w:cs="Simplified Arabic" w:hint="cs"/>
                <w:b/>
                <w:bCs/>
                <w:color w:val="000000" w:themeColor="text1"/>
                <w:sz w:val="28"/>
                <w:szCs w:val="28"/>
                <w:rtl/>
              </w:rPr>
              <w:t xml:space="preserve"> من الناحية النفسية</w:t>
            </w:r>
            <w:r w:rsidRPr="00325406">
              <w:rPr>
                <w:rFonts w:ascii="Simplified Arabic" w:hAnsi="Simplified Arabic" w:cs="Simplified Arabic"/>
                <w:b/>
                <w:bCs/>
                <w:color w:val="000000" w:themeColor="text1"/>
                <w:sz w:val="28"/>
                <w:szCs w:val="28"/>
                <w:rtl/>
              </w:rPr>
              <w:t xml:space="preserve"> على اختلاف</w:t>
            </w:r>
            <w:r w:rsidRPr="00325406">
              <w:rPr>
                <w:rFonts w:ascii="Simplified Arabic" w:hAnsi="Simplified Arabic" w:cs="Simplified Arabic" w:hint="cs"/>
                <w:b/>
                <w:bCs/>
                <w:color w:val="000000" w:themeColor="text1"/>
                <w:sz w:val="28"/>
                <w:szCs w:val="28"/>
                <w:rtl/>
              </w:rPr>
              <w:t>ا</w:t>
            </w:r>
            <w:r w:rsidRPr="00325406">
              <w:rPr>
                <w:rFonts w:ascii="Simplified Arabic" w:hAnsi="Simplified Arabic" w:cs="Simplified Arabic"/>
                <w:b/>
                <w:bCs/>
                <w:color w:val="000000" w:themeColor="text1"/>
                <w:sz w:val="28"/>
                <w:szCs w:val="28"/>
                <w:rtl/>
              </w:rPr>
              <w:t>تهم</w:t>
            </w:r>
            <w:r w:rsidRPr="00325406">
              <w:rPr>
                <w:rFonts w:ascii="Simplified Arabic" w:hAnsi="Simplified Arabic" w:cs="Simplified Arabic" w:hint="cs"/>
                <w:b/>
                <w:bCs/>
                <w:color w:val="000000" w:themeColor="text1"/>
                <w:sz w:val="28"/>
                <w:szCs w:val="28"/>
                <w:rtl/>
              </w:rPr>
              <w:t xml:space="preserve"> ويتعامل مع المشكلات الصفية ومختلف سلوكات الطلبة</w:t>
            </w:r>
            <w:r w:rsidRPr="00325406">
              <w:rPr>
                <w:rFonts w:ascii="Simplified Arabic" w:hAnsi="Simplified Arabic" w:cs="Simplified Arabic"/>
                <w:b/>
                <w:bCs/>
                <w:color w:val="000000" w:themeColor="text1"/>
                <w:sz w:val="28"/>
                <w:szCs w:val="28"/>
                <w:rtl/>
              </w:rPr>
              <w:t xml:space="preserve">. </w:t>
            </w:r>
          </w:p>
          <w:p w:rsidR="00985270" w:rsidRPr="00325406" w:rsidRDefault="00985270" w:rsidP="00325406">
            <w:pPr>
              <w:pStyle w:val="ListParagraph"/>
              <w:numPr>
                <w:ilvl w:val="0"/>
                <w:numId w:val="19"/>
              </w:numPr>
              <w:bidi/>
              <w:ind w:left="360"/>
              <w:jc w:val="lowKashida"/>
              <w:rPr>
                <w:rFonts w:ascii="Simplified Arabic" w:hAnsi="Simplified Arabic" w:cs="Simplified Arabic"/>
                <w:b/>
                <w:bCs/>
                <w:color w:val="000000" w:themeColor="text1"/>
                <w:sz w:val="28"/>
                <w:szCs w:val="28"/>
                <w:rtl/>
              </w:rPr>
            </w:pPr>
            <w:r w:rsidRPr="00325406">
              <w:rPr>
                <w:rFonts w:ascii="Simplified Arabic" w:hAnsi="Simplified Arabic" w:cs="Simplified Arabic"/>
                <w:b/>
                <w:bCs/>
                <w:color w:val="000000" w:themeColor="text1"/>
                <w:sz w:val="28"/>
                <w:szCs w:val="28"/>
                <w:rtl/>
              </w:rPr>
              <w:t>يوظف أنشطة تعلم تناسب احتياجات</w:t>
            </w:r>
            <w:r w:rsidRPr="00325406">
              <w:rPr>
                <w:rFonts w:ascii="Simplified Arabic" w:hAnsi="Simplified Arabic" w:cs="Simplified Arabic" w:hint="cs"/>
                <w:b/>
                <w:bCs/>
                <w:color w:val="000000" w:themeColor="text1"/>
                <w:sz w:val="28"/>
                <w:szCs w:val="28"/>
                <w:rtl/>
              </w:rPr>
              <w:t xml:space="preserve"> الطلبة</w:t>
            </w:r>
            <w:r w:rsidRPr="00325406">
              <w:rPr>
                <w:rFonts w:ascii="Simplified Arabic" w:hAnsi="Simplified Arabic" w:cs="Simplified Arabic"/>
                <w:b/>
                <w:bCs/>
                <w:color w:val="000000" w:themeColor="text1"/>
                <w:sz w:val="28"/>
                <w:szCs w:val="28"/>
                <w:rtl/>
              </w:rPr>
              <w:t xml:space="preserve"> النفسية بما يحفزهم على التعلم</w:t>
            </w:r>
            <w:r w:rsidR="00394F29" w:rsidRPr="00325406">
              <w:rPr>
                <w:rFonts w:ascii="Simplified Arabic" w:hAnsi="Simplified Arabic" w:cs="Simplified Arabic" w:hint="cs"/>
                <w:b/>
                <w:bCs/>
                <w:color w:val="000000" w:themeColor="text1"/>
                <w:sz w:val="28"/>
                <w:szCs w:val="28"/>
                <w:rtl/>
              </w:rPr>
              <w:t xml:space="preserve"> و</w:t>
            </w:r>
            <w:r w:rsidRPr="00325406">
              <w:rPr>
                <w:rFonts w:ascii="Simplified Arabic" w:hAnsi="Simplified Arabic" w:cs="Simplified Arabic"/>
                <w:b/>
                <w:bCs/>
                <w:color w:val="000000" w:themeColor="text1"/>
                <w:sz w:val="28"/>
                <w:szCs w:val="28"/>
                <w:rtl/>
              </w:rPr>
              <w:t xml:space="preserve"> يثير دافعيتهم.</w:t>
            </w:r>
          </w:p>
          <w:p w:rsidR="00985270" w:rsidRPr="00325406" w:rsidRDefault="00985270" w:rsidP="00325406">
            <w:pPr>
              <w:pStyle w:val="ListParagraph"/>
              <w:numPr>
                <w:ilvl w:val="0"/>
                <w:numId w:val="19"/>
              </w:numPr>
              <w:bidi/>
              <w:ind w:left="360"/>
              <w:jc w:val="lowKashida"/>
              <w:rPr>
                <w:rFonts w:ascii="Simplified Arabic" w:hAnsi="Simplified Arabic" w:cs="Simplified Arabic"/>
                <w:b/>
                <w:bCs/>
                <w:color w:val="000000" w:themeColor="text1"/>
                <w:sz w:val="28"/>
                <w:szCs w:val="28"/>
                <w:rtl/>
              </w:rPr>
            </w:pPr>
            <w:r w:rsidRPr="00325406">
              <w:rPr>
                <w:rFonts w:ascii="Simplified Arabic" w:hAnsi="Simplified Arabic" w:cs="Simplified Arabic"/>
                <w:b/>
                <w:bCs/>
                <w:color w:val="000000" w:themeColor="text1"/>
                <w:sz w:val="28"/>
                <w:szCs w:val="28"/>
                <w:rtl/>
              </w:rPr>
              <w:t>يوظف أنشطة تعلم تناسب احتياجات</w:t>
            </w:r>
            <w:r w:rsidRPr="00325406">
              <w:rPr>
                <w:rFonts w:ascii="Simplified Arabic" w:hAnsi="Simplified Arabic" w:cs="Simplified Arabic" w:hint="cs"/>
                <w:b/>
                <w:bCs/>
                <w:color w:val="000000" w:themeColor="text1"/>
                <w:sz w:val="28"/>
                <w:szCs w:val="28"/>
                <w:rtl/>
              </w:rPr>
              <w:t xml:space="preserve"> الطلبة </w:t>
            </w:r>
            <w:r w:rsidRPr="00325406">
              <w:rPr>
                <w:rFonts w:ascii="Simplified Arabic" w:hAnsi="Simplified Arabic" w:cs="Simplified Arabic"/>
                <w:b/>
                <w:bCs/>
                <w:color w:val="000000" w:themeColor="text1"/>
                <w:sz w:val="28"/>
                <w:szCs w:val="28"/>
                <w:rtl/>
              </w:rPr>
              <w:t>الاجتماعية بما يحفزهم على التعلم</w:t>
            </w:r>
            <w:r w:rsidR="00394F29" w:rsidRPr="00325406">
              <w:rPr>
                <w:rFonts w:ascii="Simplified Arabic" w:hAnsi="Simplified Arabic" w:cs="Simplified Arabic" w:hint="cs"/>
                <w:b/>
                <w:bCs/>
                <w:color w:val="000000" w:themeColor="text1"/>
                <w:sz w:val="28"/>
                <w:szCs w:val="28"/>
                <w:rtl/>
              </w:rPr>
              <w:t xml:space="preserve"> و</w:t>
            </w:r>
            <w:r w:rsidRPr="00325406">
              <w:rPr>
                <w:rFonts w:ascii="Simplified Arabic" w:hAnsi="Simplified Arabic" w:cs="Simplified Arabic"/>
                <w:b/>
                <w:bCs/>
                <w:color w:val="000000" w:themeColor="text1"/>
                <w:sz w:val="28"/>
                <w:szCs w:val="28"/>
                <w:rtl/>
              </w:rPr>
              <w:t xml:space="preserve"> يثير دافعيتهم.</w:t>
            </w:r>
          </w:p>
          <w:p w:rsidR="00985270" w:rsidRPr="00325406" w:rsidRDefault="00985270" w:rsidP="00325406">
            <w:pPr>
              <w:pStyle w:val="ListParagraph"/>
              <w:numPr>
                <w:ilvl w:val="0"/>
                <w:numId w:val="19"/>
              </w:numPr>
              <w:bidi/>
              <w:ind w:left="360"/>
              <w:jc w:val="lowKashida"/>
              <w:rPr>
                <w:rFonts w:ascii="Simplified Arabic" w:hAnsi="Simplified Arabic" w:cs="Simplified Arabic"/>
                <w:b/>
                <w:bCs/>
                <w:color w:val="000000" w:themeColor="text1"/>
                <w:sz w:val="28"/>
                <w:szCs w:val="28"/>
                <w:rtl/>
                <w:lang w:bidi="ar-JO"/>
              </w:rPr>
            </w:pPr>
            <w:r w:rsidRPr="00325406">
              <w:rPr>
                <w:rFonts w:ascii="Simplified Arabic" w:hAnsi="Simplified Arabic" w:cs="Simplified Arabic"/>
                <w:b/>
                <w:bCs/>
                <w:color w:val="000000" w:themeColor="text1"/>
                <w:sz w:val="28"/>
                <w:szCs w:val="28"/>
                <w:rtl/>
              </w:rPr>
              <w:t>يوظف أنشطة تعلم تناسب خصائص</w:t>
            </w:r>
            <w:r w:rsidRPr="00325406">
              <w:rPr>
                <w:rFonts w:ascii="Simplified Arabic" w:hAnsi="Simplified Arabic" w:cs="Simplified Arabic" w:hint="cs"/>
                <w:b/>
                <w:bCs/>
                <w:color w:val="000000" w:themeColor="text1"/>
                <w:sz w:val="28"/>
                <w:szCs w:val="28"/>
                <w:rtl/>
              </w:rPr>
              <w:t xml:space="preserve"> الطلبة</w:t>
            </w:r>
            <w:r w:rsidRPr="00325406">
              <w:rPr>
                <w:rFonts w:ascii="Simplified Arabic" w:hAnsi="Simplified Arabic" w:cs="Simplified Arabic"/>
                <w:b/>
                <w:bCs/>
                <w:color w:val="000000" w:themeColor="text1"/>
                <w:sz w:val="28"/>
                <w:szCs w:val="28"/>
                <w:rtl/>
              </w:rPr>
              <w:t xml:space="preserve"> النمائية </w:t>
            </w:r>
            <w:r w:rsidRPr="00325406">
              <w:rPr>
                <w:rFonts w:ascii="Simplified Arabic" w:hAnsi="Simplified Arabic" w:cs="Simplified Arabic"/>
                <w:b/>
                <w:bCs/>
                <w:color w:val="000000" w:themeColor="text1"/>
                <w:sz w:val="28"/>
                <w:szCs w:val="28"/>
                <w:rtl/>
              </w:rPr>
              <w:lastRenderedPageBreak/>
              <w:t xml:space="preserve">بما يحفزهم على التعلم </w:t>
            </w:r>
            <w:r w:rsidR="00394F29" w:rsidRPr="00325406">
              <w:rPr>
                <w:rFonts w:ascii="Simplified Arabic" w:hAnsi="Simplified Arabic" w:cs="Simplified Arabic" w:hint="cs"/>
                <w:b/>
                <w:bCs/>
                <w:color w:val="000000" w:themeColor="text1"/>
                <w:sz w:val="28"/>
                <w:szCs w:val="28"/>
                <w:rtl/>
              </w:rPr>
              <w:t xml:space="preserve">و </w:t>
            </w:r>
            <w:r w:rsidRPr="00325406">
              <w:rPr>
                <w:rFonts w:ascii="Simplified Arabic" w:hAnsi="Simplified Arabic" w:cs="Simplified Arabic"/>
                <w:b/>
                <w:bCs/>
                <w:color w:val="000000" w:themeColor="text1"/>
                <w:sz w:val="28"/>
                <w:szCs w:val="28"/>
                <w:rtl/>
              </w:rPr>
              <w:t>يثير دافعيتهم.</w:t>
            </w:r>
          </w:p>
        </w:tc>
      </w:tr>
      <w:tr w:rsidR="00AA1541" w:rsidRPr="00AA1541" w:rsidTr="00985270">
        <w:trPr>
          <w:jc w:val="center"/>
        </w:trPr>
        <w:tc>
          <w:tcPr>
            <w:tcW w:w="1799" w:type="dxa"/>
            <w:vMerge/>
          </w:tcPr>
          <w:p w:rsidR="00985270" w:rsidRPr="00AA1541" w:rsidRDefault="00985270" w:rsidP="00985270">
            <w:pPr>
              <w:bidi/>
              <w:rPr>
                <w:rFonts w:ascii="Simplified Arabic" w:hAnsi="Simplified Arabic" w:cs="Simplified Arabic"/>
                <w:b/>
                <w:bCs/>
                <w:color w:val="000000" w:themeColor="text1"/>
                <w:sz w:val="28"/>
                <w:szCs w:val="28"/>
                <w:lang w:bidi="ar-JO"/>
              </w:rPr>
            </w:pPr>
          </w:p>
        </w:tc>
        <w:tc>
          <w:tcPr>
            <w:tcW w:w="2238" w:type="dxa"/>
          </w:tcPr>
          <w:p w:rsidR="00985270" w:rsidRPr="00AA1541" w:rsidRDefault="00985270" w:rsidP="00985270">
            <w:pPr>
              <w:bidi/>
              <w:rPr>
                <w:rFonts w:ascii="Simplified Arabic" w:hAnsi="Simplified Arabic" w:cs="Simplified Arabic"/>
                <w:b/>
                <w:bCs/>
                <w:color w:val="000000" w:themeColor="text1"/>
                <w:sz w:val="28"/>
                <w:szCs w:val="28"/>
                <w:lang w:bidi="ar-JO"/>
              </w:rPr>
            </w:pPr>
            <w:r w:rsidRPr="00AA1541">
              <w:rPr>
                <w:rFonts w:ascii="Simplified Arabic" w:hAnsi="Simplified Arabic" w:cs="Simplified Arabic"/>
                <w:b/>
                <w:bCs/>
                <w:color w:val="000000" w:themeColor="text1"/>
                <w:sz w:val="28"/>
                <w:szCs w:val="28"/>
                <w:rtl/>
              </w:rPr>
              <w:t>الابتكار والابداع.</w:t>
            </w:r>
          </w:p>
        </w:tc>
        <w:tc>
          <w:tcPr>
            <w:tcW w:w="5321" w:type="dxa"/>
          </w:tcPr>
          <w:p w:rsidR="00985270" w:rsidRPr="00325406" w:rsidRDefault="00985270" w:rsidP="00325406">
            <w:pPr>
              <w:pStyle w:val="ListParagraph"/>
              <w:numPr>
                <w:ilvl w:val="0"/>
                <w:numId w:val="20"/>
              </w:numPr>
              <w:bidi/>
              <w:ind w:left="360"/>
              <w:jc w:val="lowKashida"/>
              <w:rPr>
                <w:rFonts w:ascii="Simplified Arabic" w:hAnsi="Simplified Arabic" w:cs="Simplified Arabic"/>
                <w:b/>
                <w:bCs/>
                <w:color w:val="000000" w:themeColor="text1"/>
                <w:sz w:val="28"/>
                <w:szCs w:val="28"/>
                <w:rtl/>
              </w:rPr>
            </w:pPr>
            <w:r w:rsidRPr="00325406">
              <w:rPr>
                <w:rFonts w:ascii="Simplified Arabic" w:hAnsi="Simplified Arabic" w:cs="Simplified Arabic"/>
                <w:b/>
                <w:bCs/>
                <w:color w:val="000000" w:themeColor="text1"/>
                <w:sz w:val="28"/>
                <w:szCs w:val="28"/>
                <w:rtl/>
              </w:rPr>
              <w:t>يستخدم استراتيجات تدريس</w:t>
            </w:r>
            <w:r w:rsidRPr="00325406">
              <w:rPr>
                <w:rFonts w:ascii="Simplified Arabic" w:hAnsi="Simplified Arabic" w:cs="Simplified Arabic" w:hint="cs"/>
                <w:b/>
                <w:bCs/>
                <w:color w:val="000000" w:themeColor="text1"/>
                <w:sz w:val="28"/>
                <w:szCs w:val="28"/>
                <w:rtl/>
              </w:rPr>
              <w:t xml:space="preserve"> وتقويم</w:t>
            </w:r>
            <w:r w:rsidRPr="00325406">
              <w:rPr>
                <w:rFonts w:ascii="Simplified Arabic" w:hAnsi="Simplified Arabic" w:cs="Simplified Arabic"/>
                <w:b/>
                <w:bCs/>
                <w:color w:val="000000" w:themeColor="text1"/>
                <w:sz w:val="28"/>
                <w:szCs w:val="28"/>
                <w:rtl/>
              </w:rPr>
              <w:t xml:space="preserve"> للكشف عن مواهب الطلبة</w:t>
            </w:r>
            <w:r w:rsidRPr="00325406">
              <w:rPr>
                <w:rFonts w:ascii="Simplified Arabic" w:hAnsi="Simplified Arabic" w:cs="Simplified Arabic" w:hint="cs"/>
                <w:b/>
                <w:bCs/>
                <w:color w:val="000000" w:themeColor="text1"/>
                <w:sz w:val="28"/>
                <w:szCs w:val="28"/>
                <w:rtl/>
              </w:rPr>
              <w:t xml:space="preserve"> وتنمية الابداع لديهم.</w:t>
            </w:r>
            <w:r w:rsidRPr="00325406">
              <w:rPr>
                <w:rFonts w:ascii="Simplified Arabic" w:hAnsi="Simplified Arabic" w:cs="Simplified Arabic"/>
                <w:b/>
                <w:bCs/>
                <w:color w:val="000000" w:themeColor="text1"/>
                <w:sz w:val="28"/>
                <w:szCs w:val="28"/>
                <w:rtl/>
              </w:rPr>
              <w:t xml:space="preserve"> </w:t>
            </w:r>
          </w:p>
          <w:p w:rsidR="00985270" w:rsidRPr="00325406" w:rsidRDefault="00985270" w:rsidP="00325406">
            <w:pPr>
              <w:pStyle w:val="ListParagraph"/>
              <w:numPr>
                <w:ilvl w:val="0"/>
                <w:numId w:val="20"/>
              </w:numPr>
              <w:bidi/>
              <w:ind w:left="360"/>
              <w:jc w:val="lowKashida"/>
              <w:rPr>
                <w:rFonts w:ascii="Simplified Arabic" w:hAnsi="Simplified Arabic" w:cs="Simplified Arabic"/>
                <w:b/>
                <w:bCs/>
                <w:color w:val="000000" w:themeColor="text1"/>
                <w:sz w:val="28"/>
                <w:szCs w:val="28"/>
                <w:rtl/>
              </w:rPr>
            </w:pPr>
            <w:r w:rsidRPr="00325406">
              <w:rPr>
                <w:rFonts w:ascii="Simplified Arabic" w:hAnsi="Simplified Arabic" w:cs="Simplified Arabic"/>
                <w:b/>
                <w:bCs/>
                <w:color w:val="000000" w:themeColor="text1"/>
                <w:sz w:val="28"/>
                <w:szCs w:val="28"/>
                <w:rtl/>
              </w:rPr>
              <w:t>يستخدم استراتيجات</w:t>
            </w:r>
            <w:r w:rsidRPr="00325406">
              <w:rPr>
                <w:rFonts w:ascii="Simplified Arabic" w:hAnsi="Simplified Arabic" w:cs="Simplified Arabic" w:hint="cs"/>
                <w:b/>
                <w:bCs/>
                <w:color w:val="000000" w:themeColor="text1"/>
                <w:sz w:val="28"/>
                <w:szCs w:val="28"/>
                <w:rtl/>
              </w:rPr>
              <w:t xml:space="preserve"> تدريس وتقويم</w:t>
            </w:r>
            <w:r w:rsidRPr="00325406">
              <w:rPr>
                <w:rFonts w:ascii="Simplified Arabic" w:hAnsi="Simplified Arabic" w:cs="Simplified Arabic"/>
                <w:b/>
                <w:bCs/>
                <w:color w:val="000000" w:themeColor="text1"/>
                <w:sz w:val="28"/>
                <w:szCs w:val="28"/>
                <w:rtl/>
              </w:rPr>
              <w:t xml:space="preserve"> للكشف عن</w:t>
            </w:r>
            <w:r w:rsidRPr="00325406">
              <w:rPr>
                <w:rFonts w:ascii="Simplified Arabic" w:hAnsi="Simplified Arabic" w:cs="Simplified Arabic" w:hint="cs"/>
                <w:b/>
                <w:bCs/>
                <w:color w:val="000000" w:themeColor="text1"/>
                <w:sz w:val="28"/>
                <w:szCs w:val="28"/>
                <w:rtl/>
              </w:rPr>
              <w:t xml:space="preserve"> استعدادات</w:t>
            </w:r>
            <w:r w:rsidRPr="00325406">
              <w:rPr>
                <w:rFonts w:ascii="Simplified Arabic" w:hAnsi="Simplified Arabic" w:cs="Simplified Arabic"/>
                <w:b/>
                <w:bCs/>
                <w:color w:val="000000" w:themeColor="text1"/>
                <w:sz w:val="28"/>
                <w:szCs w:val="28"/>
                <w:rtl/>
              </w:rPr>
              <w:t xml:space="preserve"> الطلبة ، لتنمية الابداع لديهم.</w:t>
            </w:r>
          </w:p>
        </w:tc>
      </w:tr>
      <w:tr w:rsidR="00AA1541" w:rsidRPr="00AA1541" w:rsidTr="00985270">
        <w:trPr>
          <w:jc w:val="center"/>
        </w:trPr>
        <w:tc>
          <w:tcPr>
            <w:tcW w:w="1799" w:type="dxa"/>
            <w:vMerge w:val="restart"/>
          </w:tcPr>
          <w:p w:rsidR="00985270" w:rsidRPr="00AA1541" w:rsidRDefault="00985270" w:rsidP="00985270">
            <w:pPr>
              <w:bidi/>
              <w:rPr>
                <w:rFonts w:ascii="Simplified Arabic" w:hAnsi="Simplified Arabic" w:cs="Simplified Arabic"/>
                <w:b/>
                <w:bCs/>
                <w:color w:val="000000" w:themeColor="text1"/>
                <w:sz w:val="28"/>
                <w:szCs w:val="28"/>
                <w:lang w:bidi="ar-JO"/>
              </w:rPr>
            </w:pPr>
            <w:r w:rsidRPr="00AA1541">
              <w:rPr>
                <w:rFonts w:ascii="Simplified Arabic" w:hAnsi="Simplified Arabic" w:cs="Simplified Arabic"/>
                <w:b/>
                <w:bCs/>
                <w:color w:val="000000" w:themeColor="text1"/>
                <w:sz w:val="28"/>
                <w:szCs w:val="28"/>
                <w:rtl/>
              </w:rPr>
              <w:t xml:space="preserve">  التعلم للحياة.</w:t>
            </w:r>
          </w:p>
        </w:tc>
        <w:tc>
          <w:tcPr>
            <w:tcW w:w="2238" w:type="dxa"/>
          </w:tcPr>
          <w:p w:rsidR="00985270" w:rsidRPr="00AA1541" w:rsidRDefault="00985270" w:rsidP="00985270">
            <w:pPr>
              <w:bidi/>
              <w:rPr>
                <w:rFonts w:ascii="Simplified Arabic" w:hAnsi="Simplified Arabic" w:cs="Simplified Arabic"/>
                <w:b/>
                <w:bCs/>
                <w:color w:val="000000" w:themeColor="text1"/>
                <w:sz w:val="28"/>
                <w:szCs w:val="28"/>
                <w:lang w:bidi="ar-JO"/>
              </w:rPr>
            </w:pPr>
            <w:r w:rsidRPr="00AA1541">
              <w:rPr>
                <w:rFonts w:ascii="Simplified Arabic" w:hAnsi="Simplified Arabic" w:cs="Simplified Arabic"/>
                <w:b/>
                <w:bCs/>
                <w:color w:val="000000" w:themeColor="text1"/>
                <w:sz w:val="28"/>
                <w:szCs w:val="28"/>
                <w:rtl/>
              </w:rPr>
              <w:t>البحث العلمي.</w:t>
            </w:r>
          </w:p>
        </w:tc>
        <w:tc>
          <w:tcPr>
            <w:tcW w:w="5321" w:type="dxa"/>
          </w:tcPr>
          <w:p w:rsidR="00985270" w:rsidRPr="00AA1541" w:rsidRDefault="00985270" w:rsidP="00325406">
            <w:pPr>
              <w:bidi/>
              <w:jc w:val="lowKashida"/>
              <w:rPr>
                <w:rFonts w:ascii="Simplified Arabic" w:hAnsi="Simplified Arabic" w:cs="Simplified Arabic"/>
                <w:b/>
                <w:bCs/>
                <w:color w:val="000000" w:themeColor="text1"/>
                <w:sz w:val="28"/>
                <w:szCs w:val="28"/>
                <w:lang w:bidi="ar-JO"/>
              </w:rPr>
            </w:pPr>
            <w:r w:rsidRPr="00AA1541">
              <w:rPr>
                <w:rFonts w:ascii="Simplified Arabic" w:hAnsi="Simplified Arabic" w:cs="Simplified Arabic"/>
                <w:b/>
                <w:bCs/>
                <w:color w:val="000000" w:themeColor="text1"/>
                <w:sz w:val="28"/>
                <w:szCs w:val="28"/>
                <w:rtl/>
              </w:rPr>
              <w:t>يستخدم خطوات البحث العلمي في المواقف التعليم</w:t>
            </w:r>
            <w:r w:rsidR="00394F29">
              <w:rPr>
                <w:rFonts w:ascii="Simplified Arabic" w:hAnsi="Simplified Arabic" w:cs="Simplified Arabic" w:hint="cs"/>
                <w:b/>
                <w:bCs/>
                <w:color w:val="000000" w:themeColor="text1"/>
                <w:sz w:val="28"/>
                <w:szCs w:val="28"/>
                <w:rtl/>
              </w:rPr>
              <w:t>ي</w:t>
            </w:r>
            <w:r w:rsidRPr="00AA1541">
              <w:rPr>
                <w:rFonts w:ascii="Simplified Arabic" w:hAnsi="Simplified Arabic" w:cs="Simplified Arabic"/>
                <w:b/>
                <w:bCs/>
                <w:color w:val="000000" w:themeColor="text1"/>
                <w:sz w:val="28"/>
                <w:szCs w:val="28"/>
                <w:rtl/>
              </w:rPr>
              <w:t>ة</w:t>
            </w:r>
            <w:r w:rsidRPr="00AA1541">
              <w:rPr>
                <w:rFonts w:ascii="Simplified Arabic" w:hAnsi="Simplified Arabic" w:cs="Simplified Arabic" w:hint="cs"/>
                <w:b/>
                <w:bCs/>
                <w:color w:val="000000" w:themeColor="text1"/>
                <w:sz w:val="28"/>
                <w:szCs w:val="28"/>
                <w:rtl/>
              </w:rPr>
              <w:t xml:space="preserve"> ويكسبها لطلبته.</w:t>
            </w:r>
            <w:r w:rsidRPr="00AA1541">
              <w:rPr>
                <w:rFonts w:ascii="Simplified Arabic" w:hAnsi="Simplified Arabic" w:cs="Simplified Arabic"/>
                <w:b/>
                <w:bCs/>
                <w:color w:val="000000" w:themeColor="text1"/>
                <w:sz w:val="28"/>
                <w:szCs w:val="28"/>
                <w:rtl/>
              </w:rPr>
              <w:t xml:space="preserve"> </w:t>
            </w:r>
          </w:p>
        </w:tc>
      </w:tr>
      <w:tr w:rsidR="00AA1541" w:rsidRPr="00AA1541" w:rsidTr="00985270">
        <w:trPr>
          <w:jc w:val="center"/>
        </w:trPr>
        <w:tc>
          <w:tcPr>
            <w:tcW w:w="1799" w:type="dxa"/>
            <w:vMerge/>
          </w:tcPr>
          <w:p w:rsidR="00985270" w:rsidRPr="00AA1541" w:rsidRDefault="00985270" w:rsidP="00985270">
            <w:pPr>
              <w:bidi/>
              <w:rPr>
                <w:rFonts w:ascii="Simplified Arabic" w:hAnsi="Simplified Arabic" w:cs="Simplified Arabic"/>
                <w:b/>
                <w:bCs/>
                <w:color w:val="000000" w:themeColor="text1"/>
                <w:sz w:val="28"/>
                <w:szCs w:val="28"/>
                <w:lang w:bidi="ar-JO"/>
              </w:rPr>
            </w:pPr>
          </w:p>
        </w:tc>
        <w:tc>
          <w:tcPr>
            <w:tcW w:w="2238" w:type="dxa"/>
          </w:tcPr>
          <w:p w:rsidR="00985270" w:rsidRPr="00AA1541" w:rsidRDefault="00985270" w:rsidP="00985270">
            <w:pPr>
              <w:bidi/>
              <w:rPr>
                <w:rFonts w:ascii="Simplified Arabic" w:hAnsi="Simplified Arabic" w:cs="Simplified Arabic"/>
                <w:b/>
                <w:bCs/>
                <w:color w:val="000000" w:themeColor="text1"/>
                <w:sz w:val="28"/>
                <w:szCs w:val="28"/>
                <w:lang w:bidi="ar-JO"/>
              </w:rPr>
            </w:pPr>
            <w:r w:rsidRPr="00AA1541">
              <w:rPr>
                <w:rFonts w:ascii="Simplified Arabic" w:hAnsi="Simplified Arabic" w:cs="Simplified Arabic"/>
                <w:b/>
                <w:bCs/>
                <w:color w:val="000000" w:themeColor="text1"/>
                <w:sz w:val="28"/>
                <w:szCs w:val="28"/>
                <w:rtl/>
              </w:rPr>
              <w:t>المهارات الحياتية.</w:t>
            </w:r>
          </w:p>
        </w:tc>
        <w:tc>
          <w:tcPr>
            <w:tcW w:w="5321" w:type="dxa"/>
          </w:tcPr>
          <w:p w:rsidR="00985270" w:rsidRPr="00AA1541" w:rsidRDefault="00985270" w:rsidP="00325406">
            <w:pPr>
              <w:bidi/>
              <w:jc w:val="lowKashida"/>
              <w:rPr>
                <w:rFonts w:ascii="Simplified Arabic" w:hAnsi="Simplified Arabic" w:cs="Simplified Arabic"/>
                <w:b/>
                <w:bCs/>
                <w:color w:val="000000" w:themeColor="text1"/>
                <w:sz w:val="28"/>
                <w:szCs w:val="28"/>
              </w:rPr>
            </w:pPr>
            <w:r w:rsidRPr="00AA1541">
              <w:rPr>
                <w:rFonts w:ascii="Simplified Arabic" w:hAnsi="Simplified Arabic" w:cs="Simplified Arabic"/>
                <w:b/>
                <w:bCs/>
                <w:color w:val="000000" w:themeColor="text1"/>
                <w:sz w:val="28"/>
                <w:szCs w:val="28"/>
                <w:rtl/>
              </w:rPr>
              <w:t xml:space="preserve">يستخدم انشطة تنمي المهارات الحياتية نحو ( مهارات التواصل ، مهارات التعامل وادراة الذات، ومهارات ادارة التعامل مع الضغوط، ومهارات حل المشكلات وصنع القرار ...الخ) </w:t>
            </w:r>
          </w:p>
        </w:tc>
      </w:tr>
      <w:tr w:rsidR="00985270" w:rsidRPr="00AA1541" w:rsidTr="00985270">
        <w:trPr>
          <w:jc w:val="center"/>
        </w:trPr>
        <w:tc>
          <w:tcPr>
            <w:tcW w:w="1799" w:type="dxa"/>
            <w:vMerge/>
          </w:tcPr>
          <w:p w:rsidR="00985270" w:rsidRPr="00AA1541" w:rsidRDefault="00985270" w:rsidP="00985270">
            <w:pPr>
              <w:bidi/>
              <w:rPr>
                <w:rFonts w:ascii="Simplified Arabic" w:hAnsi="Simplified Arabic" w:cs="Simplified Arabic"/>
                <w:b/>
                <w:bCs/>
                <w:color w:val="000000" w:themeColor="text1"/>
                <w:sz w:val="28"/>
                <w:szCs w:val="28"/>
                <w:lang w:bidi="ar-JO"/>
              </w:rPr>
            </w:pPr>
          </w:p>
        </w:tc>
        <w:tc>
          <w:tcPr>
            <w:tcW w:w="2238" w:type="dxa"/>
          </w:tcPr>
          <w:p w:rsidR="00985270" w:rsidRPr="00AA1541" w:rsidRDefault="00985270" w:rsidP="00985270">
            <w:pPr>
              <w:bidi/>
              <w:rPr>
                <w:rFonts w:ascii="Simplified Arabic" w:hAnsi="Simplified Arabic" w:cs="Simplified Arabic"/>
                <w:b/>
                <w:bCs/>
                <w:color w:val="000000" w:themeColor="text1"/>
                <w:sz w:val="28"/>
                <w:szCs w:val="28"/>
                <w:lang w:bidi="ar-JO"/>
              </w:rPr>
            </w:pPr>
            <w:r w:rsidRPr="00AA1541">
              <w:rPr>
                <w:rFonts w:ascii="Simplified Arabic" w:hAnsi="Simplified Arabic" w:cs="Simplified Arabic"/>
                <w:b/>
                <w:bCs/>
                <w:color w:val="000000" w:themeColor="text1"/>
                <w:sz w:val="28"/>
                <w:szCs w:val="28"/>
                <w:rtl/>
              </w:rPr>
              <w:t>مسؤولية التعلم</w:t>
            </w:r>
          </w:p>
        </w:tc>
        <w:tc>
          <w:tcPr>
            <w:tcW w:w="5321" w:type="dxa"/>
          </w:tcPr>
          <w:p w:rsidR="00985270" w:rsidRPr="00AA1541" w:rsidRDefault="00985270" w:rsidP="00325406">
            <w:pPr>
              <w:bidi/>
              <w:jc w:val="lowKashida"/>
              <w:rPr>
                <w:rFonts w:ascii="Simplified Arabic" w:hAnsi="Simplified Arabic" w:cs="Simplified Arabic"/>
                <w:b/>
                <w:bCs/>
                <w:color w:val="000000" w:themeColor="text1"/>
                <w:sz w:val="28"/>
                <w:szCs w:val="28"/>
                <w:lang w:bidi="ar-JO"/>
              </w:rPr>
            </w:pPr>
            <w:r w:rsidRPr="00AA1541">
              <w:rPr>
                <w:rFonts w:ascii="Simplified Arabic" w:hAnsi="Simplified Arabic" w:cs="Simplified Arabic"/>
                <w:b/>
                <w:bCs/>
                <w:color w:val="000000" w:themeColor="text1"/>
                <w:sz w:val="28"/>
                <w:szCs w:val="28"/>
                <w:rtl/>
              </w:rPr>
              <w:t xml:space="preserve">يطلع على الكفايات لتطوير مسؤولية الطلبة تجاه تعلمهم الذاتي </w:t>
            </w:r>
            <w:r w:rsidRPr="00AA1541">
              <w:rPr>
                <w:rFonts w:ascii="Simplified Arabic" w:hAnsi="Simplified Arabic" w:cs="Simplified Arabic" w:hint="cs"/>
                <w:b/>
                <w:bCs/>
                <w:color w:val="000000" w:themeColor="text1"/>
                <w:sz w:val="28"/>
                <w:szCs w:val="28"/>
                <w:rtl/>
              </w:rPr>
              <w:t>والمشاركة في الرأي والتفكير الناقد واصدار الأحكام.</w:t>
            </w:r>
          </w:p>
        </w:tc>
      </w:tr>
    </w:tbl>
    <w:p w:rsidR="00AF6FF0" w:rsidRPr="00AA1541" w:rsidRDefault="00AF6FF0" w:rsidP="002840B1">
      <w:pPr>
        <w:bidi/>
        <w:rPr>
          <w:rFonts w:ascii="Simplified Arabic" w:hAnsi="Simplified Arabic" w:cs="Simplified Arabic"/>
          <w:b/>
          <w:bCs/>
          <w:color w:val="000000" w:themeColor="text1"/>
          <w:sz w:val="28"/>
          <w:szCs w:val="28"/>
          <w:rtl/>
          <w:lang w:bidi="ar-JO"/>
        </w:rPr>
      </w:pPr>
    </w:p>
    <w:p w:rsidR="00AF6FF0" w:rsidRDefault="00AF6FF0" w:rsidP="00AF6FF0">
      <w:pPr>
        <w:bidi/>
        <w:rPr>
          <w:rFonts w:ascii="Simplified Arabic" w:hAnsi="Simplified Arabic" w:cs="Simplified Arabic" w:hint="cs"/>
          <w:b/>
          <w:bCs/>
          <w:color w:val="000000" w:themeColor="text1"/>
          <w:sz w:val="28"/>
          <w:szCs w:val="28"/>
          <w:rtl/>
          <w:lang w:bidi="ar-JO"/>
        </w:rPr>
      </w:pPr>
    </w:p>
    <w:p w:rsidR="00325406" w:rsidRPr="00AA1541" w:rsidRDefault="00325406" w:rsidP="00325406">
      <w:pPr>
        <w:bidi/>
        <w:rPr>
          <w:rFonts w:ascii="Simplified Arabic" w:hAnsi="Simplified Arabic" w:cs="Simplified Arabic"/>
          <w:b/>
          <w:bCs/>
          <w:color w:val="000000" w:themeColor="text1"/>
          <w:sz w:val="28"/>
          <w:szCs w:val="28"/>
          <w:rtl/>
          <w:lang w:bidi="ar-JO"/>
        </w:rPr>
      </w:pPr>
    </w:p>
    <w:p w:rsidR="00AF6FF0" w:rsidRPr="00AA1541" w:rsidRDefault="00AF6FF0" w:rsidP="00AF6FF0">
      <w:pPr>
        <w:bidi/>
        <w:rPr>
          <w:rFonts w:ascii="Simplified Arabic" w:hAnsi="Simplified Arabic" w:cs="Simplified Arabic"/>
          <w:b/>
          <w:bCs/>
          <w:color w:val="000000" w:themeColor="text1"/>
          <w:sz w:val="28"/>
          <w:szCs w:val="28"/>
          <w:rtl/>
          <w:lang w:bidi="ar-JO"/>
        </w:rPr>
      </w:pPr>
    </w:p>
    <w:p w:rsidR="00AF6FF0" w:rsidRPr="00325406" w:rsidRDefault="00AF6FF0" w:rsidP="00274247">
      <w:pPr>
        <w:bidi/>
        <w:ind w:left="-149"/>
        <w:rPr>
          <w:rFonts w:ascii="Simplified Arabic" w:hAnsi="Simplified Arabic" w:cs="Simplified Arabic"/>
          <w:b/>
          <w:bCs/>
          <w:color w:val="000000" w:themeColor="text1"/>
          <w:sz w:val="32"/>
          <w:szCs w:val="32"/>
          <w:rtl/>
          <w:lang w:bidi="ar-JO"/>
        </w:rPr>
      </w:pPr>
      <w:r w:rsidRPr="00325406">
        <w:rPr>
          <w:rFonts w:ascii="Simplified Arabic" w:hAnsi="Simplified Arabic" w:cs="Simplified Arabic" w:hint="cs"/>
          <w:b/>
          <w:bCs/>
          <w:color w:val="000000" w:themeColor="text1"/>
          <w:sz w:val="32"/>
          <w:szCs w:val="32"/>
          <w:rtl/>
          <w:lang w:bidi="ar-JO"/>
        </w:rPr>
        <w:lastRenderedPageBreak/>
        <w:t xml:space="preserve">ثانيا: الكفايات المعرفية لتخصص </w:t>
      </w:r>
      <w:r w:rsidR="00984037" w:rsidRPr="00325406">
        <w:rPr>
          <w:rFonts w:ascii="Simplified Arabic" w:hAnsi="Simplified Arabic" w:cs="Simplified Arabic" w:hint="cs"/>
          <w:b/>
          <w:bCs/>
          <w:color w:val="000000" w:themeColor="text1"/>
          <w:sz w:val="32"/>
          <w:szCs w:val="32"/>
          <w:rtl/>
          <w:lang w:bidi="ar-JO"/>
        </w:rPr>
        <w:t>الثقافة المالية</w:t>
      </w:r>
    </w:p>
    <w:tbl>
      <w:tblPr>
        <w:bidiVisual/>
        <w:tblW w:w="9060" w:type="dxa"/>
        <w:tblInd w:w="93" w:type="dxa"/>
        <w:tblLook w:val="04A0" w:firstRow="1" w:lastRow="0" w:firstColumn="1" w:lastColumn="0" w:noHBand="0" w:noVBand="1"/>
      </w:tblPr>
      <w:tblGrid>
        <w:gridCol w:w="1278"/>
        <w:gridCol w:w="2157"/>
        <w:gridCol w:w="5625"/>
      </w:tblGrid>
      <w:tr w:rsidR="00AA1541" w:rsidRPr="00325406" w:rsidTr="00597C55">
        <w:trPr>
          <w:trHeight w:val="322"/>
        </w:trPr>
        <w:tc>
          <w:tcPr>
            <w:tcW w:w="1278" w:type="dxa"/>
            <w:vMerge w:val="restart"/>
            <w:tcBorders>
              <w:top w:val="single" w:sz="4" w:space="0" w:color="auto"/>
              <w:left w:val="single" w:sz="4" w:space="0" w:color="auto"/>
              <w:bottom w:val="single" w:sz="8" w:space="0" w:color="000000"/>
              <w:right w:val="single" w:sz="8" w:space="0" w:color="auto"/>
            </w:tcBorders>
            <w:shd w:val="clear" w:color="000000" w:fill="A6A6A6"/>
            <w:vAlign w:val="center"/>
            <w:hideMark/>
          </w:tcPr>
          <w:p w:rsidR="00597C55" w:rsidRPr="00325406" w:rsidRDefault="00597C55" w:rsidP="00597C55">
            <w:pPr>
              <w:bidi/>
              <w:spacing w:after="0" w:line="240" w:lineRule="auto"/>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المجال الرئيس</w:t>
            </w:r>
          </w:p>
        </w:tc>
        <w:tc>
          <w:tcPr>
            <w:tcW w:w="2157" w:type="dxa"/>
            <w:vMerge w:val="restart"/>
            <w:tcBorders>
              <w:top w:val="single" w:sz="4" w:space="0" w:color="auto"/>
              <w:left w:val="single" w:sz="8" w:space="0" w:color="auto"/>
              <w:bottom w:val="single" w:sz="8" w:space="0" w:color="000000"/>
              <w:right w:val="single" w:sz="8" w:space="0" w:color="auto"/>
            </w:tcBorders>
            <w:shd w:val="clear" w:color="000000" w:fill="A6A6A6"/>
            <w:noWrap/>
            <w:vAlign w:val="center"/>
            <w:hideMark/>
          </w:tcPr>
          <w:p w:rsidR="00597C55" w:rsidRPr="00325406" w:rsidRDefault="00597C55" w:rsidP="00597C55">
            <w:pPr>
              <w:bidi/>
              <w:spacing w:after="0" w:line="240" w:lineRule="auto"/>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المجال الفرعي</w:t>
            </w:r>
          </w:p>
        </w:tc>
        <w:tc>
          <w:tcPr>
            <w:tcW w:w="5625" w:type="dxa"/>
            <w:vMerge w:val="restart"/>
            <w:tcBorders>
              <w:top w:val="single" w:sz="4" w:space="0" w:color="auto"/>
              <w:left w:val="single" w:sz="8" w:space="0" w:color="auto"/>
              <w:bottom w:val="single" w:sz="8" w:space="0" w:color="000000"/>
              <w:right w:val="single" w:sz="4" w:space="0" w:color="auto"/>
            </w:tcBorders>
            <w:shd w:val="clear" w:color="000000" w:fill="A6A6A6"/>
            <w:vAlign w:val="center"/>
            <w:hideMark/>
          </w:tcPr>
          <w:p w:rsidR="00597C55" w:rsidRPr="00325406" w:rsidRDefault="00597C55" w:rsidP="00325406">
            <w:pPr>
              <w:bidi/>
              <w:spacing w:after="0" w:line="240" w:lineRule="auto"/>
              <w:jc w:val="center"/>
              <w:rPr>
                <w:rFonts w:ascii="Arial" w:eastAsia="Times New Roman" w:hAnsi="Arial" w:cs="Arial"/>
                <w:color w:val="000000" w:themeColor="text1"/>
                <w:sz w:val="28"/>
                <w:szCs w:val="28"/>
              </w:rPr>
            </w:pPr>
            <w:r w:rsidRPr="00325406">
              <w:rPr>
                <w:rFonts w:ascii="Arial" w:eastAsia="Times New Roman" w:hAnsi="Arial" w:cs="Arial"/>
                <w:color w:val="000000" w:themeColor="text1"/>
                <w:sz w:val="28"/>
                <w:szCs w:val="28"/>
                <w:rtl/>
              </w:rPr>
              <w:t>المؤشرات</w:t>
            </w:r>
          </w:p>
        </w:tc>
      </w:tr>
      <w:tr w:rsidR="00AA1541" w:rsidRPr="00325406" w:rsidTr="00597C55">
        <w:trPr>
          <w:trHeight w:val="322"/>
        </w:trPr>
        <w:tc>
          <w:tcPr>
            <w:tcW w:w="1278" w:type="dxa"/>
            <w:vMerge/>
            <w:tcBorders>
              <w:top w:val="single" w:sz="4" w:space="0" w:color="auto"/>
              <w:left w:val="single" w:sz="4" w:space="0" w:color="auto"/>
              <w:bottom w:val="single" w:sz="8" w:space="0" w:color="000000"/>
              <w:right w:val="single" w:sz="8" w:space="0" w:color="auto"/>
            </w:tcBorders>
            <w:vAlign w:val="center"/>
            <w:hideMark/>
          </w:tcPr>
          <w:p w:rsidR="00597C55" w:rsidRPr="00325406" w:rsidRDefault="00597C55" w:rsidP="00597C55">
            <w:pPr>
              <w:spacing w:after="0" w:line="240" w:lineRule="auto"/>
              <w:rPr>
                <w:rFonts w:ascii="Arial" w:eastAsia="Times New Roman" w:hAnsi="Arial" w:cs="Arial"/>
                <w:color w:val="000000" w:themeColor="text1"/>
                <w:sz w:val="28"/>
                <w:szCs w:val="28"/>
              </w:rPr>
            </w:pPr>
          </w:p>
        </w:tc>
        <w:tc>
          <w:tcPr>
            <w:tcW w:w="2157" w:type="dxa"/>
            <w:vMerge/>
            <w:tcBorders>
              <w:top w:val="single" w:sz="4" w:space="0" w:color="auto"/>
              <w:left w:val="single" w:sz="8" w:space="0" w:color="auto"/>
              <w:bottom w:val="single" w:sz="8" w:space="0" w:color="000000"/>
              <w:right w:val="single" w:sz="8" w:space="0" w:color="auto"/>
            </w:tcBorders>
            <w:vAlign w:val="center"/>
            <w:hideMark/>
          </w:tcPr>
          <w:p w:rsidR="00597C55" w:rsidRPr="00325406" w:rsidRDefault="00597C55" w:rsidP="00597C55">
            <w:pPr>
              <w:spacing w:after="0" w:line="240" w:lineRule="auto"/>
              <w:rPr>
                <w:rFonts w:ascii="Arial" w:eastAsia="Times New Roman" w:hAnsi="Arial" w:cs="Arial"/>
                <w:color w:val="000000" w:themeColor="text1"/>
                <w:sz w:val="28"/>
                <w:szCs w:val="28"/>
              </w:rPr>
            </w:pPr>
          </w:p>
        </w:tc>
        <w:tc>
          <w:tcPr>
            <w:tcW w:w="5625" w:type="dxa"/>
            <w:vMerge/>
            <w:tcBorders>
              <w:top w:val="single" w:sz="4" w:space="0" w:color="auto"/>
              <w:left w:val="single" w:sz="8" w:space="0" w:color="auto"/>
              <w:bottom w:val="single" w:sz="8" w:space="0" w:color="000000"/>
              <w:right w:val="single" w:sz="4" w:space="0" w:color="auto"/>
            </w:tcBorders>
            <w:vAlign w:val="center"/>
            <w:hideMark/>
          </w:tcPr>
          <w:p w:rsidR="00597C55" w:rsidRPr="00325406" w:rsidRDefault="00597C55" w:rsidP="00325406">
            <w:pPr>
              <w:spacing w:after="0" w:line="240" w:lineRule="auto"/>
              <w:jc w:val="lowKashida"/>
              <w:rPr>
                <w:rFonts w:ascii="Arial" w:eastAsia="Times New Roman" w:hAnsi="Arial" w:cs="Arial"/>
                <w:color w:val="000000" w:themeColor="text1"/>
                <w:sz w:val="28"/>
                <w:szCs w:val="28"/>
              </w:rPr>
            </w:pPr>
          </w:p>
        </w:tc>
      </w:tr>
      <w:tr w:rsidR="00AA1541" w:rsidRPr="00325406" w:rsidTr="00597C55">
        <w:trPr>
          <w:trHeight w:val="288"/>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tl/>
              </w:rPr>
              <w:t> </w:t>
            </w:r>
          </w:p>
        </w:tc>
        <w:tc>
          <w:tcPr>
            <w:tcW w:w="2157" w:type="dxa"/>
            <w:tcBorders>
              <w:top w:val="nil"/>
              <w:left w:val="single" w:sz="8" w:space="0" w:color="auto"/>
              <w:bottom w:val="nil"/>
              <w:right w:val="nil"/>
            </w:tcBorders>
            <w:shd w:val="clear" w:color="auto" w:fill="auto"/>
            <w:noWrap/>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tl/>
              </w:rPr>
              <w:t> </w:t>
            </w:r>
          </w:p>
        </w:tc>
        <w:tc>
          <w:tcPr>
            <w:tcW w:w="5625" w:type="dxa"/>
            <w:vMerge w:val="restart"/>
            <w:tcBorders>
              <w:top w:val="nil"/>
              <w:left w:val="single" w:sz="8" w:space="0" w:color="auto"/>
              <w:bottom w:val="single" w:sz="8" w:space="0" w:color="000000"/>
              <w:right w:val="single" w:sz="4" w:space="0" w:color="auto"/>
            </w:tcBorders>
            <w:shd w:val="clear" w:color="auto" w:fill="auto"/>
            <w:vAlign w:val="center"/>
            <w:hideMark/>
          </w:tcPr>
          <w:p w:rsidR="00597C55" w:rsidRPr="00325406" w:rsidRDefault="00597C55" w:rsidP="00325406">
            <w:pPr>
              <w:bidi/>
              <w:spacing w:after="0" w:line="240" w:lineRule="auto"/>
              <w:jc w:val="lowKashida"/>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يوضح أهداف الادخار،ودواعيه، وأولوياته.</w:t>
            </w:r>
          </w:p>
        </w:tc>
      </w:tr>
      <w:tr w:rsidR="00AA1541" w:rsidRPr="00325406" w:rsidTr="00597C55">
        <w:trPr>
          <w:trHeight w:val="288"/>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إدارة الاموال</w:t>
            </w:r>
          </w:p>
        </w:tc>
        <w:tc>
          <w:tcPr>
            <w:tcW w:w="2157" w:type="dxa"/>
            <w:tcBorders>
              <w:top w:val="nil"/>
              <w:left w:val="single" w:sz="8" w:space="0" w:color="auto"/>
              <w:bottom w:val="nil"/>
              <w:right w:val="nil"/>
            </w:tcBorders>
            <w:shd w:val="clear" w:color="auto" w:fill="auto"/>
            <w:noWrap/>
            <w:vAlign w:val="center"/>
            <w:hideMark/>
          </w:tcPr>
          <w:p w:rsidR="00597C55" w:rsidRPr="00325406" w:rsidRDefault="00597C55" w:rsidP="00597C55">
            <w:pPr>
              <w:bidi/>
              <w:spacing w:after="0" w:line="240" w:lineRule="auto"/>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الادخار</w:t>
            </w:r>
          </w:p>
        </w:tc>
        <w:tc>
          <w:tcPr>
            <w:tcW w:w="5625" w:type="dxa"/>
            <w:vMerge/>
            <w:tcBorders>
              <w:top w:val="nil"/>
              <w:left w:val="single" w:sz="8" w:space="0" w:color="auto"/>
              <w:bottom w:val="single" w:sz="8" w:space="0" w:color="000000"/>
              <w:right w:val="single" w:sz="4" w:space="0" w:color="auto"/>
            </w:tcBorders>
            <w:vAlign w:val="center"/>
            <w:hideMark/>
          </w:tcPr>
          <w:p w:rsidR="00597C55" w:rsidRPr="00325406" w:rsidRDefault="00597C55" w:rsidP="00325406">
            <w:pPr>
              <w:spacing w:after="0" w:line="240" w:lineRule="auto"/>
              <w:jc w:val="lowKashida"/>
              <w:rPr>
                <w:rFonts w:ascii="Arial" w:eastAsia="Times New Roman" w:hAnsi="Arial" w:cs="Arial"/>
                <w:color w:val="000000" w:themeColor="text1"/>
                <w:sz w:val="28"/>
                <w:szCs w:val="28"/>
              </w:rPr>
            </w:pPr>
          </w:p>
        </w:tc>
      </w:tr>
      <w:tr w:rsidR="00AA1541" w:rsidRPr="00325406" w:rsidTr="00325406">
        <w:trPr>
          <w:trHeight w:val="75"/>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2157" w:type="dxa"/>
            <w:tcBorders>
              <w:top w:val="nil"/>
              <w:left w:val="single" w:sz="8" w:space="0" w:color="auto"/>
              <w:bottom w:val="nil"/>
              <w:right w:val="nil"/>
            </w:tcBorders>
            <w:shd w:val="clear" w:color="auto" w:fill="auto"/>
            <w:noWrap/>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5625" w:type="dxa"/>
            <w:vMerge/>
            <w:tcBorders>
              <w:top w:val="nil"/>
              <w:left w:val="single" w:sz="8" w:space="0" w:color="auto"/>
              <w:bottom w:val="single" w:sz="8" w:space="0" w:color="000000"/>
              <w:right w:val="single" w:sz="4" w:space="0" w:color="auto"/>
            </w:tcBorders>
            <w:vAlign w:val="center"/>
            <w:hideMark/>
          </w:tcPr>
          <w:p w:rsidR="00597C55" w:rsidRPr="00325406" w:rsidRDefault="00597C55" w:rsidP="00325406">
            <w:pPr>
              <w:spacing w:after="0" w:line="240" w:lineRule="auto"/>
              <w:jc w:val="lowKashida"/>
              <w:rPr>
                <w:rFonts w:ascii="Arial" w:eastAsia="Times New Roman" w:hAnsi="Arial" w:cs="Arial"/>
                <w:color w:val="000000" w:themeColor="text1"/>
                <w:sz w:val="28"/>
                <w:szCs w:val="28"/>
              </w:rPr>
            </w:pPr>
          </w:p>
        </w:tc>
      </w:tr>
      <w:tr w:rsidR="00AA1541" w:rsidRPr="00325406" w:rsidTr="00597C55">
        <w:trPr>
          <w:trHeight w:val="564"/>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2157" w:type="dxa"/>
            <w:tcBorders>
              <w:top w:val="nil"/>
              <w:left w:val="single" w:sz="8" w:space="0" w:color="auto"/>
              <w:bottom w:val="nil"/>
              <w:right w:val="nil"/>
            </w:tcBorders>
            <w:shd w:val="clear" w:color="auto" w:fill="auto"/>
            <w:noWrap/>
            <w:hideMark/>
          </w:tcPr>
          <w:p w:rsidR="00597C55" w:rsidRPr="00325406" w:rsidRDefault="00597C55" w:rsidP="00597C55">
            <w:pPr>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5625" w:type="dxa"/>
            <w:tcBorders>
              <w:top w:val="nil"/>
              <w:left w:val="single" w:sz="8" w:space="0" w:color="auto"/>
              <w:bottom w:val="single" w:sz="8" w:space="0" w:color="auto"/>
              <w:right w:val="single" w:sz="4" w:space="0" w:color="auto"/>
            </w:tcBorders>
            <w:shd w:val="clear" w:color="auto" w:fill="auto"/>
            <w:vAlign w:val="center"/>
            <w:hideMark/>
          </w:tcPr>
          <w:p w:rsidR="00597C55" w:rsidRPr="00325406" w:rsidRDefault="00597C55" w:rsidP="00325406">
            <w:pPr>
              <w:bidi/>
              <w:spacing w:after="0" w:line="240" w:lineRule="auto"/>
              <w:jc w:val="lowKashida"/>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يناقش أهم</w:t>
            </w:r>
            <w:r w:rsidR="001541F2" w:rsidRPr="00325406">
              <w:rPr>
                <w:rFonts w:ascii="Arial" w:eastAsia="Times New Roman" w:hAnsi="Arial" w:cs="Arial" w:hint="cs"/>
                <w:color w:val="000000" w:themeColor="text1"/>
                <w:sz w:val="28"/>
                <w:szCs w:val="28"/>
                <w:rtl/>
              </w:rPr>
              <w:t xml:space="preserve"> </w:t>
            </w:r>
            <w:r w:rsidRPr="00325406">
              <w:rPr>
                <w:rFonts w:ascii="Arial" w:eastAsia="Times New Roman" w:hAnsi="Arial" w:cs="Arial" w:hint="cs"/>
                <w:color w:val="000000" w:themeColor="text1"/>
                <w:sz w:val="28"/>
                <w:szCs w:val="28"/>
                <w:rtl/>
              </w:rPr>
              <w:t>الصعوبات التي تواجه الادخار.، وأهم الوسائل التي يمكن اتباعها لتحقيق الادخار.</w:t>
            </w:r>
          </w:p>
        </w:tc>
      </w:tr>
      <w:tr w:rsidR="00AA1541" w:rsidRPr="00325406" w:rsidTr="00597C55">
        <w:trPr>
          <w:trHeight w:val="300"/>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2157" w:type="dxa"/>
            <w:tcBorders>
              <w:top w:val="nil"/>
              <w:left w:val="single" w:sz="8" w:space="0" w:color="auto"/>
              <w:bottom w:val="single" w:sz="8" w:space="0" w:color="auto"/>
              <w:right w:val="nil"/>
            </w:tcBorders>
            <w:shd w:val="clear" w:color="auto" w:fill="auto"/>
            <w:noWrap/>
            <w:hideMark/>
          </w:tcPr>
          <w:p w:rsidR="00597C55" w:rsidRPr="00325406" w:rsidRDefault="00597C55" w:rsidP="00597C55">
            <w:pPr>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5625" w:type="dxa"/>
            <w:tcBorders>
              <w:top w:val="nil"/>
              <w:left w:val="single" w:sz="8" w:space="0" w:color="auto"/>
              <w:bottom w:val="single" w:sz="8" w:space="0" w:color="auto"/>
              <w:right w:val="single" w:sz="4" w:space="0" w:color="auto"/>
            </w:tcBorders>
            <w:shd w:val="clear" w:color="auto" w:fill="auto"/>
            <w:vAlign w:val="center"/>
            <w:hideMark/>
          </w:tcPr>
          <w:p w:rsidR="00597C55" w:rsidRPr="00325406" w:rsidRDefault="00597C55" w:rsidP="00325406">
            <w:pPr>
              <w:bidi/>
              <w:spacing w:after="0" w:line="240" w:lineRule="auto"/>
              <w:jc w:val="lowKashida"/>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يصف أشكال الفساد المالي، واستراتيجيات مواجهتها.</w:t>
            </w:r>
          </w:p>
        </w:tc>
      </w:tr>
      <w:tr w:rsidR="00AA1541" w:rsidRPr="00325406" w:rsidTr="00597C55">
        <w:trPr>
          <w:trHeight w:val="288"/>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2157" w:type="dxa"/>
            <w:tcBorders>
              <w:top w:val="nil"/>
              <w:left w:val="single" w:sz="8" w:space="0" w:color="auto"/>
              <w:bottom w:val="nil"/>
              <w:right w:val="nil"/>
            </w:tcBorders>
            <w:shd w:val="clear" w:color="auto" w:fill="auto"/>
            <w:noWrap/>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tl/>
              </w:rPr>
              <w:t> </w:t>
            </w:r>
          </w:p>
        </w:tc>
        <w:tc>
          <w:tcPr>
            <w:tcW w:w="5625" w:type="dxa"/>
            <w:vMerge w:val="restart"/>
            <w:tcBorders>
              <w:top w:val="nil"/>
              <w:left w:val="single" w:sz="8" w:space="0" w:color="auto"/>
              <w:bottom w:val="single" w:sz="8" w:space="0" w:color="000000"/>
              <w:right w:val="single" w:sz="4" w:space="0" w:color="auto"/>
            </w:tcBorders>
            <w:shd w:val="clear" w:color="auto" w:fill="auto"/>
            <w:vAlign w:val="center"/>
            <w:hideMark/>
          </w:tcPr>
          <w:p w:rsidR="00597C55" w:rsidRPr="00325406" w:rsidRDefault="00597C55" w:rsidP="00325406">
            <w:pPr>
              <w:bidi/>
              <w:spacing w:after="0" w:line="240" w:lineRule="auto"/>
              <w:jc w:val="lowKashida"/>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يبيّن العلاقة بين كل من: العرض والطلب؛ وبين العرض والطلب والسعر.</w:t>
            </w:r>
          </w:p>
        </w:tc>
      </w:tr>
      <w:tr w:rsidR="00AA1541" w:rsidRPr="00325406" w:rsidTr="00597C55">
        <w:trPr>
          <w:trHeight w:val="300"/>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2157" w:type="dxa"/>
            <w:tcBorders>
              <w:top w:val="nil"/>
              <w:left w:val="single" w:sz="8" w:space="0" w:color="auto"/>
              <w:bottom w:val="nil"/>
              <w:right w:val="nil"/>
            </w:tcBorders>
            <w:shd w:val="clear" w:color="auto" w:fill="auto"/>
            <w:noWrap/>
            <w:vAlign w:val="center"/>
            <w:hideMark/>
          </w:tcPr>
          <w:p w:rsidR="00597C55" w:rsidRPr="00325406" w:rsidRDefault="00597C55" w:rsidP="00597C55">
            <w:pPr>
              <w:bidi/>
              <w:spacing w:after="0" w:line="240" w:lineRule="auto"/>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العرض والطلب</w:t>
            </w:r>
          </w:p>
        </w:tc>
        <w:tc>
          <w:tcPr>
            <w:tcW w:w="5625" w:type="dxa"/>
            <w:vMerge/>
            <w:tcBorders>
              <w:top w:val="nil"/>
              <w:left w:val="single" w:sz="8" w:space="0" w:color="auto"/>
              <w:bottom w:val="single" w:sz="8" w:space="0" w:color="000000"/>
              <w:right w:val="single" w:sz="4" w:space="0" w:color="auto"/>
            </w:tcBorders>
            <w:vAlign w:val="center"/>
            <w:hideMark/>
          </w:tcPr>
          <w:p w:rsidR="00597C55" w:rsidRPr="00325406" w:rsidRDefault="00597C55" w:rsidP="00325406">
            <w:pPr>
              <w:spacing w:after="0" w:line="240" w:lineRule="auto"/>
              <w:jc w:val="lowKashida"/>
              <w:rPr>
                <w:rFonts w:ascii="Arial" w:eastAsia="Times New Roman" w:hAnsi="Arial" w:cs="Arial"/>
                <w:color w:val="000000" w:themeColor="text1"/>
                <w:sz w:val="28"/>
                <w:szCs w:val="28"/>
              </w:rPr>
            </w:pPr>
          </w:p>
        </w:tc>
      </w:tr>
      <w:tr w:rsidR="00AA1541" w:rsidRPr="00325406" w:rsidTr="00597C55">
        <w:trPr>
          <w:trHeight w:val="300"/>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2157" w:type="dxa"/>
            <w:tcBorders>
              <w:top w:val="nil"/>
              <w:left w:val="single" w:sz="8" w:space="0" w:color="auto"/>
              <w:bottom w:val="nil"/>
              <w:right w:val="nil"/>
            </w:tcBorders>
            <w:shd w:val="clear" w:color="auto" w:fill="auto"/>
            <w:noWrap/>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5625" w:type="dxa"/>
            <w:tcBorders>
              <w:top w:val="nil"/>
              <w:left w:val="single" w:sz="8" w:space="0" w:color="auto"/>
              <w:bottom w:val="single" w:sz="8" w:space="0" w:color="auto"/>
              <w:right w:val="single" w:sz="4" w:space="0" w:color="auto"/>
            </w:tcBorders>
            <w:shd w:val="clear" w:color="auto" w:fill="auto"/>
            <w:vAlign w:val="center"/>
            <w:hideMark/>
          </w:tcPr>
          <w:p w:rsidR="00597C55" w:rsidRPr="00325406" w:rsidRDefault="00597C55" w:rsidP="00325406">
            <w:pPr>
              <w:bidi/>
              <w:spacing w:after="0" w:line="240" w:lineRule="auto"/>
              <w:jc w:val="lowKashida"/>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يفرّق بين كل من القدرة الشرائية والدخل.</w:t>
            </w:r>
          </w:p>
        </w:tc>
      </w:tr>
      <w:tr w:rsidR="00AA1541" w:rsidRPr="00325406" w:rsidTr="00597C55">
        <w:trPr>
          <w:trHeight w:val="300"/>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2157" w:type="dxa"/>
            <w:tcBorders>
              <w:top w:val="nil"/>
              <w:left w:val="single" w:sz="8" w:space="0" w:color="auto"/>
              <w:bottom w:val="single" w:sz="8" w:space="0" w:color="auto"/>
              <w:right w:val="nil"/>
            </w:tcBorders>
            <w:shd w:val="clear" w:color="auto" w:fill="auto"/>
            <w:noWrap/>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5625" w:type="dxa"/>
            <w:tcBorders>
              <w:top w:val="nil"/>
              <w:left w:val="single" w:sz="8" w:space="0" w:color="auto"/>
              <w:bottom w:val="single" w:sz="8" w:space="0" w:color="auto"/>
              <w:right w:val="single" w:sz="4" w:space="0" w:color="auto"/>
            </w:tcBorders>
            <w:shd w:val="clear" w:color="auto" w:fill="auto"/>
            <w:vAlign w:val="center"/>
            <w:hideMark/>
          </w:tcPr>
          <w:p w:rsidR="00597C55" w:rsidRPr="00325406" w:rsidRDefault="00597C55" w:rsidP="00325406">
            <w:pPr>
              <w:bidi/>
              <w:spacing w:after="0" w:line="240" w:lineRule="auto"/>
              <w:jc w:val="lowKashida"/>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يطوّر خططًا شخصية باستخدام التخطيط المالي.</w:t>
            </w:r>
          </w:p>
        </w:tc>
      </w:tr>
      <w:tr w:rsidR="00AA1541" w:rsidRPr="00325406" w:rsidTr="00597C55">
        <w:trPr>
          <w:trHeight w:val="288"/>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2157" w:type="dxa"/>
            <w:tcBorders>
              <w:top w:val="nil"/>
              <w:left w:val="single" w:sz="8" w:space="0" w:color="auto"/>
              <w:bottom w:val="nil"/>
              <w:right w:val="nil"/>
            </w:tcBorders>
            <w:shd w:val="clear" w:color="auto" w:fill="auto"/>
            <w:noWrap/>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tl/>
              </w:rPr>
              <w:t> </w:t>
            </w:r>
          </w:p>
        </w:tc>
        <w:tc>
          <w:tcPr>
            <w:tcW w:w="5625" w:type="dxa"/>
            <w:vMerge w:val="restart"/>
            <w:tcBorders>
              <w:top w:val="nil"/>
              <w:left w:val="single" w:sz="8" w:space="0" w:color="auto"/>
              <w:bottom w:val="single" w:sz="8" w:space="0" w:color="000000"/>
              <w:right w:val="single" w:sz="4" w:space="0" w:color="auto"/>
            </w:tcBorders>
            <w:shd w:val="clear" w:color="auto" w:fill="auto"/>
            <w:vAlign w:val="center"/>
            <w:hideMark/>
          </w:tcPr>
          <w:p w:rsidR="00597C55" w:rsidRPr="00325406" w:rsidRDefault="00597C55" w:rsidP="00325406">
            <w:pPr>
              <w:bidi/>
              <w:spacing w:after="0" w:line="240" w:lineRule="auto"/>
              <w:jc w:val="lowKashida"/>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يوضح المقصود</w:t>
            </w:r>
            <w:r w:rsidR="001541F2" w:rsidRPr="00325406">
              <w:rPr>
                <w:rFonts w:ascii="Arial" w:eastAsia="Times New Roman" w:hAnsi="Arial" w:cs="Arial" w:hint="cs"/>
                <w:color w:val="000000" w:themeColor="text1"/>
                <w:sz w:val="28"/>
                <w:szCs w:val="28"/>
                <w:rtl/>
              </w:rPr>
              <w:t xml:space="preserve"> </w:t>
            </w:r>
            <w:r w:rsidRPr="00325406">
              <w:rPr>
                <w:rFonts w:ascii="Arial" w:eastAsia="Times New Roman" w:hAnsi="Arial" w:cs="Arial" w:hint="cs"/>
                <w:color w:val="000000" w:themeColor="text1"/>
                <w:sz w:val="28"/>
                <w:szCs w:val="28"/>
                <w:rtl/>
              </w:rPr>
              <w:t>بالخطر؛ وأركانه، وكيفية تجنّب المخاطر.</w:t>
            </w:r>
          </w:p>
        </w:tc>
      </w:tr>
      <w:tr w:rsidR="00AA1541" w:rsidRPr="00325406" w:rsidTr="00597C55">
        <w:trPr>
          <w:trHeight w:val="300"/>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2157" w:type="dxa"/>
            <w:tcBorders>
              <w:top w:val="nil"/>
              <w:left w:val="single" w:sz="8" w:space="0" w:color="auto"/>
              <w:bottom w:val="nil"/>
              <w:right w:val="nil"/>
            </w:tcBorders>
            <w:shd w:val="clear" w:color="auto" w:fill="auto"/>
            <w:noWrap/>
            <w:vAlign w:val="center"/>
            <w:hideMark/>
          </w:tcPr>
          <w:p w:rsidR="00597C55" w:rsidRPr="00325406" w:rsidRDefault="00597C55" w:rsidP="00597C55">
            <w:pPr>
              <w:bidi/>
              <w:spacing w:after="0" w:line="240" w:lineRule="auto"/>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الخطر والتأمين</w:t>
            </w:r>
          </w:p>
        </w:tc>
        <w:tc>
          <w:tcPr>
            <w:tcW w:w="5625" w:type="dxa"/>
            <w:vMerge/>
            <w:tcBorders>
              <w:top w:val="nil"/>
              <w:left w:val="single" w:sz="8" w:space="0" w:color="auto"/>
              <w:bottom w:val="single" w:sz="8" w:space="0" w:color="000000"/>
              <w:right w:val="single" w:sz="4" w:space="0" w:color="auto"/>
            </w:tcBorders>
            <w:vAlign w:val="center"/>
            <w:hideMark/>
          </w:tcPr>
          <w:p w:rsidR="00597C55" w:rsidRPr="00325406" w:rsidRDefault="00597C55" w:rsidP="00325406">
            <w:pPr>
              <w:spacing w:after="0" w:line="240" w:lineRule="auto"/>
              <w:jc w:val="lowKashida"/>
              <w:rPr>
                <w:rFonts w:ascii="Arial" w:eastAsia="Times New Roman" w:hAnsi="Arial" w:cs="Arial"/>
                <w:color w:val="000000" w:themeColor="text1"/>
                <w:sz w:val="28"/>
                <w:szCs w:val="28"/>
              </w:rPr>
            </w:pPr>
          </w:p>
        </w:tc>
      </w:tr>
      <w:tr w:rsidR="00AA1541" w:rsidRPr="00325406" w:rsidTr="00597C55">
        <w:trPr>
          <w:trHeight w:val="564"/>
        </w:trPr>
        <w:tc>
          <w:tcPr>
            <w:tcW w:w="1278" w:type="dxa"/>
            <w:tcBorders>
              <w:top w:val="nil"/>
              <w:left w:val="single" w:sz="4" w:space="0" w:color="auto"/>
              <w:bottom w:val="nil"/>
              <w:right w:val="single" w:sz="8" w:space="0" w:color="auto"/>
            </w:tcBorders>
            <w:shd w:val="clear" w:color="auto" w:fill="auto"/>
            <w:hideMark/>
          </w:tcPr>
          <w:p w:rsidR="00597C55" w:rsidRPr="00325406" w:rsidRDefault="00597C55" w:rsidP="00597C55">
            <w:pPr>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2157" w:type="dxa"/>
            <w:tcBorders>
              <w:top w:val="nil"/>
              <w:left w:val="single" w:sz="8" w:space="0" w:color="auto"/>
              <w:bottom w:val="nil"/>
              <w:right w:val="nil"/>
            </w:tcBorders>
            <w:shd w:val="clear" w:color="auto" w:fill="auto"/>
            <w:noWrap/>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5625" w:type="dxa"/>
            <w:tcBorders>
              <w:top w:val="nil"/>
              <w:left w:val="single" w:sz="8" w:space="0" w:color="auto"/>
              <w:bottom w:val="single" w:sz="8" w:space="0" w:color="auto"/>
              <w:right w:val="single" w:sz="4" w:space="0" w:color="auto"/>
            </w:tcBorders>
            <w:shd w:val="clear" w:color="auto" w:fill="auto"/>
            <w:vAlign w:val="center"/>
            <w:hideMark/>
          </w:tcPr>
          <w:p w:rsidR="00597C55" w:rsidRPr="00325406" w:rsidRDefault="00597C55" w:rsidP="00325406">
            <w:pPr>
              <w:bidi/>
              <w:spacing w:after="0" w:line="240" w:lineRule="auto"/>
              <w:jc w:val="lowKashida"/>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يشرح عناصر عقد التأمين، وأوجه الاختلافات بين أنواع التأمين المختلفة.</w:t>
            </w:r>
          </w:p>
        </w:tc>
      </w:tr>
      <w:tr w:rsidR="00AA1541" w:rsidRPr="00325406" w:rsidTr="00597C55">
        <w:trPr>
          <w:trHeight w:val="300"/>
        </w:trPr>
        <w:tc>
          <w:tcPr>
            <w:tcW w:w="1278" w:type="dxa"/>
            <w:tcBorders>
              <w:top w:val="nil"/>
              <w:left w:val="single" w:sz="4" w:space="0" w:color="auto"/>
              <w:bottom w:val="single" w:sz="8" w:space="0" w:color="auto"/>
              <w:right w:val="single" w:sz="8" w:space="0" w:color="auto"/>
            </w:tcBorders>
            <w:shd w:val="clear" w:color="auto" w:fill="auto"/>
            <w:hideMark/>
          </w:tcPr>
          <w:p w:rsidR="00597C55" w:rsidRPr="00325406" w:rsidRDefault="00597C55" w:rsidP="00597C55">
            <w:pPr>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2157" w:type="dxa"/>
            <w:tcBorders>
              <w:top w:val="nil"/>
              <w:left w:val="single" w:sz="8" w:space="0" w:color="auto"/>
              <w:bottom w:val="single" w:sz="8" w:space="0" w:color="auto"/>
              <w:right w:val="nil"/>
            </w:tcBorders>
            <w:shd w:val="clear" w:color="auto" w:fill="auto"/>
            <w:noWrap/>
            <w:hideMark/>
          </w:tcPr>
          <w:p w:rsidR="00597C55" w:rsidRPr="00325406" w:rsidRDefault="00597C55" w:rsidP="00597C55">
            <w:pPr>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5625" w:type="dxa"/>
            <w:tcBorders>
              <w:top w:val="nil"/>
              <w:left w:val="single" w:sz="8" w:space="0" w:color="auto"/>
              <w:bottom w:val="single" w:sz="8" w:space="0" w:color="auto"/>
              <w:right w:val="single" w:sz="4" w:space="0" w:color="auto"/>
            </w:tcBorders>
            <w:shd w:val="clear" w:color="auto" w:fill="auto"/>
            <w:vAlign w:val="center"/>
            <w:hideMark/>
          </w:tcPr>
          <w:p w:rsidR="00597C55" w:rsidRPr="00325406" w:rsidRDefault="00597C55" w:rsidP="00325406">
            <w:pPr>
              <w:bidi/>
              <w:spacing w:after="0" w:line="240" w:lineRule="auto"/>
              <w:jc w:val="lowKashida"/>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يصف إجراءات تأمين السيارات المستخدم</w:t>
            </w:r>
            <w:r w:rsidR="001541F2" w:rsidRPr="00325406">
              <w:rPr>
                <w:rFonts w:ascii="Arial" w:eastAsia="Times New Roman" w:hAnsi="Arial" w:cs="Arial" w:hint="cs"/>
                <w:color w:val="000000" w:themeColor="text1"/>
                <w:sz w:val="28"/>
                <w:szCs w:val="28"/>
                <w:rtl/>
              </w:rPr>
              <w:t>ة</w:t>
            </w:r>
            <w:r w:rsidRPr="00325406">
              <w:rPr>
                <w:rFonts w:ascii="Arial" w:eastAsia="Times New Roman" w:hAnsi="Arial" w:cs="Arial" w:hint="cs"/>
                <w:color w:val="000000" w:themeColor="text1"/>
                <w:sz w:val="28"/>
                <w:szCs w:val="28"/>
                <w:rtl/>
              </w:rPr>
              <w:t xml:space="preserve"> في الأردن.  </w:t>
            </w:r>
          </w:p>
        </w:tc>
      </w:tr>
      <w:tr w:rsidR="00AA1541" w:rsidRPr="00325406" w:rsidTr="00597C55">
        <w:trPr>
          <w:trHeight w:val="288"/>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tl/>
              </w:rPr>
              <w:t> </w:t>
            </w:r>
          </w:p>
        </w:tc>
        <w:tc>
          <w:tcPr>
            <w:tcW w:w="2157" w:type="dxa"/>
            <w:tcBorders>
              <w:top w:val="nil"/>
              <w:left w:val="single" w:sz="8" w:space="0" w:color="auto"/>
              <w:bottom w:val="nil"/>
              <w:right w:val="nil"/>
            </w:tcBorders>
            <w:shd w:val="clear" w:color="auto" w:fill="auto"/>
            <w:noWrap/>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tl/>
              </w:rPr>
              <w:t> </w:t>
            </w:r>
          </w:p>
        </w:tc>
        <w:tc>
          <w:tcPr>
            <w:tcW w:w="5625" w:type="dxa"/>
            <w:vMerge w:val="restart"/>
            <w:tcBorders>
              <w:top w:val="nil"/>
              <w:left w:val="single" w:sz="8" w:space="0" w:color="auto"/>
              <w:bottom w:val="single" w:sz="8" w:space="0" w:color="000000"/>
              <w:right w:val="single" w:sz="4" w:space="0" w:color="auto"/>
            </w:tcBorders>
            <w:shd w:val="clear" w:color="auto" w:fill="auto"/>
            <w:vAlign w:val="center"/>
            <w:hideMark/>
          </w:tcPr>
          <w:p w:rsidR="00597C55" w:rsidRPr="00325406" w:rsidRDefault="00597C55" w:rsidP="00325406">
            <w:pPr>
              <w:bidi/>
              <w:spacing w:after="0" w:line="240" w:lineRule="auto"/>
              <w:jc w:val="lowKashida"/>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يناقش الخيارات المتاحة لحفظ الأموال، موضحًا أنواع البنوك والحسابات البنكية وأهمية البنوك في حياتنا.</w:t>
            </w:r>
          </w:p>
        </w:tc>
      </w:tr>
      <w:tr w:rsidR="00AA1541" w:rsidRPr="00325406" w:rsidTr="00597C55">
        <w:trPr>
          <w:trHeight w:val="552"/>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الخدمات المصرفية وغير المصرفية</w:t>
            </w:r>
          </w:p>
        </w:tc>
        <w:tc>
          <w:tcPr>
            <w:tcW w:w="2157" w:type="dxa"/>
            <w:tcBorders>
              <w:top w:val="nil"/>
              <w:left w:val="single" w:sz="8" w:space="0" w:color="auto"/>
              <w:bottom w:val="nil"/>
              <w:right w:val="nil"/>
            </w:tcBorders>
            <w:shd w:val="clear" w:color="auto" w:fill="auto"/>
            <w:noWrap/>
            <w:vAlign w:val="center"/>
            <w:hideMark/>
          </w:tcPr>
          <w:p w:rsidR="00597C55" w:rsidRPr="00325406" w:rsidRDefault="00597C55" w:rsidP="00597C55">
            <w:pPr>
              <w:bidi/>
              <w:spacing w:after="0" w:line="240" w:lineRule="auto"/>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البنوك</w:t>
            </w:r>
          </w:p>
        </w:tc>
        <w:tc>
          <w:tcPr>
            <w:tcW w:w="5625" w:type="dxa"/>
            <w:vMerge/>
            <w:tcBorders>
              <w:top w:val="nil"/>
              <w:left w:val="single" w:sz="8" w:space="0" w:color="auto"/>
              <w:bottom w:val="single" w:sz="8" w:space="0" w:color="000000"/>
              <w:right w:val="single" w:sz="4" w:space="0" w:color="auto"/>
            </w:tcBorders>
            <w:vAlign w:val="center"/>
            <w:hideMark/>
          </w:tcPr>
          <w:p w:rsidR="00597C55" w:rsidRPr="00325406" w:rsidRDefault="00597C55" w:rsidP="00325406">
            <w:pPr>
              <w:spacing w:after="0" w:line="240" w:lineRule="auto"/>
              <w:jc w:val="lowKashida"/>
              <w:rPr>
                <w:rFonts w:ascii="Arial" w:eastAsia="Times New Roman" w:hAnsi="Arial" w:cs="Arial"/>
                <w:color w:val="000000" w:themeColor="text1"/>
                <w:sz w:val="28"/>
                <w:szCs w:val="28"/>
              </w:rPr>
            </w:pPr>
          </w:p>
        </w:tc>
      </w:tr>
      <w:tr w:rsidR="00AA1541" w:rsidRPr="00325406" w:rsidTr="00597C55">
        <w:trPr>
          <w:trHeight w:val="288"/>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2157" w:type="dxa"/>
            <w:tcBorders>
              <w:top w:val="nil"/>
              <w:left w:val="single" w:sz="8" w:space="0" w:color="auto"/>
              <w:bottom w:val="nil"/>
              <w:right w:val="nil"/>
            </w:tcBorders>
            <w:shd w:val="clear" w:color="auto" w:fill="auto"/>
            <w:noWrap/>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5625" w:type="dxa"/>
            <w:vMerge/>
            <w:tcBorders>
              <w:top w:val="nil"/>
              <w:left w:val="single" w:sz="8" w:space="0" w:color="auto"/>
              <w:bottom w:val="single" w:sz="8" w:space="0" w:color="000000"/>
              <w:right w:val="single" w:sz="4" w:space="0" w:color="auto"/>
            </w:tcBorders>
            <w:vAlign w:val="center"/>
            <w:hideMark/>
          </w:tcPr>
          <w:p w:rsidR="00597C55" w:rsidRPr="00325406" w:rsidRDefault="00597C55" w:rsidP="00325406">
            <w:pPr>
              <w:spacing w:after="0" w:line="240" w:lineRule="auto"/>
              <w:jc w:val="lowKashida"/>
              <w:rPr>
                <w:rFonts w:ascii="Arial" w:eastAsia="Times New Roman" w:hAnsi="Arial" w:cs="Arial"/>
                <w:color w:val="000000" w:themeColor="text1"/>
                <w:sz w:val="28"/>
                <w:szCs w:val="28"/>
              </w:rPr>
            </w:pPr>
          </w:p>
        </w:tc>
      </w:tr>
      <w:tr w:rsidR="00AA1541" w:rsidRPr="00325406" w:rsidTr="00325406">
        <w:trPr>
          <w:trHeight w:val="75"/>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2157" w:type="dxa"/>
            <w:tcBorders>
              <w:top w:val="nil"/>
              <w:left w:val="single" w:sz="8" w:space="0" w:color="auto"/>
              <w:bottom w:val="single" w:sz="8" w:space="0" w:color="auto"/>
              <w:right w:val="nil"/>
            </w:tcBorders>
            <w:shd w:val="clear" w:color="auto" w:fill="auto"/>
            <w:noWrap/>
            <w:hideMark/>
          </w:tcPr>
          <w:p w:rsidR="00597C55" w:rsidRPr="00325406" w:rsidRDefault="00597C55" w:rsidP="00597C55">
            <w:pPr>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5625" w:type="dxa"/>
            <w:vMerge/>
            <w:tcBorders>
              <w:top w:val="nil"/>
              <w:left w:val="single" w:sz="8" w:space="0" w:color="auto"/>
              <w:bottom w:val="single" w:sz="8" w:space="0" w:color="000000"/>
              <w:right w:val="single" w:sz="4" w:space="0" w:color="auto"/>
            </w:tcBorders>
            <w:vAlign w:val="center"/>
            <w:hideMark/>
          </w:tcPr>
          <w:p w:rsidR="00597C55" w:rsidRPr="00325406" w:rsidRDefault="00597C55" w:rsidP="00325406">
            <w:pPr>
              <w:spacing w:after="0" w:line="240" w:lineRule="auto"/>
              <w:jc w:val="lowKashida"/>
              <w:rPr>
                <w:rFonts w:ascii="Arial" w:eastAsia="Times New Roman" w:hAnsi="Arial" w:cs="Arial"/>
                <w:color w:val="000000" w:themeColor="text1"/>
                <w:sz w:val="28"/>
                <w:szCs w:val="28"/>
              </w:rPr>
            </w:pPr>
          </w:p>
        </w:tc>
      </w:tr>
      <w:tr w:rsidR="00AA1541" w:rsidRPr="00325406" w:rsidTr="00597C55">
        <w:trPr>
          <w:trHeight w:val="288"/>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2157" w:type="dxa"/>
            <w:tcBorders>
              <w:top w:val="nil"/>
              <w:left w:val="single" w:sz="8" w:space="0" w:color="auto"/>
              <w:bottom w:val="nil"/>
              <w:right w:val="nil"/>
            </w:tcBorders>
            <w:shd w:val="clear" w:color="auto" w:fill="auto"/>
            <w:noWrap/>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tl/>
              </w:rPr>
              <w:t> </w:t>
            </w:r>
          </w:p>
        </w:tc>
        <w:tc>
          <w:tcPr>
            <w:tcW w:w="5625" w:type="dxa"/>
            <w:vMerge w:val="restart"/>
            <w:tcBorders>
              <w:top w:val="nil"/>
              <w:left w:val="single" w:sz="8" w:space="0" w:color="auto"/>
              <w:bottom w:val="single" w:sz="8" w:space="0" w:color="000000"/>
              <w:right w:val="single" w:sz="4" w:space="0" w:color="auto"/>
            </w:tcBorders>
            <w:shd w:val="clear" w:color="auto" w:fill="auto"/>
            <w:vAlign w:val="center"/>
            <w:hideMark/>
          </w:tcPr>
          <w:p w:rsidR="00597C55" w:rsidRPr="00325406" w:rsidRDefault="00597C55" w:rsidP="00325406">
            <w:pPr>
              <w:bidi/>
              <w:spacing w:after="0" w:line="240" w:lineRule="auto"/>
              <w:jc w:val="lowKashida"/>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يوضح المقصود بالمفاهيم المرتبطة بكل من الإقراض والاقتراض؛ مع التفريق بين كل منهما، و</w:t>
            </w:r>
            <w:r w:rsidR="001541F2" w:rsidRPr="00325406">
              <w:rPr>
                <w:rFonts w:ascii="Arial" w:eastAsia="Times New Roman" w:hAnsi="Arial" w:cs="Arial" w:hint="cs"/>
                <w:color w:val="000000" w:themeColor="text1"/>
                <w:sz w:val="28"/>
                <w:szCs w:val="28"/>
                <w:rtl/>
              </w:rPr>
              <w:t>ي</w:t>
            </w:r>
            <w:r w:rsidRPr="00325406">
              <w:rPr>
                <w:rFonts w:ascii="Arial" w:eastAsia="Times New Roman" w:hAnsi="Arial" w:cs="Arial" w:hint="cs"/>
                <w:color w:val="000000" w:themeColor="text1"/>
                <w:sz w:val="28"/>
                <w:szCs w:val="28"/>
                <w:rtl/>
              </w:rPr>
              <w:t>صف أنواع مؤسسات الإقراض.</w:t>
            </w:r>
          </w:p>
        </w:tc>
      </w:tr>
      <w:tr w:rsidR="00AA1541" w:rsidRPr="00325406" w:rsidTr="00597C55">
        <w:trPr>
          <w:trHeight w:val="300"/>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2157" w:type="dxa"/>
            <w:tcBorders>
              <w:top w:val="nil"/>
              <w:left w:val="single" w:sz="8" w:space="0" w:color="auto"/>
              <w:bottom w:val="nil"/>
              <w:right w:val="nil"/>
            </w:tcBorders>
            <w:shd w:val="clear" w:color="auto" w:fill="auto"/>
            <w:noWrap/>
            <w:vAlign w:val="center"/>
            <w:hideMark/>
          </w:tcPr>
          <w:p w:rsidR="00597C55" w:rsidRPr="00325406" w:rsidRDefault="00597C55" w:rsidP="00597C55">
            <w:pPr>
              <w:bidi/>
              <w:spacing w:after="0" w:line="240" w:lineRule="auto"/>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الاقراض والاقتراض</w:t>
            </w:r>
          </w:p>
        </w:tc>
        <w:tc>
          <w:tcPr>
            <w:tcW w:w="5625" w:type="dxa"/>
            <w:vMerge/>
            <w:tcBorders>
              <w:top w:val="nil"/>
              <w:left w:val="single" w:sz="8" w:space="0" w:color="auto"/>
              <w:bottom w:val="single" w:sz="8" w:space="0" w:color="000000"/>
              <w:right w:val="single" w:sz="4" w:space="0" w:color="auto"/>
            </w:tcBorders>
            <w:vAlign w:val="center"/>
            <w:hideMark/>
          </w:tcPr>
          <w:p w:rsidR="00597C55" w:rsidRPr="00325406" w:rsidRDefault="00597C55" w:rsidP="00325406">
            <w:pPr>
              <w:spacing w:after="0" w:line="240" w:lineRule="auto"/>
              <w:jc w:val="lowKashida"/>
              <w:rPr>
                <w:rFonts w:ascii="Arial" w:eastAsia="Times New Roman" w:hAnsi="Arial" w:cs="Arial"/>
                <w:color w:val="000000" w:themeColor="text1"/>
                <w:sz w:val="28"/>
                <w:szCs w:val="28"/>
              </w:rPr>
            </w:pPr>
          </w:p>
        </w:tc>
      </w:tr>
      <w:tr w:rsidR="00AA1541" w:rsidRPr="00325406" w:rsidTr="00597C55">
        <w:trPr>
          <w:trHeight w:val="564"/>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2157" w:type="dxa"/>
            <w:tcBorders>
              <w:top w:val="nil"/>
              <w:left w:val="single" w:sz="8" w:space="0" w:color="auto"/>
              <w:bottom w:val="nil"/>
              <w:right w:val="nil"/>
            </w:tcBorders>
            <w:shd w:val="clear" w:color="auto" w:fill="auto"/>
            <w:noWrap/>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5625" w:type="dxa"/>
            <w:tcBorders>
              <w:top w:val="nil"/>
              <w:left w:val="single" w:sz="8" w:space="0" w:color="auto"/>
              <w:bottom w:val="single" w:sz="8" w:space="0" w:color="auto"/>
              <w:right w:val="single" w:sz="4" w:space="0" w:color="auto"/>
            </w:tcBorders>
            <w:shd w:val="clear" w:color="auto" w:fill="auto"/>
            <w:vAlign w:val="center"/>
            <w:hideMark/>
          </w:tcPr>
          <w:p w:rsidR="00597C55" w:rsidRPr="00325406" w:rsidRDefault="00597C55" w:rsidP="00325406">
            <w:pPr>
              <w:bidi/>
              <w:spacing w:after="0" w:line="240" w:lineRule="auto"/>
              <w:jc w:val="lowKashida"/>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يناقش</w:t>
            </w:r>
            <w:r w:rsidR="001541F2" w:rsidRPr="00325406">
              <w:rPr>
                <w:rFonts w:ascii="Arial" w:eastAsia="Times New Roman" w:hAnsi="Arial" w:cs="Arial" w:hint="cs"/>
                <w:color w:val="000000" w:themeColor="text1"/>
                <w:sz w:val="28"/>
                <w:szCs w:val="28"/>
                <w:rtl/>
              </w:rPr>
              <w:t xml:space="preserve"> </w:t>
            </w:r>
            <w:r w:rsidRPr="00325406">
              <w:rPr>
                <w:rFonts w:ascii="Arial" w:eastAsia="Times New Roman" w:hAnsi="Arial" w:cs="Arial" w:hint="cs"/>
                <w:color w:val="000000" w:themeColor="text1"/>
                <w:sz w:val="28"/>
                <w:szCs w:val="28"/>
                <w:rtl/>
              </w:rPr>
              <w:t>الأسباب الداعية للاقتراض، والعوامل المؤثرة في حجم الاقتراض، وأهمية الالتزام في السداد.</w:t>
            </w:r>
          </w:p>
        </w:tc>
      </w:tr>
      <w:tr w:rsidR="00AA1541" w:rsidRPr="00325406" w:rsidTr="00597C55">
        <w:trPr>
          <w:trHeight w:val="564"/>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2157" w:type="dxa"/>
            <w:tcBorders>
              <w:top w:val="nil"/>
              <w:left w:val="single" w:sz="8" w:space="0" w:color="auto"/>
              <w:bottom w:val="nil"/>
              <w:right w:val="nil"/>
            </w:tcBorders>
            <w:shd w:val="clear" w:color="auto" w:fill="auto"/>
            <w:noWrap/>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5625" w:type="dxa"/>
            <w:tcBorders>
              <w:top w:val="nil"/>
              <w:left w:val="single" w:sz="8" w:space="0" w:color="auto"/>
              <w:bottom w:val="single" w:sz="8" w:space="0" w:color="auto"/>
              <w:right w:val="single" w:sz="4" w:space="0" w:color="auto"/>
            </w:tcBorders>
            <w:shd w:val="clear" w:color="auto" w:fill="auto"/>
            <w:vAlign w:val="center"/>
            <w:hideMark/>
          </w:tcPr>
          <w:p w:rsidR="00597C55" w:rsidRPr="00325406" w:rsidRDefault="00597C55" w:rsidP="00325406">
            <w:pPr>
              <w:bidi/>
              <w:spacing w:after="0" w:line="240" w:lineRule="auto"/>
              <w:jc w:val="lowKashida"/>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يوضح شروط منح القرض،وأثر القروض في مجالات التنمية المجتمعية.</w:t>
            </w:r>
          </w:p>
        </w:tc>
      </w:tr>
      <w:tr w:rsidR="00AA1541" w:rsidRPr="00325406" w:rsidTr="00597C55">
        <w:trPr>
          <w:trHeight w:val="300"/>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2157" w:type="dxa"/>
            <w:tcBorders>
              <w:top w:val="nil"/>
              <w:left w:val="single" w:sz="8" w:space="0" w:color="auto"/>
              <w:bottom w:val="single" w:sz="8" w:space="0" w:color="auto"/>
              <w:right w:val="nil"/>
            </w:tcBorders>
            <w:shd w:val="clear" w:color="auto" w:fill="auto"/>
            <w:noWrap/>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5625" w:type="dxa"/>
            <w:tcBorders>
              <w:top w:val="nil"/>
              <w:left w:val="single" w:sz="8" w:space="0" w:color="auto"/>
              <w:bottom w:val="single" w:sz="8" w:space="0" w:color="auto"/>
              <w:right w:val="single" w:sz="4" w:space="0" w:color="auto"/>
            </w:tcBorders>
            <w:shd w:val="clear" w:color="auto" w:fill="auto"/>
            <w:vAlign w:val="center"/>
            <w:hideMark/>
          </w:tcPr>
          <w:p w:rsidR="00597C55" w:rsidRPr="00325406" w:rsidRDefault="00597C55" w:rsidP="00325406">
            <w:pPr>
              <w:bidi/>
              <w:spacing w:after="0" w:line="240" w:lineRule="auto"/>
              <w:jc w:val="lowKashida"/>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يقترح معاييرًا للمفاضلة بين عروض التمويل المختلفة.</w:t>
            </w:r>
          </w:p>
        </w:tc>
      </w:tr>
      <w:tr w:rsidR="00AA1541" w:rsidRPr="00325406" w:rsidTr="00597C55">
        <w:trPr>
          <w:trHeight w:val="564"/>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2157" w:type="dxa"/>
            <w:tcBorders>
              <w:top w:val="nil"/>
              <w:left w:val="single" w:sz="8" w:space="0" w:color="auto"/>
              <w:bottom w:val="nil"/>
              <w:right w:val="nil"/>
            </w:tcBorders>
            <w:shd w:val="clear" w:color="auto" w:fill="auto"/>
            <w:noWrap/>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tl/>
              </w:rPr>
              <w:t> </w:t>
            </w:r>
          </w:p>
        </w:tc>
        <w:tc>
          <w:tcPr>
            <w:tcW w:w="5625" w:type="dxa"/>
            <w:tcBorders>
              <w:top w:val="nil"/>
              <w:left w:val="single" w:sz="8" w:space="0" w:color="auto"/>
              <w:bottom w:val="single" w:sz="8" w:space="0" w:color="auto"/>
              <w:right w:val="single" w:sz="4" w:space="0" w:color="auto"/>
            </w:tcBorders>
            <w:shd w:val="clear" w:color="auto" w:fill="auto"/>
            <w:vAlign w:val="center"/>
            <w:hideMark/>
          </w:tcPr>
          <w:p w:rsidR="00597C55" w:rsidRPr="00325406" w:rsidRDefault="00597C55" w:rsidP="00325406">
            <w:pPr>
              <w:bidi/>
              <w:spacing w:after="0" w:line="240" w:lineRule="auto"/>
              <w:jc w:val="lowKashida"/>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يفرّق بين نظام عرض وتحصيل الفواتير إلكترونيًا ونظامِ الدفع بواسطة الهاتف النقّال</w:t>
            </w:r>
          </w:p>
        </w:tc>
      </w:tr>
      <w:tr w:rsidR="00AA1541" w:rsidRPr="00325406" w:rsidTr="00597C55">
        <w:trPr>
          <w:trHeight w:val="564"/>
        </w:trPr>
        <w:tc>
          <w:tcPr>
            <w:tcW w:w="1278" w:type="dxa"/>
            <w:tcBorders>
              <w:top w:val="nil"/>
              <w:left w:val="single" w:sz="4" w:space="0" w:color="auto"/>
              <w:bottom w:val="nil"/>
              <w:right w:val="single" w:sz="8" w:space="0" w:color="auto"/>
            </w:tcBorders>
            <w:shd w:val="clear" w:color="auto" w:fill="auto"/>
            <w:hideMark/>
          </w:tcPr>
          <w:p w:rsidR="00597C55" w:rsidRPr="00325406" w:rsidRDefault="00597C55" w:rsidP="00597C55">
            <w:pPr>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lastRenderedPageBreak/>
              <w:t> </w:t>
            </w:r>
          </w:p>
        </w:tc>
        <w:tc>
          <w:tcPr>
            <w:tcW w:w="2157" w:type="dxa"/>
            <w:tcBorders>
              <w:top w:val="nil"/>
              <w:left w:val="single" w:sz="8" w:space="0" w:color="auto"/>
              <w:bottom w:val="nil"/>
              <w:right w:val="nil"/>
            </w:tcBorders>
            <w:shd w:val="clear" w:color="auto" w:fill="auto"/>
            <w:noWrap/>
            <w:vAlign w:val="center"/>
            <w:hideMark/>
          </w:tcPr>
          <w:p w:rsidR="00597C55" w:rsidRPr="00325406" w:rsidRDefault="00597C55" w:rsidP="00597C55">
            <w:pPr>
              <w:bidi/>
              <w:spacing w:after="0" w:line="240" w:lineRule="auto"/>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نظام عرض وتحصيل الفواتير والبدالة</w:t>
            </w:r>
            <w:r w:rsidR="00AB5CF3" w:rsidRPr="00325406">
              <w:rPr>
                <w:rFonts w:ascii="Arial" w:eastAsia="Times New Roman" w:hAnsi="Arial" w:cs="Arial" w:hint="cs"/>
                <w:color w:val="000000" w:themeColor="text1"/>
                <w:sz w:val="28"/>
                <w:szCs w:val="28"/>
                <w:rtl/>
              </w:rPr>
              <w:t xml:space="preserve"> </w:t>
            </w:r>
            <w:r w:rsidRPr="00325406">
              <w:rPr>
                <w:rFonts w:ascii="Arial" w:eastAsia="Times New Roman" w:hAnsi="Arial" w:cs="Arial" w:hint="cs"/>
                <w:color w:val="000000" w:themeColor="text1"/>
                <w:sz w:val="28"/>
                <w:szCs w:val="28"/>
                <w:rtl/>
              </w:rPr>
              <w:t>الوطنية للدفع بواسطة الهاتف النقال</w:t>
            </w:r>
          </w:p>
        </w:tc>
        <w:tc>
          <w:tcPr>
            <w:tcW w:w="5625" w:type="dxa"/>
            <w:tcBorders>
              <w:top w:val="nil"/>
              <w:left w:val="single" w:sz="8" w:space="0" w:color="auto"/>
              <w:bottom w:val="single" w:sz="8" w:space="0" w:color="auto"/>
              <w:right w:val="single" w:sz="4" w:space="0" w:color="auto"/>
            </w:tcBorders>
            <w:shd w:val="clear" w:color="auto" w:fill="auto"/>
            <w:vAlign w:val="center"/>
            <w:hideMark/>
          </w:tcPr>
          <w:p w:rsidR="00597C55" w:rsidRPr="00325406" w:rsidRDefault="00597C55" w:rsidP="00325406">
            <w:pPr>
              <w:bidi/>
              <w:spacing w:after="0" w:line="240" w:lineRule="auto"/>
              <w:jc w:val="lowKashida"/>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يصف أدوار مقدمي خدمة الدفع بواسطة الهاتف النقال والبنوك المشاركة على النظام.</w:t>
            </w:r>
          </w:p>
        </w:tc>
      </w:tr>
      <w:tr w:rsidR="00AA1541" w:rsidRPr="00325406" w:rsidTr="00597C55">
        <w:trPr>
          <w:trHeight w:val="300"/>
        </w:trPr>
        <w:tc>
          <w:tcPr>
            <w:tcW w:w="1278" w:type="dxa"/>
            <w:tcBorders>
              <w:top w:val="nil"/>
              <w:left w:val="single" w:sz="4" w:space="0" w:color="auto"/>
              <w:bottom w:val="nil"/>
              <w:right w:val="single" w:sz="8" w:space="0" w:color="auto"/>
            </w:tcBorders>
            <w:shd w:val="clear" w:color="auto" w:fill="auto"/>
            <w:hideMark/>
          </w:tcPr>
          <w:p w:rsidR="00597C55" w:rsidRPr="00325406" w:rsidRDefault="00597C55" w:rsidP="00597C55">
            <w:pPr>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2157" w:type="dxa"/>
            <w:tcBorders>
              <w:top w:val="nil"/>
              <w:left w:val="single" w:sz="8" w:space="0" w:color="auto"/>
              <w:bottom w:val="nil"/>
              <w:right w:val="nil"/>
            </w:tcBorders>
            <w:shd w:val="clear" w:color="auto" w:fill="auto"/>
            <w:noWrap/>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5625" w:type="dxa"/>
            <w:tcBorders>
              <w:top w:val="nil"/>
              <w:left w:val="single" w:sz="8" w:space="0" w:color="auto"/>
              <w:bottom w:val="single" w:sz="8" w:space="0" w:color="auto"/>
              <w:right w:val="single" w:sz="4" w:space="0" w:color="auto"/>
            </w:tcBorders>
            <w:shd w:val="clear" w:color="auto" w:fill="auto"/>
            <w:vAlign w:val="center"/>
            <w:hideMark/>
          </w:tcPr>
          <w:p w:rsidR="00597C55" w:rsidRPr="00325406" w:rsidRDefault="00597C55" w:rsidP="00325406">
            <w:pPr>
              <w:bidi/>
              <w:spacing w:after="0" w:line="240" w:lineRule="auto"/>
              <w:jc w:val="lowKashida"/>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يوضح حالات استخدام المحفظة الإلكترونية والمعاملات</w:t>
            </w:r>
            <w:r w:rsidR="006A1B33" w:rsidRPr="00325406">
              <w:rPr>
                <w:rFonts w:ascii="Arial" w:eastAsia="Times New Roman" w:hAnsi="Arial" w:cs="Arial" w:hint="cs"/>
                <w:color w:val="000000" w:themeColor="text1"/>
                <w:sz w:val="28"/>
                <w:szCs w:val="28"/>
                <w:rtl/>
              </w:rPr>
              <w:t xml:space="preserve"> </w:t>
            </w:r>
            <w:r w:rsidRPr="00325406">
              <w:rPr>
                <w:rFonts w:ascii="Arial" w:eastAsia="Times New Roman" w:hAnsi="Arial" w:cs="Arial" w:hint="cs"/>
                <w:color w:val="000000" w:themeColor="text1"/>
                <w:sz w:val="28"/>
                <w:szCs w:val="28"/>
                <w:rtl/>
              </w:rPr>
              <w:t>المالية</w:t>
            </w:r>
            <w:r w:rsidRPr="00325406">
              <w:rPr>
                <w:rFonts w:ascii="Calibri" w:eastAsia="Times New Roman" w:hAnsi="Calibri" w:cs="Arial"/>
                <w:color w:val="000000" w:themeColor="text1"/>
                <w:sz w:val="28"/>
                <w:szCs w:val="28"/>
                <w:rtl/>
              </w:rPr>
              <w:t>.</w:t>
            </w:r>
          </w:p>
        </w:tc>
      </w:tr>
      <w:tr w:rsidR="00AA1541" w:rsidRPr="00325406" w:rsidTr="00597C55">
        <w:trPr>
          <w:trHeight w:val="564"/>
        </w:trPr>
        <w:tc>
          <w:tcPr>
            <w:tcW w:w="1278" w:type="dxa"/>
            <w:tcBorders>
              <w:top w:val="nil"/>
              <w:left w:val="single" w:sz="4" w:space="0" w:color="auto"/>
              <w:bottom w:val="single" w:sz="8" w:space="0" w:color="auto"/>
              <w:right w:val="single" w:sz="8" w:space="0" w:color="auto"/>
            </w:tcBorders>
            <w:shd w:val="clear" w:color="auto" w:fill="auto"/>
            <w:hideMark/>
          </w:tcPr>
          <w:p w:rsidR="00597C55" w:rsidRPr="00325406" w:rsidRDefault="00597C55" w:rsidP="00597C55">
            <w:pPr>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2157" w:type="dxa"/>
            <w:tcBorders>
              <w:top w:val="nil"/>
              <w:left w:val="single" w:sz="8" w:space="0" w:color="auto"/>
              <w:bottom w:val="single" w:sz="8" w:space="0" w:color="auto"/>
              <w:right w:val="nil"/>
            </w:tcBorders>
            <w:shd w:val="clear" w:color="auto" w:fill="auto"/>
            <w:noWrap/>
            <w:hideMark/>
          </w:tcPr>
          <w:p w:rsidR="00597C55" w:rsidRPr="00325406" w:rsidRDefault="00597C55" w:rsidP="00597C55">
            <w:pPr>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5625" w:type="dxa"/>
            <w:tcBorders>
              <w:top w:val="nil"/>
              <w:left w:val="single" w:sz="8" w:space="0" w:color="auto"/>
              <w:bottom w:val="single" w:sz="8" w:space="0" w:color="auto"/>
              <w:right w:val="single" w:sz="4" w:space="0" w:color="auto"/>
            </w:tcBorders>
            <w:shd w:val="clear" w:color="auto" w:fill="auto"/>
            <w:vAlign w:val="center"/>
            <w:hideMark/>
          </w:tcPr>
          <w:p w:rsidR="00597C55" w:rsidRPr="00325406" w:rsidRDefault="00597C55" w:rsidP="00325406">
            <w:pPr>
              <w:bidi/>
              <w:spacing w:after="0" w:line="240" w:lineRule="auto"/>
              <w:jc w:val="lowKashida"/>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يميز بين حقوق وواجبات مستخدمي المحفظة الإلكترونية</w:t>
            </w:r>
            <w:r w:rsidR="006A1B33" w:rsidRPr="00325406">
              <w:rPr>
                <w:rFonts w:ascii="Arial" w:eastAsia="Times New Roman" w:hAnsi="Arial" w:cs="Arial" w:hint="cs"/>
                <w:color w:val="000000" w:themeColor="text1"/>
                <w:sz w:val="28"/>
                <w:szCs w:val="28"/>
                <w:rtl/>
              </w:rPr>
              <w:t xml:space="preserve"> </w:t>
            </w:r>
            <w:r w:rsidRPr="00325406">
              <w:rPr>
                <w:rFonts w:ascii="Arial" w:eastAsia="Times New Roman" w:hAnsi="Arial" w:cs="Arial" w:hint="cs"/>
                <w:color w:val="000000" w:themeColor="text1"/>
                <w:sz w:val="28"/>
                <w:szCs w:val="28"/>
                <w:rtl/>
              </w:rPr>
              <w:t>ومقدّمي الخدمة</w:t>
            </w:r>
          </w:p>
        </w:tc>
      </w:tr>
      <w:tr w:rsidR="00AA1541" w:rsidRPr="00325406" w:rsidTr="00597C55">
        <w:trPr>
          <w:trHeight w:val="564"/>
        </w:trPr>
        <w:tc>
          <w:tcPr>
            <w:tcW w:w="1278" w:type="dxa"/>
            <w:vMerge w:val="restart"/>
            <w:tcBorders>
              <w:top w:val="nil"/>
              <w:left w:val="single" w:sz="4" w:space="0" w:color="auto"/>
              <w:bottom w:val="single" w:sz="8" w:space="0" w:color="000000"/>
              <w:right w:val="single" w:sz="8" w:space="0" w:color="auto"/>
            </w:tcBorders>
            <w:shd w:val="clear" w:color="auto" w:fill="auto"/>
            <w:vAlign w:val="center"/>
            <w:hideMark/>
          </w:tcPr>
          <w:p w:rsidR="00597C55" w:rsidRPr="00325406" w:rsidRDefault="00597C55" w:rsidP="00597C55">
            <w:pPr>
              <w:bidi/>
              <w:spacing w:after="0" w:line="240" w:lineRule="auto"/>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المشاريع الاقتصادية</w:t>
            </w:r>
          </w:p>
        </w:tc>
        <w:tc>
          <w:tcPr>
            <w:tcW w:w="2157" w:type="dxa"/>
            <w:tcBorders>
              <w:top w:val="nil"/>
              <w:left w:val="single" w:sz="8" w:space="0" w:color="auto"/>
              <w:bottom w:val="nil"/>
              <w:right w:val="nil"/>
            </w:tcBorders>
            <w:shd w:val="clear" w:color="auto" w:fill="auto"/>
            <w:noWrap/>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tl/>
              </w:rPr>
              <w:t> </w:t>
            </w:r>
          </w:p>
        </w:tc>
        <w:tc>
          <w:tcPr>
            <w:tcW w:w="5625" w:type="dxa"/>
            <w:tcBorders>
              <w:top w:val="nil"/>
              <w:left w:val="single" w:sz="8" w:space="0" w:color="auto"/>
              <w:bottom w:val="single" w:sz="8" w:space="0" w:color="auto"/>
              <w:right w:val="single" w:sz="4" w:space="0" w:color="auto"/>
            </w:tcBorders>
            <w:shd w:val="clear" w:color="auto" w:fill="auto"/>
            <w:vAlign w:val="center"/>
            <w:hideMark/>
          </w:tcPr>
          <w:p w:rsidR="00597C55" w:rsidRPr="00325406" w:rsidRDefault="00597C55" w:rsidP="00325406">
            <w:pPr>
              <w:bidi/>
              <w:spacing w:after="0" w:line="240" w:lineRule="auto"/>
              <w:jc w:val="lowKashida"/>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يميز بين أنواع الشركات، موضحًا متى توصف شركة ما بأنها ناجحة</w:t>
            </w:r>
          </w:p>
        </w:tc>
      </w:tr>
      <w:tr w:rsidR="00AA1541" w:rsidRPr="00325406" w:rsidTr="00597C55">
        <w:trPr>
          <w:trHeight w:val="300"/>
        </w:trPr>
        <w:tc>
          <w:tcPr>
            <w:tcW w:w="1278" w:type="dxa"/>
            <w:vMerge/>
            <w:tcBorders>
              <w:top w:val="nil"/>
              <w:left w:val="single" w:sz="4" w:space="0" w:color="auto"/>
              <w:bottom w:val="single" w:sz="8" w:space="0" w:color="000000"/>
              <w:right w:val="single" w:sz="8" w:space="0" w:color="auto"/>
            </w:tcBorders>
            <w:vAlign w:val="center"/>
            <w:hideMark/>
          </w:tcPr>
          <w:p w:rsidR="00597C55" w:rsidRPr="00325406" w:rsidRDefault="00597C55" w:rsidP="00597C55">
            <w:pPr>
              <w:spacing w:after="0" w:line="240" w:lineRule="auto"/>
              <w:rPr>
                <w:rFonts w:ascii="Arial" w:eastAsia="Times New Roman" w:hAnsi="Arial" w:cs="Arial"/>
                <w:color w:val="000000" w:themeColor="text1"/>
                <w:sz w:val="28"/>
                <w:szCs w:val="28"/>
              </w:rPr>
            </w:pPr>
          </w:p>
        </w:tc>
        <w:tc>
          <w:tcPr>
            <w:tcW w:w="2157" w:type="dxa"/>
            <w:tcBorders>
              <w:top w:val="nil"/>
              <w:left w:val="single" w:sz="8" w:space="0" w:color="auto"/>
              <w:bottom w:val="single" w:sz="8" w:space="0" w:color="auto"/>
              <w:right w:val="nil"/>
            </w:tcBorders>
            <w:shd w:val="clear" w:color="auto" w:fill="auto"/>
            <w:noWrap/>
            <w:vAlign w:val="center"/>
            <w:hideMark/>
          </w:tcPr>
          <w:p w:rsidR="00597C55" w:rsidRPr="00325406" w:rsidRDefault="00597C55" w:rsidP="00597C55">
            <w:pPr>
              <w:bidi/>
              <w:spacing w:after="0" w:line="240" w:lineRule="auto"/>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تأسيس الشركة</w:t>
            </w:r>
          </w:p>
        </w:tc>
        <w:tc>
          <w:tcPr>
            <w:tcW w:w="5625" w:type="dxa"/>
            <w:tcBorders>
              <w:top w:val="nil"/>
              <w:left w:val="single" w:sz="8" w:space="0" w:color="auto"/>
              <w:bottom w:val="single" w:sz="8" w:space="0" w:color="auto"/>
              <w:right w:val="single" w:sz="4" w:space="0" w:color="auto"/>
            </w:tcBorders>
            <w:shd w:val="clear" w:color="auto" w:fill="auto"/>
            <w:vAlign w:val="center"/>
            <w:hideMark/>
          </w:tcPr>
          <w:p w:rsidR="00597C55" w:rsidRPr="00325406" w:rsidRDefault="00597C55" w:rsidP="00325406">
            <w:pPr>
              <w:bidi/>
              <w:spacing w:after="0" w:line="240" w:lineRule="auto"/>
              <w:jc w:val="lowKashida"/>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يوضح</w:t>
            </w:r>
            <w:r w:rsidR="006A1B33" w:rsidRPr="00325406">
              <w:rPr>
                <w:rFonts w:ascii="Arial" w:eastAsia="Times New Roman" w:hAnsi="Arial" w:cs="Arial" w:hint="cs"/>
                <w:color w:val="000000" w:themeColor="text1"/>
                <w:sz w:val="28"/>
                <w:szCs w:val="28"/>
                <w:rtl/>
              </w:rPr>
              <w:t xml:space="preserve"> </w:t>
            </w:r>
            <w:r w:rsidRPr="00325406">
              <w:rPr>
                <w:rFonts w:ascii="Arial" w:eastAsia="Times New Roman" w:hAnsi="Arial" w:cs="Arial" w:hint="cs"/>
                <w:color w:val="000000" w:themeColor="text1"/>
                <w:sz w:val="28"/>
                <w:szCs w:val="28"/>
                <w:rtl/>
              </w:rPr>
              <w:t>الإجراءات اللازمة</w:t>
            </w:r>
            <w:r w:rsidR="006A1B33" w:rsidRPr="00325406">
              <w:rPr>
                <w:rFonts w:ascii="Arial" w:eastAsia="Times New Roman" w:hAnsi="Arial" w:cs="Arial" w:hint="cs"/>
                <w:color w:val="000000" w:themeColor="text1"/>
                <w:sz w:val="28"/>
                <w:szCs w:val="28"/>
                <w:rtl/>
              </w:rPr>
              <w:t xml:space="preserve"> </w:t>
            </w:r>
            <w:r w:rsidRPr="00325406">
              <w:rPr>
                <w:rFonts w:ascii="Arial" w:eastAsia="Times New Roman" w:hAnsi="Arial" w:cs="Arial" w:hint="cs"/>
                <w:color w:val="000000" w:themeColor="text1"/>
                <w:sz w:val="28"/>
                <w:szCs w:val="28"/>
                <w:rtl/>
              </w:rPr>
              <w:t>لتأسيس الشركة مع تطبيقه إياها.</w:t>
            </w:r>
          </w:p>
        </w:tc>
      </w:tr>
      <w:tr w:rsidR="00AA1541" w:rsidRPr="00325406" w:rsidTr="00597C55">
        <w:trPr>
          <w:trHeight w:val="288"/>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tl/>
              </w:rPr>
              <w:t> </w:t>
            </w:r>
          </w:p>
        </w:tc>
        <w:tc>
          <w:tcPr>
            <w:tcW w:w="2157" w:type="dxa"/>
            <w:tcBorders>
              <w:top w:val="nil"/>
              <w:left w:val="single" w:sz="8" w:space="0" w:color="auto"/>
              <w:bottom w:val="nil"/>
              <w:right w:val="nil"/>
            </w:tcBorders>
            <w:shd w:val="clear" w:color="auto" w:fill="auto"/>
            <w:noWrap/>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p>
        </w:tc>
        <w:tc>
          <w:tcPr>
            <w:tcW w:w="5625" w:type="dxa"/>
            <w:vMerge w:val="restart"/>
            <w:tcBorders>
              <w:top w:val="nil"/>
              <w:left w:val="single" w:sz="8" w:space="0" w:color="auto"/>
              <w:bottom w:val="single" w:sz="8" w:space="0" w:color="000000"/>
              <w:right w:val="single" w:sz="4" w:space="0" w:color="auto"/>
            </w:tcBorders>
            <w:shd w:val="clear" w:color="auto" w:fill="auto"/>
            <w:vAlign w:val="center"/>
            <w:hideMark/>
          </w:tcPr>
          <w:p w:rsidR="00597C55" w:rsidRPr="00325406" w:rsidRDefault="00597C55" w:rsidP="00325406">
            <w:pPr>
              <w:bidi/>
              <w:spacing w:after="0" w:line="240" w:lineRule="auto"/>
              <w:jc w:val="lowKashida"/>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يصفا</w:t>
            </w:r>
            <w:r w:rsidR="006A1B33" w:rsidRPr="00325406">
              <w:rPr>
                <w:rFonts w:ascii="Arial" w:eastAsia="Times New Roman" w:hAnsi="Arial" w:cs="Arial" w:hint="cs"/>
                <w:color w:val="000000" w:themeColor="text1"/>
                <w:sz w:val="28"/>
                <w:szCs w:val="28"/>
                <w:rtl/>
              </w:rPr>
              <w:t xml:space="preserve"> </w:t>
            </w:r>
            <w:r w:rsidRPr="00325406">
              <w:rPr>
                <w:rFonts w:ascii="Arial" w:eastAsia="Times New Roman" w:hAnsi="Arial" w:cs="Arial" w:hint="cs"/>
                <w:color w:val="000000" w:themeColor="text1"/>
                <w:sz w:val="28"/>
                <w:szCs w:val="28"/>
                <w:rtl/>
              </w:rPr>
              <w:t>لتجارة الإلكترونية، من حيث: بنيتها التحتية، أنواعها، أهميتها، مبادئها، وأهمية الإدارة فيها.</w:t>
            </w:r>
          </w:p>
        </w:tc>
      </w:tr>
      <w:tr w:rsidR="00AA1541" w:rsidRPr="00325406" w:rsidTr="00597C55">
        <w:trPr>
          <w:trHeight w:val="288"/>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التجارة الالكترونية</w:t>
            </w:r>
          </w:p>
        </w:tc>
        <w:tc>
          <w:tcPr>
            <w:tcW w:w="2157" w:type="dxa"/>
            <w:tcBorders>
              <w:top w:val="nil"/>
              <w:left w:val="single" w:sz="8" w:space="0" w:color="auto"/>
              <w:bottom w:val="nil"/>
              <w:right w:val="nil"/>
            </w:tcBorders>
            <w:shd w:val="clear" w:color="auto" w:fill="auto"/>
            <w:noWrap/>
            <w:vAlign w:val="center"/>
            <w:hideMark/>
          </w:tcPr>
          <w:p w:rsidR="00597C55" w:rsidRPr="00325406" w:rsidRDefault="00597C55" w:rsidP="00597C55">
            <w:pPr>
              <w:bidi/>
              <w:spacing w:after="0" w:line="240" w:lineRule="auto"/>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بنية التجارة الالكترونية</w:t>
            </w:r>
          </w:p>
        </w:tc>
        <w:tc>
          <w:tcPr>
            <w:tcW w:w="5625" w:type="dxa"/>
            <w:vMerge/>
            <w:tcBorders>
              <w:top w:val="nil"/>
              <w:left w:val="single" w:sz="8" w:space="0" w:color="auto"/>
              <w:bottom w:val="single" w:sz="8" w:space="0" w:color="000000"/>
              <w:right w:val="single" w:sz="4" w:space="0" w:color="auto"/>
            </w:tcBorders>
            <w:vAlign w:val="center"/>
            <w:hideMark/>
          </w:tcPr>
          <w:p w:rsidR="00597C55" w:rsidRPr="00325406" w:rsidRDefault="00597C55" w:rsidP="00325406">
            <w:pPr>
              <w:spacing w:after="0" w:line="240" w:lineRule="auto"/>
              <w:jc w:val="lowKashida"/>
              <w:rPr>
                <w:rFonts w:ascii="Arial" w:eastAsia="Times New Roman" w:hAnsi="Arial" w:cs="Arial"/>
                <w:color w:val="000000" w:themeColor="text1"/>
                <w:sz w:val="28"/>
                <w:szCs w:val="28"/>
              </w:rPr>
            </w:pPr>
          </w:p>
        </w:tc>
      </w:tr>
      <w:tr w:rsidR="00AA1541" w:rsidRPr="00325406" w:rsidTr="00597C55">
        <w:trPr>
          <w:trHeight w:val="288"/>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2157" w:type="dxa"/>
            <w:tcBorders>
              <w:top w:val="nil"/>
              <w:left w:val="single" w:sz="8" w:space="0" w:color="auto"/>
              <w:bottom w:val="nil"/>
              <w:right w:val="nil"/>
            </w:tcBorders>
            <w:shd w:val="clear" w:color="auto" w:fill="auto"/>
            <w:noWrap/>
            <w:hideMark/>
          </w:tcPr>
          <w:p w:rsidR="00597C55" w:rsidRPr="00325406" w:rsidRDefault="00597C55" w:rsidP="00597C55">
            <w:pPr>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5625" w:type="dxa"/>
            <w:vMerge/>
            <w:tcBorders>
              <w:top w:val="nil"/>
              <w:left w:val="single" w:sz="8" w:space="0" w:color="auto"/>
              <w:bottom w:val="single" w:sz="8" w:space="0" w:color="000000"/>
              <w:right w:val="single" w:sz="4" w:space="0" w:color="auto"/>
            </w:tcBorders>
            <w:vAlign w:val="center"/>
            <w:hideMark/>
          </w:tcPr>
          <w:p w:rsidR="00597C55" w:rsidRPr="00325406" w:rsidRDefault="00597C55" w:rsidP="00325406">
            <w:pPr>
              <w:spacing w:after="0" w:line="240" w:lineRule="auto"/>
              <w:jc w:val="lowKashida"/>
              <w:rPr>
                <w:rFonts w:ascii="Arial" w:eastAsia="Times New Roman" w:hAnsi="Arial" w:cs="Arial"/>
                <w:color w:val="000000" w:themeColor="text1"/>
                <w:sz w:val="28"/>
                <w:szCs w:val="28"/>
              </w:rPr>
            </w:pPr>
          </w:p>
        </w:tc>
      </w:tr>
      <w:tr w:rsidR="00AA1541" w:rsidRPr="00325406" w:rsidTr="00597C55">
        <w:trPr>
          <w:trHeight w:val="300"/>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2157" w:type="dxa"/>
            <w:tcBorders>
              <w:top w:val="nil"/>
              <w:left w:val="single" w:sz="8" w:space="0" w:color="auto"/>
              <w:bottom w:val="nil"/>
              <w:right w:val="nil"/>
            </w:tcBorders>
            <w:shd w:val="clear" w:color="auto" w:fill="auto"/>
            <w:noWrap/>
            <w:hideMark/>
          </w:tcPr>
          <w:p w:rsidR="00597C55" w:rsidRPr="00325406" w:rsidRDefault="00597C55" w:rsidP="00597C55">
            <w:pPr>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5625" w:type="dxa"/>
            <w:vMerge/>
            <w:tcBorders>
              <w:top w:val="nil"/>
              <w:left w:val="single" w:sz="8" w:space="0" w:color="auto"/>
              <w:bottom w:val="single" w:sz="8" w:space="0" w:color="000000"/>
              <w:right w:val="single" w:sz="4" w:space="0" w:color="auto"/>
            </w:tcBorders>
            <w:vAlign w:val="center"/>
            <w:hideMark/>
          </w:tcPr>
          <w:p w:rsidR="00597C55" w:rsidRPr="00325406" w:rsidRDefault="00597C55" w:rsidP="00325406">
            <w:pPr>
              <w:spacing w:after="0" w:line="240" w:lineRule="auto"/>
              <w:jc w:val="lowKashida"/>
              <w:rPr>
                <w:rFonts w:ascii="Arial" w:eastAsia="Times New Roman" w:hAnsi="Arial" w:cs="Arial"/>
                <w:color w:val="000000" w:themeColor="text1"/>
                <w:sz w:val="28"/>
                <w:szCs w:val="28"/>
              </w:rPr>
            </w:pPr>
          </w:p>
        </w:tc>
      </w:tr>
      <w:tr w:rsidR="00AA1541" w:rsidRPr="00325406" w:rsidTr="00597C55">
        <w:trPr>
          <w:trHeight w:val="300"/>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2157" w:type="dxa"/>
            <w:tcBorders>
              <w:top w:val="nil"/>
              <w:left w:val="single" w:sz="8" w:space="0" w:color="auto"/>
              <w:bottom w:val="single" w:sz="8" w:space="0" w:color="auto"/>
              <w:right w:val="nil"/>
            </w:tcBorders>
            <w:shd w:val="clear" w:color="auto" w:fill="auto"/>
            <w:noWrap/>
            <w:hideMark/>
          </w:tcPr>
          <w:p w:rsidR="00597C55" w:rsidRPr="00325406" w:rsidRDefault="00597C55" w:rsidP="00597C55">
            <w:pPr>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5625" w:type="dxa"/>
            <w:tcBorders>
              <w:top w:val="nil"/>
              <w:left w:val="single" w:sz="8" w:space="0" w:color="auto"/>
              <w:bottom w:val="single" w:sz="8" w:space="0" w:color="auto"/>
              <w:right w:val="single" w:sz="4" w:space="0" w:color="auto"/>
            </w:tcBorders>
            <w:shd w:val="clear" w:color="auto" w:fill="auto"/>
            <w:vAlign w:val="center"/>
            <w:hideMark/>
          </w:tcPr>
          <w:p w:rsidR="00597C55" w:rsidRPr="00325406" w:rsidRDefault="00597C55" w:rsidP="00325406">
            <w:pPr>
              <w:bidi/>
              <w:spacing w:after="0" w:line="240" w:lineRule="auto"/>
              <w:jc w:val="lowKashida"/>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يلخص متطلبات إنشاء موقع للتجارة الإلكترونية، وكيفية إنشائه.</w:t>
            </w:r>
          </w:p>
        </w:tc>
      </w:tr>
      <w:tr w:rsidR="00AA1541" w:rsidRPr="00325406" w:rsidTr="00597C55">
        <w:trPr>
          <w:trHeight w:val="288"/>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2157" w:type="dxa"/>
            <w:tcBorders>
              <w:top w:val="nil"/>
              <w:left w:val="single" w:sz="8" w:space="0" w:color="auto"/>
              <w:bottom w:val="nil"/>
              <w:right w:val="nil"/>
            </w:tcBorders>
            <w:shd w:val="clear" w:color="auto" w:fill="auto"/>
            <w:noWrap/>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tl/>
              </w:rPr>
              <w:t> </w:t>
            </w:r>
          </w:p>
        </w:tc>
        <w:tc>
          <w:tcPr>
            <w:tcW w:w="5625" w:type="dxa"/>
            <w:vMerge w:val="restart"/>
            <w:tcBorders>
              <w:top w:val="nil"/>
              <w:left w:val="single" w:sz="8" w:space="0" w:color="auto"/>
              <w:bottom w:val="single" w:sz="8" w:space="0" w:color="000000"/>
              <w:right w:val="single" w:sz="4" w:space="0" w:color="auto"/>
            </w:tcBorders>
            <w:shd w:val="clear" w:color="auto" w:fill="auto"/>
            <w:vAlign w:val="center"/>
            <w:hideMark/>
          </w:tcPr>
          <w:p w:rsidR="00597C55" w:rsidRPr="00325406" w:rsidRDefault="00597C55" w:rsidP="00325406">
            <w:pPr>
              <w:bidi/>
              <w:spacing w:after="0" w:line="240" w:lineRule="auto"/>
              <w:jc w:val="lowKashida"/>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يشرح المفاهيم المرتبطة بالتسويق الإلكتروني، وصور وطرائق التسويق الإلكتروني، وخصائصه، وأهميته، والفرق بينه وبين التسويق التقليدي، وأهم مزاياه وعيوبه، والتحديات التي تواجهه.</w:t>
            </w:r>
          </w:p>
        </w:tc>
      </w:tr>
      <w:tr w:rsidR="00AA1541" w:rsidRPr="00325406" w:rsidTr="00597C55">
        <w:trPr>
          <w:trHeight w:val="528"/>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2157" w:type="dxa"/>
            <w:tcBorders>
              <w:top w:val="nil"/>
              <w:left w:val="single" w:sz="8" w:space="0" w:color="auto"/>
              <w:bottom w:val="nil"/>
              <w:right w:val="nil"/>
            </w:tcBorders>
            <w:shd w:val="clear" w:color="auto" w:fill="auto"/>
            <w:noWrap/>
            <w:vAlign w:val="center"/>
            <w:hideMark/>
          </w:tcPr>
          <w:p w:rsidR="00597C55" w:rsidRPr="00325406" w:rsidRDefault="00597C55" w:rsidP="00597C55">
            <w:pPr>
              <w:bidi/>
              <w:spacing w:after="0" w:line="240" w:lineRule="auto"/>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التسويق والدفع الالكتروني</w:t>
            </w:r>
          </w:p>
        </w:tc>
        <w:tc>
          <w:tcPr>
            <w:tcW w:w="5625" w:type="dxa"/>
            <w:vMerge/>
            <w:tcBorders>
              <w:top w:val="nil"/>
              <w:left w:val="single" w:sz="8" w:space="0" w:color="auto"/>
              <w:bottom w:val="single" w:sz="8" w:space="0" w:color="000000"/>
              <w:right w:val="single" w:sz="4" w:space="0" w:color="auto"/>
            </w:tcBorders>
            <w:vAlign w:val="center"/>
            <w:hideMark/>
          </w:tcPr>
          <w:p w:rsidR="00597C55" w:rsidRPr="00325406" w:rsidRDefault="00597C55" w:rsidP="00325406">
            <w:pPr>
              <w:spacing w:after="0" w:line="240" w:lineRule="auto"/>
              <w:jc w:val="lowKashida"/>
              <w:rPr>
                <w:rFonts w:ascii="Arial" w:eastAsia="Times New Roman" w:hAnsi="Arial" w:cs="Arial"/>
                <w:color w:val="000000" w:themeColor="text1"/>
                <w:sz w:val="28"/>
                <w:szCs w:val="28"/>
              </w:rPr>
            </w:pPr>
          </w:p>
        </w:tc>
      </w:tr>
      <w:tr w:rsidR="00AA1541" w:rsidRPr="00325406" w:rsidTr="00597C55">
        <w:trPr>
          <w:trHeight w:val="300"/>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2157" w:type="dxa"/>
            <w:tcBorders>
              <w:top w:val="nil"/>
              <w:left w:val="single" w:sz="8" w:space="0" w:color="auto"/>
              <w:bottom w:val="nil"/>
              <w:right w:val="nil"/>
            </w:tcBorders>
            <w:shd w:val="clear" w:color="auto" w:fill="auto"/>
            <w:noWrap/>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5625" w:type="dxa"/>
            <w:tcBorders>
              <w:top w:val="nil"/>
              <w:left w:val="single" w:sz="8" w:space="0" w:color="auto"/>
              <w:bottom w:val="single" w:sz="8" w:space="0" w:color="auto"/>
              <w:right w:val="single" w:sz="4" w:space="0" w:color="auto"/>
            </w:tcBorders>
            <w:shd w:val="clear" w:color="auto" w:fill="auto"/>
            <w:vAlign w:val="center"/>
            <w:hideMark/>
          </w:tcPr>
          <w:p w:rsidR="00597C55" w:rsidRPr="00325406" w:rsidRDefault="00597C55" w:rsidP="00325406">
            <w:pPr>
              <w:bidi/>
              <w:spacing w:after="0" w:line="240" w:lineRule="auto"/>
              <w:jc w:val="lowKashida"/>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يطبق عملية التسويق الإلكتروني.</w:t>
            </w:r>
          </w:p>
        </w:tc>
      </w:tr>
      <w:tr w:rsidR="00AA1541" w:rsidRPr="00325406" w:rsidTr="00597C55">
        <w:trPr>
          <w:trHeight w:val="564"/>
        </w:trPr>
        <w:tc>
          <w:tcPr>
            <w:tcW w:w="1278" w:type="dxa"/>
            <w:tcBorders>
              <w:top w:val="nil"/>
              <w:left w:val="single" w:sz="4" w:space="0" w:color="auto"/>
              <w:bottom w:val="single" w:sz="8" w:space="0" w:color="auto"/>
              <w:right w:val="single" w:sz="8" w:space="0" w:color="auto"/>
            </w:tcBorders>
            <w:shd w:val="clear" w:color="auto" w:fill="auto"/>
            <w:hideMark/>
          </w:tcPr>
          <w:p w:rsidR="00597C55" w:rsidRPr="00325406" w:rsidRDefault="00597C55" w:rsidP="00597C55">
            <w:pPr>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2157" w:type="dxa"/>
            <w:tcBorders>
              <w:top w:val="nil"/>
              <w:left w:val="single" w:sz="8" w:space="0" w:color="auto"/>
              <w:bottom w:val="single" w:sz="8" w:space="0" w:color="auto"/>
              <w:right w:val="nil"/>
            </w:tcBorders>
            <w:shd w:val="clear" w:color="auto" w:fill="auto"/>
            <w:noWrap/>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5625" w:type="dxa"/>
            <w:tcBorders>
              <w:top w:val="nil"/>
              <w:left w:val="single" w:sz="8" w:space="0" w:color="auto"/>
              <w:bottom w:val="single" w:sz="8" w:space="0" w:color="auto"/>
              <w:right w:val="single" w:sz="4" w:space="0" w:color="auto"/>
            </w:tcBorders>
            <w:shd w:val="clear" w:color="auto" w:fill="auto"/>
            <w:vAlign w:val="center"/>
            <w:hideMark/>
          </w:tcPr>
          <w:p w:rsidR="00597C55" w:rsidRPr="00325406" w:rsidRDefault="00597C55" w:rsidP="00325406">
            <w:pPr>
              <w:bidi/>
              <w:spacing w:after="0" w:line="240" w:lineRule="auto"/>
              <w:jc w:val="lowKashida"/>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يصف مكونات الدفع الإلكتروني، وبطاقات الدفع الإلكتروني؛ مع توضيح أوجه الاختلاف بينها و</w:t>
            </w:r>
            <w:r w:rsidR="006A1B33" w:rsidRPr="00325406">
              <w:rPr>
                <w:rFonts w:ascii="Arial" w:eastAsia="Times New Roman" w:hAnsi="Arial" w:cs="Arial" w:hint="cs"/>
                <w:color w:val="000000" w:themeColor="text1"/>
                <w:sz w:val="28"/>
                <w:szCs w:val="28"/>
                <w:rtl/>
              </w:rPr>
              <w:t>ي</w:t>
            </w:r>
            <w:r w:rsidRPr="00325406">
              <w:rPr>
                <w:rFonts w:ascii="Arial" w:eastAsia="Times New Roman" w:hAnsi="Arial" w:cs="Arial" w:hint="cs"/>
                <w:color w:val="000000" w:themeColor="text1"/>
                <w:sz w:val="28"/>
                <w:szCs w:val="28"/>
                <w:rtl/>
              </w:rPr>
              <w:t>طرح أمثلة عليها</w:t>
            </w:r>
          </w:p>
        </w:tc>
      </w:tr>
      <w:tr w:rsidR="00AA1541" w:rsidRPr="00325406" w:rsidTr="00597C55">
        <w:trPr>
          <w:trHeight w:val="288"/>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tl/>
              </w:rPr>
              <w:t> </w:t>
            </w:r>
          </w:p>
        </w:tc>
        <w:tc>
          <w:tcPr>
            <w:tcW w:w="2157" w:type="dxa"/>
            <w:tcBorders>
              <w:top w:val="nil"/>
              <w:left w:val="single" w:sz="8" w:space="0" w:color="auto"/>
              <w:bottom w:val="nil"/>
              <w:right w:val="nil"/>
            </w:tcBorders>
            <w:shd w:val="clear" w:color="auto" w:fill="auto"/>
            <w:noWrap/>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tl/>
              </w:rPr>
              <w:t> </w:t>
            </w:r>
          </w:p>
        </w:tc>
        <w:tc>
          <w:tcPr>
            <w:tcW w:w="5625" w:type="dxa"/>
            <w:vMerge w:val="restart"/>
            <w:tcBorders>
              <w:top w:val="nil"/>
              <w:left w:val="single" w:sz="8" w:space="0" w:color="auto"/>
              <w:bottom w:val="single" w:sz="8" w:space="0" w:color="000000"/>
              <w:right w:val="single" w:sz="4" w:space="0" w:color="auto"/>
            </w:tcBorders>
            <w:shd w:val="clear" w:color="auto" w:fill="auto"/>
            <w:vAlign w:val="center"/>
            <w:hideMark/>
          </w:tcPr>
          <w:p w:rsidR="00597C55" w:rsidRPr="00325406" w:rsidRDefault="00597C55" w:rsidP="00325406">
            <w:pPr>
              <w:bidi/>
              <w:spacing w:after="0" w:line="240" w:lineRule="auto"/>
              <w:jc w:val="lowKashida"/>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يعرف السجلات المحاسبية واهميتها والمبادئ الأساسية للمحاسبة</w:t>
            </w:r>
          </w:p>
        </w:tc>
      </w:tr>
      <w:tr w:rsidR="00AA1541" w:rsidRPr="00325406" w:rsidTr="00597C55">
        <w:trPr>
          <w:trHeight w:val="300"/>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المحاسبة</w:t>
            </w:r>
          </w:p>
        </w:tc>
        <w:tc>
          <w:tcPr>
            <w:tcW w:w="2157" w:type="dxa"/>
            <w:tcBorders>
              <w:top w:val="nil"/>
              <w:left w:val="single" w:sz="8" w:space="0" w:color="auto"/>
              <w:bottom w:val="nil"/>
              <w:right w:val="nil"/>
            </w:tcBorders>
            <w:shd w:val="clear" w:color="auto" w:fill="auto"/>
            <w:noWrap/>
            <w:vAlign w:val="center"/>
            <w:hideMark/>
          </w:tcPr>
          <w:p w:rsidR="00597C55" w:rsidRPr="00325406" w:rsidRDefault="00597C55" w:rsidP="00597C55">
            <w:pPr>
              <w:bidi/>
              <w:spacing w:after="0" w:line="240" w:lineRule="auto"/>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مراحل الدورة المحاسبية</w:t>
            </w:r>
          </w:p>
        </w:tc>
        <w:tc>
          <w:tcPr>
            <w:tcW w:w="5625" w:type="dxa"/>
            <w:vMerge/>
            <w:tcBorders>
              <w:top w:val="nil"/>
              <w:left w:val="single" w:sz="8" w:space="0" w:color="auto"/>
              <w:bottom w:val="single" w:sz="8" w:space="0" w:color="000000"/>
              <w:right w:val="single" w:sz="4" w:space="0" w:color="auto"/>
            </w:tcBorders>
            <w:vAlign w:val="center"/>
            <w:hideMark/>
          </w:tcPr>
          <w:p w:rsidR="00597C55" w:rsidRPr="00325406" w:rsidRDefault="00597C55" w:rsidP="00325406">
            <w:pPr>
              <w:spacing w:after="0" w:line="240" w:lineRule="auto"/>
              <w:jc w:val="lowKashida"/>
              <w:rPr>
                <w:rFonts w:ascii="Arial" w:eastAsia="Times New Roman" w:hAnsi="Arial" w:cs="Arial"/>
                <w:color w:val="000000" w:themeColor="text1"/>
                <w:sz w:val="28"/>
                <w:szCs w:val="28"/>
              </w:rPr>
            </w:pPr>
          </w:p>
        </w:tc>
      </w:tr>
      <w:tr w:rsidR="00AA1541" w:rsidRPr="00325406" w:rsidTr="00597C55">
        <w:trPr>
          <w:trHeight w:val="300"/>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2157" w:type="dxa"/>
            <w:tcBorders>
              <w:top w:val="nil"/>
              <w:left w:val="single" w:sz="8" w:space="0" w:color="auto"/>
              <w:bottom w:val="nil"/>
              <w:right w:val="nil"/>
            </w:tcBorders>
            <w:shd w:val="clear" w:color="auto" w:fill="auto"/>
            <w:noWrap/>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5625" w:type="dxa"/>
            <w:tcBorders>
              <w:top w:val="nil"/>
              <w:left w:val="single" w:sz="8" w:space="0" w:color="auto"/>
              <w:bottom w:val="single" w:sz="8" w:space="0" w:color="auto"/>
              <w:right w:val="single" w:sz="4" w:space="0" w:color="auto"/>
            </w:tcBorders>
            <w:shd w:val="clear" w:color="auto" w:fill="auto"/>
            <w:vAlign w:val="center"/>
            <w:hideMark/>
          </w:tcPr>
          <w:p w:rsidR="00597C55" w:rsidRPr="00325406" w:rsidRDefault="00597C55" w:rsidP="00325406">
            <w:pPr>
              <w:bidi/>
              <w:spacing w:after="0" w:line="240" w:lineRule="auto"/>
              <w:jc w:val="lowKashida"/>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يوضح المقصود بالعمليات المالية، ويحلّلها.</w:t>
            </w:r>
          </w:p>
        </w:tc>
      </w:tr>
      <w:tr w:rsidR="00AA1541" w:rsidRPr="00325406" w:rsidTr="00597C55">
        <w:trPr>
          <w:trHeight w:val="564"/>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2157" w:type="dxa"/>
            <w:tcBorders>
              <w:top w:val="nil"/>
              <w:left w:val="single" w:sz="8" w:space="0" w:color="auto"/>
              <w:bottom w:val="nil"/>
              <w:right w:val="nil"/>
            </w:tcBorders>
            <w:shd w:val="clear" w:color="auto" w:fill="auto"/>
            <w:noWrap/>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5625" w:type="dxa"/>
            <w:tcBorders>
              <w:top w:val="nil"/>
              <w:left w:val="single" w:sz="8" w:space="0" w:color="auto"/>
              <w:bottom w:val="single" w:sz="8" w:space="0" w:color="auto"/>
              <w:right w:val="single" w:sz="4" w:space="0" w:color="auto"/>
            </w:tcBorders>
            <w:shd w:val="clear" w:color="auto" w:fill="auto"/>
            <w:vAlign w:val="center"/>
            <w:hideMark/>
          </w:tcPr>
          <w:p w:rsidR="00597C55" w:rsidRPr="00325406" w:rsidRDefault="00597C55" w:rsidP="00325406">
            <w:pPr>
              <w:bidi/>
              <w:spacing w:after="0" w:line="240" w:lineRule="auto"/>
              <w:jc w:val="lowKashida"/>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 xml:space="preserve">يفرّق بين </w:t>
            </w:r>
            <w:r w:rsidR="006A1B33" w:rsidRPr="00325406">
              <w:rPr>
                <w:rFonts w:ascii="Arial" w:eastAsia="Times New Roman" w:hAnsi="Arial" w:cs="Arial" w:hint="cs"/>
                <w:color w:val="000000" w:themeColor="text1"/>
                <w:sz w:val="28"/>
                <w:szCs w:val="28"/>
                <w:rtl/>
              </w:rPr>
              <w:t>ال</w:t>
            </w:r>
            <w:r w:rsidRPr="00325406">
              <w:rPr>
                <w:rFonts w:ascii="Arial" w:eastAsia="Times New Roman" w:hAnsi="Arial" w:cs="Arial" w:hint="cs"/>
                <w:color w:val="000000" w:themeColor="text1"/>
                <w:sz w:val="28"/>
                <w:szCs w:val="28"/>
                <w:rtl/>
              </w:rPr>
              <w:t>موضوعات المحاسبية الأساسية المرتبطة بمحاور الثقافة المالية</w:t>
            </w:r>
            <w:r w:rsidR="006A1B33" w:rsidRPr="00325406">
              <w:rPr>
                <w:rFonts w:ascii="Arial" w:eastAsia="Times New Roman" w:hAnsi="Arial" w:cs="Arial" w:hint="cs"/>
                <w:color w:val="000000" w:themeColor="text1"/>
                <w:sz w:val="28"/>
                <w:szCs w:val="28"/>
                <w:rtl/>
              </w:rPr>
              <w:t>.</w:t>
            </w:r>
          </w:p>
        </w:tc>
      </w:tr>
      <w:tr w:rsidR="00AA1541" w:rsidRPr="00325406" w:rsidTr="00597C55">
        <w:trPr>
          <w:trHeight w:val="300"/>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2157" w:type="dxa"/>
            <w:tcBorders>
              <w:top w:val="nil"/>
              <w:left w:val="single" w:sz="8" w:space="0" w:color="auto"/>
              <w:bottom w:val="nil"/>
              <w:right w:val="nil"/>
            </w:tcBorders>
            <w:shd w:val="clear" w:color="auto" w:fill="auto"/>
            <w:noWrap/>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5625" w:type="dxa"/>
            <w:tcBorders>
              <w:top w:val="nil"/>
              <w:left w:val="single" w:sz="8" w:space="0" w:color="auto"/>
              <w:bottom w:val="single" w:sz="8" w:space="0" w:color="auto"/>
              <w:right w:val="single" w:sz="4" w:space="0" w:color="auto"/>
            </w:tcBorders>
            <w:shd w:val="clear" w:color="auto" w:fill="auto"/>
            <w:vAlign w:val="center"/>
            <w:hideMark/>
          </w:tcPr>
          <w:p w:rsidR="00597C55" w:rsidRPr="00325406" w:rsidRDefault="00597C55" w:rsidP="00325406">
            <w:pPr>
              <w:bidi/>
              <w:spacing w:after="0" w:line="240" w:lineRule="auto"/>
              <w:jc w:val="lowKashida"/>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 xml:space="preserve">يميز مراحل الدورة المحاسبية وتطبيقاتها </w:t>
            </w:r>
          </w:p>
        </w:tc>
      </w:tr>
      <w:tr w:rsidR="00AA1541" w:rsidRPr="00325406" w:rsidTr="00597C55">
        <w:trPr>
          <w:trHeight w:val="300"/>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2157" w:type="dxa"/>
            <w:tcBorders>
              <w:top w:val="nil"/>
              <w:left w:val="single" w:sz="8" w:space="0" w:color="auto"/>
              <w:bottom w:val="single" w:sz="8" w:space="0" w:color="auto"/>
              <w:right w:val="nil"/>
            </w:tcBorders>
            <w:shd w:val="clear" w:color="auto" w:fill="auto"/>
            <w:noWrap/>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5625" w:type="dxa"/>
            <w:tcBorders>
              <w:top w:val="nil"/>
              <w:left w:val="single" w:sz="8" w:space="0" w:color="auto"/>
              <w:bottom w:val="single" w:sz="8" w:space="0" w:color="auto"/>
              <w:right w:val="single" w:sz="4" w:space="0" w:color="auto"/>
            </w:tcBorders>
            <w:shd w:val="clear" w:color="auto" w:fill="auto"/>
            <w:vAlign w:val="center"/>
            <w:hideMark/>
          </w:tcPr>
          <w:p w:rsidR="00597C55" w:rsidRPr="00325406" w:rsidRDefault="00597C55" w:rsidP="00325406">
            <w:pPr>
              <w:bidi/>
              <w:spacing w:after="0" w:line="240" w:lineRule="auto"/>
              <w:jc w:val="lowKashida"/>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يرصد الحسابات في دفتر الأستاذ</w:t>
            </w:r>
          </w:p>
        </w:tc>
      </w:tr>
      <w:tr w:rsidR="00AA1541" w:rsidRPr="00325406" w:rsidTr="00597C55">
        <w:trPr>
          <w:trHeight w:val="300"/>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2157" w:type="dxa"/>
            <w:tcBorders>
              <w:top w:val="nil"/>
              <w:left w:val="single" w:sz="8" w:space="0" w:color="auto"/>
              <w:bottom w:val="nil"/>
              <w:right w:val="nil"/>
            </w:tcBorders>
            <w:shd w:val="clear" w:color="auto" w:fill="auto"/>
            <w:noWrap/>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tl/>
              </w:rPr>
              <w:t> </w:t>
            </w:r>
          </w:p>
        </w:tc>
        <w:tc>
          <w:tcPr>
            <w:tcW w:w="5625" w:type="dxa"/>
            <w:tcBorders>
              <w:top w:val="nil"/>
              <w:left w:val="single" w:sz="8" w:space="0" w:color="auto"/>
              <w:bottom w:val="single" w:sz="8" w:space="0" w:color="auto"/>
              <w:right w:val="single" w:sz="4" w:space="0" w:color="auto"/>
            </w:tcBorders>
            <w:shd w:val="clear" w:color="auto" w:fill="auto"/>
            <w:vAlign w:val="center"/>
            <w:hideMark/>
          </w:tcPr>
          <w:p w:rsidR="00597C55" w:rsidRPr="00325406" w:rsidRDefault="00597C55" w:rsidP="00325406">
            <w:pPr>
              <w:bidi/>
              <w:spacing w:after="0" w:line="240" w:lineRule="auto"/>
              <w:jc w:val="lowKashida"/>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يعد قائمة الدخل</w:t>
            </w:r>
          </w:p>
        </w:tc>
      </w:tr>
      <w:tr w:rsidR="00AA1541" w:rsidRPr="00325406" w:rsidTr="00597C55">
        <w:trPr>
          <w:trHeight w:val="300"/>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2157" w:type="dxa"/>
            <w:tcBorders>
              <w:top w:val="nil"/>
              <w:left w:val="single" w:sz="8" w:space="0" w:color="auto"/>
              <w:bottom w:val="nil"/>
              <w:right w:val="nil"/>
            </w:tcBorders>
            <w:shd w:val="clear" w:color="auto" w:fill="auto"/>
            <w:noWrap/>
            <w:vAlign w:val="center"/>
            <w:hideMark/>
          </w:tcPr>
          <w:p w:rsidR="00597C55" w:rsidRPr="00325406" w:rsidRDefault="00597C55" w:rsidP="00597C55">
            <w:pPr>
              <w:bidi/>
              <w:spacing w:after="0" w:line="240" w:lineRule="auto"/>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القوائم المالية</w:t>
            </w:r>
          </w:p>
        </w:tc>
        <w:tc>
          <w:tcPr>
            <w:tcW w:w="5625" w:type="dxa"/>
            <w:tcBorders>
              <w:top w:val="nil"/>
              <w:left w:val="single" w:sz="8" w:space="0" w:color="auto"/>
              <w:bottom w:val="single" w:sz="8" w:space="0" w:color="auto"/>
              <w:right w:val="single" w:sz="4" w:space="0" w:color="auto"/>
            </w:tcBorders>
            <w:shd w:val="clear" w:color="auto" w:fill="auto"/>
            <w:vAlign w:val="center"/>
            <w:hideMark/>
          </w:tcPr>
          <w:p w:rsidR="00597C55" w:rsidRPr="00325406" w:rsidRDefault="00597C55" w:rsidP="00325406">
            <w:pPr>
              <w:bidi/>
              <w:spacing w:after="0" w:line="240" w:lineRule="auto"/>
              <w:jc w:val="lowKashida"/>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يعد قائمة حقوق الملكية</w:t>
            </w:r>
          </w:p>
        </w:tc>
      </w:tr>
      <w:tr w:rsidR="00AA1541" w:rsidRPr="00325406" w:rsidTr="00597C55">
        <w:trPr>
          <w:trHeight w:val="300"/>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2157" w:type="dxa"/>
            <w:tcBorders>
              <w:top w:val="nil"/>
              <w:left w:val="single" w:sz="8" w:space="0" w:color="auto"/>
              <w:bottom w:val="nil"/>
              <w:right w:val="nil"/>
            </w:tcBorders>
            <w:shd w:val="clear" w:color="auto" w:fill="auto"/>
            <w:noWrap/>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5625" w:type="dxa"/>
            <w:tcBorders>
              <w:top w:val="nil"/>
              <w:left w:val="single" w:sz="8" w:space="0" w:color="auto"/>
              <w:bottom w:val="single" w:sz="8" w:space="0" w:color="auto"/>
              <w:right w:val="single" w:sz="4" w:space="0" w:color="auto"/>
            </w:tcBorders>
            <w:shd w:val="clear" w:color="auto" w:fill="auto"/>
            <w:vAlign w:val="center"/>
            <w:hideMark/>
          </w:tcPr>
          <w:p w:rsidR="00597C55" w:rsidRPr="00325406" w:rsidRDefault="00597C55" w:rsidP="00325406">
            <w:pPr>
              <w:bidi/>
              <w:spacing w:after="0" w:line="240" w:lineRule="auto"/>
              <w:jc w:val="lowKashida"/>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يعد قائمة التدفق النقدي</w:t>
            </w:r>
          </w:p>
        </w:tc>
      </w:tr>
      <w:tr w:rsidR="00AA1541" w:rsidRPr="00325406" w:rsidTr="00597C55">
        <w:trPr>
          <w:trHeight w:val="300"/>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2157" w:type="dxa"/>
            <w:tcBorders>
              <w:top w:val="nil"/>
              <w:left w:val="single" w:sz="8" w:space="0" w:color="auto"/>
              <w:bottom w:val="nil"/>
              <w:right w:val="nil"/>
            </w:tcBorders>
            <w:shd w:val="clear" w:color="auto" w:fill="auto"/>
            <w:noWrap/>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5625" w:type="dxa"/>
            <w:tcBorders>
              <w:top w:val="nil"/>
              <w:left w:val="single" w:sz="8" w:space="0" w:color="auto"/>
              <w:bottom w:val="single" w:sz="8" w:space="0" w:color="auto"/>
              <w:right w:val="single" w:sz="4" w:space="0" w:color="auto"/>
            </w:tcBorders>
            <w:shd w:val="clear" w:color="auto" w:fill="auto"/>
            <w:vAlign w:val="center"/>
            <w:hideMark/>
          </w:tcPr>
          <w:p w:rsidR="00597C55" w:rsidRPr="00325406" w:rsidRDefault="00597C55" w:rsidP="00325406">
            <w:pPr>
              <w:bidi/>
              <w:spacing w:after="0" w:line="240" w:lineRule="auto"/>
              <w:jc w:val="lowKashida"/>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يعد قائمة المركز المالي</w:t>
            </w:r>
          </w:p>
        </w:tc>
      </w:tr>
      <w:tr w:rsidR="00AA1541" w:rsidRPr="00325406" w:rsidTr="00597C55">
        <w:trPr>
          <w:trHeight w:val="300"/>
        </w:trPr>
        <w:tc>
          <w:tcPr>
            <w:tcW w:w="1278" w:type="dxa"/>
            <w:tcBorders>
              <w:top w:val="nil"/>
              <w:left w:val="single" w:sz="4" w:space="0" w:color="auto"/>
              <w:bottom w:val="single" w:sz="8" w:space="0" w:color="auto"/>
              <w:right w:val="single" w:sz="8" w:space="0" w:color="auto"/>
            </w:tcBorders>
            <w:shd w:val="clear" w:color="auto" w:fill="auto"/>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lastRenderedPageBreak/>
              <w:t> </w:t>
            </w:r>
          </w:p>
        </w:tc>
        <w:tc>
          <w:tcPr>
            <w:tcW w:w="2157" w:type="dxa"/>
            <w:tcBorders>
              <w:top w:val="nil"/>
              <w:left w:val="single" w:sz="8" w:space="0" w:color="auto"/>
              <w:bottom w:val="single" w:sz="8" w:space="0" w:color="auto"/>
              <w:right w:val="nil"/>
            </w:tcBorders>
            <w:shd w:val="clear" w:color="auto" w:fill="auto"/>
            <w:noWrap/>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5625" w:type="dxa"/>
            <w:tcBorders>
              <w:top w:val="nil"/>
              <w:left w:val="single" w:sz="8" w:space="0" w:color="auto"/>
              <w:bottom w:val="single" w:sz="8" w:space="0" w:color="auto"/>
              <w:right w:val="single" w:sz="4" w:space="0" w:color="auto"/>
            </w:tcBorders>
            <w:shd w:val="clear" w:color="auto" w:fill="auto"/>
            <w:vAlign w:val="center"/>
            <w:hideMark/>
          </w:tcPr>
          <w:p w:rsidR="00597C55" w:rsidRPr="00325406" w:rsidRDefault="00597C55" w:rsidP="00325406">
            <w:pPr>
              <w:bidi/>
              <w:spacing w:after="0" w:line="240" w:lineRule="auto"/>
              <w:jc w:val="lowKashida"/>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يحلل القوائم المالية</w:t>
            </w:r>
          </w:p>
        </w:tc>
      </w:tr>
      <w:tr w:rsidR="00AA1541" w:rsidRPr="00325406" w:rsidTr="00597C55">
        <w:trPr>
          <w:trHeight w:val="288"/>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tl/>
              </w:rPr>
              <w:t> </w:t>
            </w:r>
          </w:p>
        </w:tc>
        <w:tc>
          <w:tcPr>
            <w:tcW w:w="2157" w:type="dxa"/>
            <w:tcBorders>
              <w:top w:val="nil"/>
              <w:left w:val="single" w:sz="8" w:space="0" w:color="auto"/>
              <w:bottom w:val="nil"/>
              <w:right w:val="nil"/>
            </w:tcBorders>
            <w:shd w:val="clear" w:color="auto" w:fill="auto"/>
            <w:noWrap/>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tl/>
              </w:rPr>
              <w:t> </w:t>
            </w:r>
          </w:p>
        </w:tc>
        <w:tc>
          <w:tcPr>
            <w:tcW w:w="5625" w:type="dxa"/>
            <w:vMerge w:val="restart"/>
            <w:tcBorders>
              <w:top w:val="nil"/>
              <w:left w:val="single" w:sz="8" w:space="0" w:color="auto"/>
              <w:bottom w:val="single" w:sz="8" w:space="0" w:color="000000"/>
              <w:right w:val="single" w:sz="4" w:space="0" w:color="auto"/>
            </w:tcBorders>
            <w:shd w:val="clear" w:color="auto" w:fill="auto"/>
            <w:vAlign w:val="center"/>
            <w:hideMark/>
          </w:tcPr>
          <w:p w:rsidR="00597C55" w:rsidRPr="00325406" w:rsidRDefault="00597C55" w:rsidP="00325406">
            <w:pPr>
              <w:bidi/>
              <w:spacing w:after="0" w:line="240" w:lineRule="auto"/>
              <w:jc w:val="lowKashida"/>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يناقش أهم ما تمتاز به أهداف الضّمان الاجتماعيّ في الأردن</w:t>
            </w:r>
          </w:p>
        </w:tc>
      </w:tr>
      <w:tr w:rsidR="00AA1541" w:rsidRPr="00325406" w:rsidTr="00597C55">
        <w:trPr>
          <w:trHeight w:val="288"/>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المؤسسات الوطنية</w:t>
            </w:r>
          </w:p>
        </w:tc>
        <w:tc>
          <w:tcPr>
            <w:tcW w:w="2157" w:type="dxa"/>
            <w:tcBorders>
              <w:top w:val="nil"/>
              <w:left w:val="single" w:sz="8" w:space="0" w:color="auto"/>
              <w:bottom w:val="nil"/>
              <w:right w:val="nil"/>
            </w:tcBorders>
            <w:shd w:val="clear" w:color="auto" w:fill="auto"/>
            <w:noWrap/>
            <w:vAlign w:val="center"/>
            <w:hideMark/>
          </w:tcPr>
          <w:p w:rsidR="00597C55" w:rsidRPr="00325406" w:rsidRDefault="00597C55" w:rsidP="00597C55">
            <w:pPr>
              <w:bidi/>
              <w:spacing w:after="0" w:line="240" w:lineRule="auto"/>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المؤسسة العامة للضمان الاجتماعي</w:t>
            </w:r>
          </w:p>
        </w:tc>
        <w:tc>
          <w:tcPr>
            <w:tcW w:w="5625" w:type="dxa"/>
            <w:vMerge/>
            <w:tcBorders>
              <w:top w:val="nil"/>
              <w:left w:val="single" w:sz="8" w:space="0" w:color="auto"/>
              <w:bottom w:val="single" w:sz="8" w:space="0" w:color="000000"/>
              <w:right w:val="single" w:sz="4" w:space="0" w:color="auto"/>
            </w:tcBorders>
            <w:vAlign w:val="center"/>
            <w:hideMark/>
          </w:tcPr>
          <w:p w:rsidR="00597C55" w:rsidRPr="00325406" w:rsidRDefault="00597C55" w:rsidP="00325406">
            <w:pPr>
              <w:spacing w:after="0" w:line="240" w:lineRule="auto"/>
              <w:jc w:val="lowKashida"/>
              <w:rPr>
                <w:rFonts w:ascii="Arial" w:eastAsia="Times New Roman" w:hAnsi="Arial" w:cs="Arial"/>
                <w:color w:val="000000" w:themeColor="text1"/>
                <w:sz w:val="28"/>
                <w:szCs w:val="28"/>
              </w:rPr>
            </w:pPr>
          </w:p>
        </w:tc>
      </w:tr>
      <w:tr w:rsidR="00AA1541" w:rsidRPr="00325406" w:rsidTr="00597C55">
        <w:trPr>
          <w:trHeight w:val="300"/>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2157" w:type="dxa"/>
            <w:tcBorders>
              <w:top w:val="nil"/>
              <w:left w:val="single" w:sz="8" w:space="0" w:color="auto"/>
              <w:bottom w:val="nil"/>
              <w:right w:val="nil"/>
            </w:tcBorders>
            <w:shd w:val="clear" w:color="auto" w:fill="auto"/>
            <w:noWrap/>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5625" w:type="dxa"/>
            <w:vMerge/>
            <w:tcBorders>
              <w:top w:val="nil"/>
              <w:left w:val="single" w:sz="8" w:space="0" w:color="auto"/>
              <w:bottom w:val="single" w:sz="8" w:space="0" w:color="000000"/>
              <w:right w:val="single" w:sz="4" w:space="0" w:color="auto"/>
            </w:tcBorders>
            <w:vAlign w:val="center"/>
            <w:hideMark/>
          </w:tcPr>
          <w:p w:rsidR="00597C55" w:rsidRPr="00325406" w:rsidRDefault="00597C55" w:rsidP="00325406">
            <w:pPr>
              <w:spacing w:after="0" w:line="240" w:lineRule="auto"/>
              <w:jc w:val="lowKashida"/>
              <w:rPr>
                <w:rFonts w:ascii="Arial" w:eastAsia="Times New Roman" w:hAnsi="Arial" w:cs="Arial"/>
                <w:color w:val="000000" w:themeColor="text1"/>
                <w:sz w:val="28"/>
                <w:szCs w:val="28"/>
              </w:rPr>
            </w:pPr>
          </w:p>
        </w:tc>
      </w:tr>
      <w:tr w:rsidR="00AA1541" w:rsidRPr="00325406" w:rsidTr="00597C55">
        <w:trPr>
          <w:trHeight w:val="300"/>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2157" w:type="dxa"/>
            <w:tcBorders>
              <w:top w:val="nil"/>
              <w:left w:val="single" w:sz="8" w:space="0" w:color="auto"/>
              <w:bottom w:val="nil"/>
              <w:right w:val="nil"/>
            </w:tcBorders>
            <w:shd w:val="clear" w:color="auto" w:fill="auto"/>
            <w:noWrap/>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5625" w:type="dxa"/>
            <w:tcBorders>
              <w:top w:val="nil"/>
              <w:left w:val="single" w:sz="8" w:space="0" w:color="auto"/>
              <w:bottom w:val="single" w:sz="8" w:space="0" w:color="auto"/>
              <w:right w:val="single" w:sz="4" w:space="0" w:color="auto"/>
            </w:tcBorders>
            <w:shd w:val="clear" w:color="auto" w:fill="auto"/>
            <w:vAlign w:val="center"/>
            <w:hideMark/>
          </w:tcPr>
          <w:p w:rsidR="00597C55" w:rsidRPr="00325406" w:rsidRDefault="00597C55" w:rsidP="00325406">
            <w:pPr>
              <w:bidi/>
              <w:spacing w:after="0" w:line="240" w:lineRule="auto"/>
              <w:jc w:val="lowKashida"/>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يصف الفئات التي يشملها قانون الضّمان الاجتماعيّ.</w:t>
            </w:r>
          </w:p>
        </w:tc>
      </w:tr>
      <w:tr w:rsidR="00AA1541" w:rsidRPr="00325406" w:rsidTr="00597C55">
        <w:trPr>
          <w:trHeight w:val="300"/>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2157" w:type="dxa"/>
            <w:tcBorders>
              <w:top w:val="nil"/>
              <w:left w:val="single" w:sz="8" w:space="0" w:color="auto"/>
              <w:bottom w:val="nil"/>
              <w:right w:val="nil"/>
            </w:tcBorders>
            <w:shd w:val="clear" w:color="auto" w:fill="auto"/>
            <w:noWrap/>
            <w:hideMark/>
          </w:tcPr>
          <w:p w:rsidR="00597C55" w:rsidRPr="00325406" w:rsidRDefault="00597C55" w:rsidP="00597C55">
            <w:pPr>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5625" w:type="dxa"/>
            <w:tcBorders>
              <w:top w:val="nil"/>
              <w:left w:val="single" w:sz="8" w:space="0" w:color="auto"/>
              <w:bottom w:val="single" w:sz="8" w:space="0" w:color="auto"/>
              <w:right w:val="single" w:sz="4" w:space="0" w:color="auto"/>
            </w:tcBorders>
            <w:shd w:val="clear" w:color="auto" w:fill="auto"/>
            <w:vAlign w:val="center"/>
            <w:hideMark/>
          </w:tcPr>
          <w:p w:rsidR="00597C55" w:rsidRPr="00325406" w:rsidRDefault="00597C55" w:rsidP="00325406">
            <w:pPr>
              <w:bidi/>
              <w:spacing w:after="0" w:line="240" w:lineRule="auto"/>
              <w:jc w:val="lowKashida"/>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يوضح المنافع المترتبة للمشتركين التي توفرها التّأمينات المطبّقة</w:t>
            </w:r>
            <w:r w:rsidR="006A1B33" w:rsidRPr="00325406">
              <w:rPr>
                <w:rFonts w:ascii="Arial" w:eastAsia="Times New Roman" w:hAnsi="Arial" w:cs="Arial" w:hint="cs"/>
                <w:color w:val="000000" w:themeColor="text1"/>
                <w:sz w:val="28"/>
                <w:szCs w:val="28"/>
                <w:rtl/>
              </w:rPr>
              <w:t>.</w:t>
            </w:r>
          </w:p>
        </w:tc>
      </w:tr>
      <w:tr w:rsidR="00AA1541" w:rsidRPr="00325406" w:rsidTr="00597C55">
        <w:trPr>
          <w:trHeight w:val="300"/>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2157" w:type="dxa"/>
            <w:tcBorders>
              <w:top w:val="nil"/>
              <w:left w:val="single" w:sz="8" w:space="0" w:color="auto"/>
              <w:bottom w:val="single" w:sz="8" w:space="0" w:color="auto"/>
              <w:right w:val="nil"/>
            </w:tcBorders>
            <w:shd w:val="clear" w:color="auto" w:fill="auto"/>
            <w:noWrap/>
            <w:hideMark/>
          </w:tcPr>
          <w:p w:rsidR="00597C55" w:rsidRPr="00325406" w:rsidRDefault="00597C55" w:rsidP="00597C55">
            <w:pPr>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5625" w:type="dxa"/>
            <w:tcBorders>
              <w:top w:val="nil"/>
              <w:left w:val="single" w:sz="8" w:space="0" w:color="auto"/>
              <w:bottom w:val="single" w:sz="8" w:space="0" w:color="auto"/>
              <w:right w:val="single" w:sz="4" w:space="0" w:color="auto"/>
            </w:tcBorders>
            <w:shd w:val="clear" w:color="auto" w:fill="auto"/>
            <w:vAlign w:val="center"/>
            <w:hideMark/>
          </w:tcPr>
          <w:p w:rsidR="00597C55" w:rsidRPr="00325406" w:rsidRDefault="00597C55" w:rsidP="00325406">
            <w:pPr>
              <w:bidi/>
              <w:spacing w:after="0" w:line="240" w:lineRule="auto"/>
              <w:jc w:val="lowKashida"/>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يعرف كيفيّة حساب رواتب تقاعد  الضّمان للموظفين</w:t>
            </w:r>
            <w:r w:rsidR="006A1B33" w:rsidRPr="00325406">
              <w:rPr>
                <w:rFonts w:ascii="Arial" w:eastAsia="Times New Roman" w:hAnsi="Arial" w:cs="Arial" w:hint="cs"/>
                <w:color w:val="000000" w:themeColor="text1"/>
                <w:sz w:val="28"/>
                <w:szCs w:val="28"/>
                <w:rtl/>
              </w:rPr>
              <w:t>.</w:t>
            </w:r>
          </w:p>
        </w:tc>
      </w:tr>
      <w:tr w:rsidR="00AA1541" w:rsidRPr="00325406" w:rsidTr="00597C55">
        <w:trPr>
          <w:trHeight w:val="288"/>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2157" w:type="dxa"/>
            <w:tcBorders>
              <w:top w:val="nil"/>
              <w:left w:val="single" w:sz="8" w:space="0" w:color="auto"/>
              <w:bottom w:val="nil"/>
              <w:right w:val="nil"/>
            </w:tcBorders>
            <w:shd w:val="clear" w:color="auto" w:fill="auto"/>
            <w:noWrap/>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tl/>
              </w:rPr>
              <w:t> </w:t>
            </w:r>
          </w:p>
        </w:tc>
        <w:tc>
          <w:tcPr>
            <w:tcW w:w="5625" w:type="dxa"/>
            <w:vMerge w:val="restart"/>
            <w:tcBorders>
              <w:top w:val="nil"/>
              <w:left w:val="single" w:sz="8" w:space="0" w:color="auto"/>
              <w:bottom w:val="single" w:sz="8" w:space="0" w:color="000000"/>
              <w:right w:val="single" w:sz="4" w:space="0" w:color="auto"/>
            </w:tcBorders>
            <w:shd w:val="clear" w:color="auto" w:fill="auto"/>
            <w:vAlign w:val="center"/>
            <w:hideMark/>
          </w:tcPr>
          <w:p w:rsidR="00597C55" w:rsidRPr="00325406" w:rsidRDefault="00597C55" w:rsidP="00325406">
            <w:pPr>
              <w:bidi/>
              <w:spacing w:after="0" w:line="240" w:lineRule="auto"/>
              <w:jc w:val="lowKashida"/>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يوضح دور البنك المركزي في كل من: تحقيق الشمول المالي، حماية المستهلك المالي، نشر الثقافة المالية المجتمعية، والمحافظة على الاستقرار المالي</w:t>
            </w:r>
            <w:r w:rsidR="006A1B33" w:rsidRPr="00325406">
              <w:rPr>
                <w:rFonts w:ascii="Arial" w:eastAsia="Times New Roman" w:hAnsi="Arial" w:cs="Arial" w:hint="cs"/>
                <w:color w:val="000000" w:themeColor="text1"/>
                <w:sz w:val="28"/>
                <w:szCs w:val="28"/>
                <w:rtl/>
              </w:rPr>
              <w:t>.</w:t>
            </w:r>
          </w:p>
        </w:tc>
      </w:tr>
      <w:tr w:rsidR="00AA1541" w:rsidRPr="00325406" w:rsidTr="00597C55">
        <w:trPr>
          <w:trHeight w:val="288"/>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2157" w:type="dxa"/>
            <w:tcBorders>
              <w:top w:val="nil"/>
              <w:left w:val="single" w:sz="8" w:space="0" w:color="auto"/>
              <w:bottom w:val="nil"/>
              <w:right w:val="nil"/>
            </w:tcBorders>
            <w:shd w:val="clear" w:color="auto" w:fill="auto"/>
            <w:noWrap/>
            <w:vAlign w:val="center"/>
            <w:hideMark/>
          </w:tcPr>
          <w:p w:rsidR="00597C55" w:rsidRPr="00325406" w:rsidRDefault="00597C55" w:rsidP="00597C55">
            <w:pPr>
              <w:bidi/>
              <w:spacing w:after="0" w:line="240" w:lineRule="auto"/>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دور البنك المركزي في حماية المستهلكوالاستقرار المالي</w:t>
            </w:r>
          </w:p>
        </w:tc>
        <w:tc>
          <w:tcPr>
            <w:tcW w:w="5625" w:type="dxa"/>
            <w:vMerge/>
            <w:tcBorders>
              <w:top w:val="nil"/>
              <w:left w:val="single" w:sz="8" w:space="0" w:color="auto"/>
              <w:bottom w:val="single" w:sz="8" w:space="0" w:color="000000"/>
              <w:right w:val="single" w:sz="4" w:space="0" w:color="auto"/>
            </w:tcBorders>
            <w:vAlign w:val="center"/>
            <w:hideMark/>
          </w:tcPr>
          <w:p w:rsidR="00597C55" w:rsidRPr="00325406" w:rsidRDefault="00597C55" w:rsidP="00325406">
            <w:pPr>
              <w:spacing w:after="0" w:line="240" w:lineRule="auto"/>
              <w:jc w:val="lowKashida"/>
              <w:rPr>
                <w:rFonts w:ascii="Arial" w:eastAsia="Times New Roman" w:hAnsi="Arial" w:cs="Arial"/>
                <w:color w:val="000000" w:themeColor="text1"/>
                <w:sz w:val="28"/>
                <w:szCs w:val="28"/>
              </w:rPr>
            </w:pPr>
          </w:p>
        </w:tc>
      </w:tr>
      <w:tr w:rsidR="00AA1541" w:rsidRPr="00325406" w:rsidTr="00597C55">
        <w:trPr>
          <w:trHeight w:val="300"/>
        </w:trPr>
        <w:tc>
          <w:tcPr>
            <w:tcW w:w="1278" w:type="dxa"/>
            <w:tcBorders>
              <w:top w:val="nil"/>
              <w:left w:val="single" w:sz="4" w:space="0" w:color="auto"/>
              <w:bottom w:val="nil"/>
              <w:right w:val="single" w:sz="8" w:space="0" w:color="auto"/>
            </w:tcBorders>
            <w:shd w:val="clear" w:color="auto" w:fill="auto"/>
            <w:hideMark/>
          </w:tcPr>
          <w:p w:rsidR="00597C55" w:rsidRPr="00325406" w:rsidRDefault="00597C55" w:rsidP="00597C55">
            <w:pPr>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2157" w:type="dxa"/>
            <w:tcBorders>
              <w:top w:val="nil"/>
              <w:left w:val="single" w:sz="8" w:space="0" w:color="auto"/>
              <w:bottom w:val="nil"/>
              <w:right w:val="nil"/>
            </w:tcBorders>
            <w:shd w:val="clear" w:color="auto" w:fill="auto"/>
            <w:noWrap/>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5625" w:type="dxa"/>
            <w:vMerge/>
            <w:tcBorders>
              <w:top w:val="nil"/>
              <w:left w:val="single" w:sz="8" w:space="0" w:color="auto"/>
              <w:bottom w:val="single" w:sz="8" w:space="0" w:color="000000"/>
              <w:right w:val="single" w:sz="4" w:space="0" w:color="auto"/>
            </w:tcBorders>
            <w:vAlign w:val="center"/>
            <w:hideMark/>
          </w:tcPr>
          <w:p w:rsidR="00597C55" w:rsidRPr="00325406" w:rsidRDefault="00597C55" w:rsidP="00325406">
            <w:pPr>
              <w:spacing w:after="0" w:line="240" w:lineRule="auto"/>
              <w:jc w:val="lowKashida"/>
              <w:rPr>
                <w:rFonts w:ascii="Arial" w:eastAsia="Times New Roman" w:hAnsi="Arial" w:cs="Arial"/>
                <w:color w:val="000000" w:themeColor="text1"/>
                <w:sz w:val="28"/>
                <w:szCs w:val="28"/>
              </w:rPr>
            </w:pPr>
          </w:p>
        </w:tc>
      </w:tr>
      <w:tr w:rsidR="00AA1541" w:rsidRPr="00325406" w:rsidTr="00597C55">
        <w:trPr>
          <w:trHeight w:val="564"/>
        </w:trPr>
        <w:tc>
          <w:tcPr>
            <w:tcW w:w="1278" w:type="dxa"/>
            <w:tcBorders>
              <w:top w:val="nil"/>
              <w:left w:val="single" w:sz="4" w:space="0" w:color="auto"/>
              <w:bottom w:val="single" w:sz="8" w:space="0" w:color="auto"/>
              <w:right w:val="single" w:sz="8" w:space="0" w:color="auto"/>
            </w:tcBorders>
            <w:shd w:val="clear" w:color="auto" w:fill="auto"/>
            <w:hideMark/>
          </w:tcPr>
          <w:p w:rsidR="00597C55" w:rsidRPr="00325406" w:rsidRDefault="00597C55" w:rsidP="00597C55">
            <w:pPr>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2157" w:type="dxa"/>
            <w:tcBorders>
              <w:top w:val="nil"/>
              <w:left w:val="single" w:sz="8" w:space="0" w:color="auto"/>
              <w:bottom w:val="single" w:sz="8" w:space="0" w:color="auto"/>
              <w:right w:val="nil"/>
            </w:tcBorders>
            <w:shd w:val="clear" w:color="auto" w:fill="auto"/>
            <w:noWrap/>
            <w:hideMark/>
          </w:tcPr>
          <w:p w:rsidR="00597C55" w:rsidRPr="00325406" w:rsidRDefault="00597C55" w:rsidP="00597C55">
            <w:pPr>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5625" w:type="dxa"/>
            <w:tcBorders>
              <w:top w:val="nil"/>
              <w:left w:val="single" w:sz="8" w:space="0" w:color="auto"/>
              <w:bottom w:val="single" w:sz="8" w:space="0" w:color="auto"/>
              <w:right w:val="single" w:sz="4" w:space="0" w:color="auto"/>
            </w:tcBorders>
            <w:shd w:val="clear" w:color="auto" w:fill="auto"/>
            <w:vAlign w:val="center"/>
            <w:hideMark/>
          </w:tcPr>
          <w:p w:rsidR="00597C55" w:rsidRPr="00325406" w:rsidRDefault="00597C55" w:rsidP="00325406">
            <w:pPr>
              <w:bidi/>
              <w:spacing w:after="0" w:line="240" w:lineRule="auto"/>
              <w:jc w:val="lowKashida"/>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يلخص دور البنك المركزي في مراقبة مقدمي الخدمات المالية كالبنوك وغيرها.</w:t>
            </w:r>
          </w:p>
        </w:tc>
      </w:tr>
      <w:tr w:rsidR="00AA1541" w:rsidRPr="00325406" w:rsidTr="00597C55">
        <w:trPr>
          <w:trHeight w:val="288"/>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tl/>
              </w:rPr>
              <w:t> </w:t>
            </w:r>
          </w:p>
        </w:tc>
        <w:tc>
          <w:tcPr>
            <w:tcW w:w="2157" w:type="dxa"/>
            <w:tcBorders>
              <w:top w:val="nil"/>
              <w:left w:val="single" w:sz="8" w:space="0" w:color="auto"/>
              <w:bottom w:val="nil"/>
              <w:right w:val="nil"/>
            </w:tcBorders>
            <w:shd w:val="clear" w:color="auto" w:fill="auto"/>
            <w:noWrap/>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tl/>
              </w:rPr>
              <w:t> </w:t>
            </w:r>
          </w:p>
        </w:tc>
        <w:tc>
          <w:tcPr>
            <w:tcW w:w="5625" w:type="dxa"/>
            <w:vMerge w:val="restart"/>
            <w:tcBorders>
              <w:top w:val="nil"/>
              <w:left w:val="single" w:sz="8" w:space="0" w:color="auto"/>
              <w:bottom w:val="single" w:sz="8" w:space="0" w:color="000000"/>
              <w:right w:val="single" w:sz="4" w:space="0" w:color="auto"/>
            </w:tcBorders>
            <w:shd w:val="clear" w:color="auto" w:fill="auto"/>
            <w:vAlign w:val="center"/>
            <w:hideMark/>
          </w:tcPr>
          <w:p w:rsidR="00597C55" w:rsidRPr="00325406" w:rsidRDefault="00597C55" w:rsidP="00325406">
            <w:pPr>
              <w:bidi/>
              <w:spacing w:after="0" w:line="240" w:lineRule="auto"/>
              <w:jc w:val="lowKashida"/>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يشرح أهم المفاهيم الواردة في الموازنة العامة للدولة، والمراحل التي تمر بها الموازنة، مع تحليل الموازنة المالية العامة للدولة.</w:t>
            </w:r>
          </w:p>
        </w:tc>
      </w:tr>
      <w:tr w:rsidR="00AA1541" w:rsidRPr="00325406" w:rsidTr="00597C55">
        <w:trPr>
          <w:trHeight w:val="288"/>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الموازنة العامة</w:t>
            </w:r>
          </w:p>
        </w:tc>
        <w:tc>
          <w:tcPr>
            <w:tcW w:w="2157" w:type="dxa"/>
            <w:tcBorders>
              <w:top w:val="nil"/>
              <w:left w:val="single" w:sz="8" w:space="0" w:color="auto"/>
              <w:bottom w:val="nil"/>
              <w:right w:val="nil"/>
            </w:tcBorders>
            <w:shd w:val="clear" w:color="auto" w:fill="auto"/>
            <w:noWrap/>
            <w:vAlign w:val="center"/>
            <w:hideMark/>
          </w:tcPr>
          <w:p w:rsidR="00597C55" w:rsidRPr="00325406" w:rsidRDefault="00597C55" w:rsidP="00597C55">
            <w:pPr>
              <w:bidi/>
              <w:spacing w:after="0" w:line="240" w:lineRule="auto"/>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الموازنة العامة للدولة</w:t>
            </w:r>
          </w:p>
        </w:tc>
        <w:tc>
          <w:tcPr>
            <w:tcW w:w="5625" w:type="dxa"/>
            <w:vMerge/>
            <w:tcBorders>
              <w:top w:val="nil"/>
              <w:left w:val="single" w:sz="8" w:space="0" w:color="auto"/>
              <w:bottom w:val="single" w:sz="8" w:space="0" w:color="000000"/>
              <w:right w:val="single" w:sz="4" w:space="0" w:color="auto"/>
            </w:tcBorders>
            <w:vAlign w:val="center"/>
            <w:hideMark/>
          </w:tcPr>
          <w:p w:rsidR="00597C55" w:rsidRPr="00325406" w:rsidRDefault="00597C55" w:rsidP="00325406">
            <w:pPr>
              <w:spacing w:after="0" w:line="240" w:lineRule="auto"/>
              <w:jc w:val="lowKashida"/>
              <w:rPr>
                <w:rFonts w:ascii="Arial" w:eastAsia="Times New Roman" w:hAnsi="Arial" w:cs="Arial"/>
                <w:color w:val="000000" w:themeColor="text1"/>
                <w:sz w:val="28"/>
                <w:szCs w:val="28"/>
              </w:rPr>
            </w:pPr>
          </w:p>
        </w:tc>
      </w:tr>
      <w:tr w:rsidR="00AA1541" w:rsidRPr="00325406" w:rsidTr="00597C55">
        <w:trPr>
          <w:trHeight w:val="288"/>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2157" w:type="dxa"/>
            <w:tcBorders>
              <w:top w:val="nil"/>
              <w:left w:val="single" w:sz="8" w:space="0" w:color="auto"/>
              <w:bottom w:val="nil"/>
              <w:right w:val="nil"/>
            </w:tcBorders>
            <w:shd w:val="clear" w:color="auto" w:fill="auto"/>
            <w:noWrap/>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5625" w:type="dxa"/>
            <w:vMerge/>
            <w:tcBorders>
              <w:top w:val="nil"/>
              <w:left w:val="single" w:sz="8" w:space="0" w:color="auto"/>
              <w:bottom w:val="single" w:sz="8" w:space="0" w:color="000000"/>
              <w:right w:val="single" w:sz="4" w:space="0" w:color="auto"/>
            </w:tcBorders>
            <w:vAlign w:val="center"/>
            <w:hideMark/>
          </w:tcPr>
          <w:p w:rsidR="00597C55" w:rsidRPr="00325406" w:rsidRDefault="00597C55" w:rsidP="00325406">
            <w:pPr>
              <w:spacing w:after="0" w:line="240" w:lineRule="auto"/>
              <w:jc w:val="lowKashida"/>
              <w:rPr>
                <w:rFonts w:ascii="Arial" w:eastAsia="Times New Roman" w:hAnsi="Arial" w:cs="Arial"/>
                <w:color w:val="000000" w:themeColor="text1"/>
                <w:sz w:val="28"/>
                <w:szCs w:val="28"/>
              </w:rPr>
            </w:pPr>
          </w:p>
        </w:tc>
      </w:tr>
      <w:tr w:rsidR="00AA1541" w:rsidRPr="00325406" w:rsidTr="00597C55">
        <w:trPr>
          <w:trHeight w:val="300"/>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2157" w:type="dxa"/>
            <w:tcBorders>
              <w:top w:val="nil"/>
              <w:left w:val="single" w:sz="8" w:space="0" w:color="auto"/>
              <w:bottom w:val="nil"/>
              <w:right w:val="nil"/>
            </w:tcBorders>
            <w:shd w:val="clear" w:color="auto" w:fill="auto"/>
            <w:noWrap/>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5625" w:type="dxa"/>
            <w:vMerge/>
            <w:tcBorders>
              <w:top w:val="nil"/>
              <w:left w:val="single" w:sz="8" w:space="0" w:color="auto"/>
              <w:bottom w:val="single" w:sz="8" w:space="0" w:color="000000"/>
              <w:right w:val="single" w:sz="4" w:space="0" w:color="auto"/>
            </w:tcBorders>
            <w:vAlign w:val="center"/>
            <w:hideMark/>
          </w:tcPr>
          <w:p w:rsidR="00597C55" w:rsidRPr="00325406" w:rsidRDefault="00597C55" w:rsidP="00325406">
            <w:pPr>
              <w:spacing w:after="0" w:line="240" w:lineRule="auto"/>
              <w:jc w:val="lowKashida"/>
              <w:rPr>
                <w:rFonts w:ascii="Arial" w:eastAsia="Times New Roman" w:hAnsi="Arial" w:cs="Arial"/>
                <w:color w:val="000000" w:themeColor="text1"/>
                <w:sz w:val="28"/>
                <w:szCs w:val="28"/>
              </w:rPr>
            </w:pPr>
          </w:p>
        </w:tc>
      </w:tr>
      <w:tr w:rsidR="00AA1541" w:rsidRPr="00325406" w:rsidTr="00597C55">
        <w:trPr>
          <w:trHeight w:val="300"/>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2157" w:type="dxa"/>
            <w:tcBorders>
              <w:top w:val="nil"/>
              <w:left w:val="single" w:sz="8" w:space="0" w:color="auto"/>
              <w:bottom w:val="nil"/>
              <w:right w:val="nil"/>
            </w:tcBorders>
            <w:shd w:val="clear" w:color="auto" w:fill="auto"/>
            <w:noWrap/>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5625" w:type="dxa"/>
            <w:tcBorders>
              <w:top w:val="nil"/>
              <w:left w:val="single" w:sz="8" w:space="0" w:color="auto"/>
              <w:bottom w:val="single" w:sz="8" w:space="0" w:color="auto"/>
              <w:right w:val="single" w:sz="4" w:space="0" w:color="auto"/>
            </w:tcBorders>
            <w:shd w:val="clear" w:color="auto" w:fill="auto"/>
            <w:vAlign w:val="center"/>
            <w:hideMark/>
          </w:tcPr>
          <w:p w:rsidR="00597C55" w:rsidRPr="00325406" w:rsidRDefault="00597C55" w:rsidP="00325406">
            <w:pPr>
              <w:bidi/>
              <w:spacing w:after="0" w:line="240" w:lineRule="auto"/>
              <w:jc w:val="lowKashida"/>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يفرّق بين الموازنة العامة والميزانية العمومية للمؤسسات.</w:t>
            </w:r>
          </w:p>
        </w:tc>
      </w:tr>
      <w:tr w:rsidR="00AA1541" w:rsidRPr="00325406" w:rsidTr="00597C55">
        <w:trPr>
          <w:trHeight w:val="300"/>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2157" w:type="dxa"/>
            <w:tcBorders>
              <w:top w:val="nil"/>
              <w:left w:val="single" w:sz="8" w:space="0" w:color="auto"/>
              <w:bottom w:val="nil"/>
              <w:right w:val="nil"/>
            </w:tcBorders>
            <w:shd w:val="clear" w:color="auto" w:fill="auto"/>
            <w:noWrap/>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5625" w:type="dxa"/>
            <w:tcBorders>
              <w:top w:val="nil"/>
              <w:left w:val="single" w:sz="8" w:space="0" w:color="auto"/>
              <w:bottom w:val="single" w:sz="8" w:space="0" w:color="auto"/>
              <w:right w:val="single" w:sz="4" w:space="0" w:color="auto"/>
            </w:tcBorders>
            <w:shd w:val="clear" w:color="auto" w:fill="auto"/>
            <w:vAlign w:val="center"/>
            <w:hideMark/>
          </w:tcPr>
          <w:p w:rsidR="00597C55" w:rsidRPr="00325406" w:rsidRDefault="00597C55" w:rsidP="00325406">
            <w:pPr>
              <w:bidi/>
              <w:spacing w:after="0" w:line="240" w:lineRule="auto"/>
              <w:jc w:val="lowKashida"/>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يوضح كل من: نفقات الدولة العامة، وإيرادات الدولة العامة.</w:t>
            </w:r>
          </w:p>
        </w:tc>
      </w:tr>
      <w:tr w:rsidR="00AA1541" w:rsidRPr="00325406" w:rsidTr="00597C55">
        <w:trPr>
          <w:trHeight w:val="300"/>
        </w:trPr>
        <w:tc>
          <w:tcPr>
            <w:tcW w:w="1278" w:type="dxa"/>
            <w:tcBorders>
              <w:top w:val="nil"/>
              <w:left w:val="single" w:sz="4" w:space="0" w:color="auto"/>
              <w:bottom w:val="single" w:sz="8" w:space="0" w:color="auto"/>
              <w:right w:val="single" w:sz="8" w:space="0" w:color="auto"/>
            </w:tcBorders>
            <w:shd w:val="clear" w:color="auto" w:fill="auto"/>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2157" w:type="dxa"/>
            <w:tcBorders>
              <w:top w:val="nil"/>
              <w:left w:val="single" w:sz="8" w:space="0" w:color="auto"/>
              <w:bottom w:val="single" w:sz="8" w:space="0" w:color="auto"/>
              <w:right w:val="nil"/>
            </w:tcBorders>
            <w:shd w:val="clear" w:color="auto" w:fill="auto"/>
            <w:noWrap/>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5625" w:type="dxa"/>
            <w:tcBorders>
              <w:top w:val="nil"/>
              <w:left w:val="single" w:sz="8" w:space="0" w:color="auto"/>
              <w:bottom w:val="single" w:sz="8" w:space="0" w:color="auto"/>
              <w:right w:val="single" w:sz="4" w:space="0" w:color="auto"/>
            </w:tcBorders>
            <w:shd w:val="clear" w:color="auto" w:fill="auto"/>
            <w:vAlign w:val="center"/>
            <w:hideMark/>
          </w:tcPr>
          <w:p w:rsidR="00597C55" w:rsidRPr="00325406" w:rsidRDefault="00597C55" w:rsidP="00325406">
            <w:pPr>
              <w:bidi/>
              <w:spacing w:after="0" w:line="240" w:lineRule="auto"/>
              <w:jc w:val="lowKashida"/>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يميز بين النفقات الرأسمالية والنفقات التجارية.</w:t>
            </w:r>
          </w:p>
        </w:tc>
      </w:tr>
      <w:tr w:rsidR="00AA1541" w:rsidRPr="00325406" w:rsidTr="00597C55">
        <w:trPr>
          <w:trHeight w:val="288"/>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tl/>
              </w:rPr>
              <w:t> </w:t>
            </w:r>
          </w:p>
        </w:tc>
        <w:tc>
          <w:tcPr>
            <w:tcW w:w="2157" w:type="dxa"/>
            <w:tcBorders>
              <w:top w:val="nil"/>
              <w:left w:val="single" w:sz="8" w:space="0" w:color="auto"/>
              <w:bottom w:val="nil"/>
              <w:right w:val="nil"/>
            </w:tcBorders>
            <w:shd w:val="clear" w:color="auto" w:fill="auto"/>
            <w:noWrap/>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tl/>
              </w:rPr>
              <w:t> </w:t>
            </w:r>
          </w:p>
        </w:tc>
        <w:tc>
          <w:tcPr>
            <w:tcW w:w="5625" w:type="dxa"/>
            <w:vMerge w:val="restart"/>
            <w:tcBorders>
              <w:top w:val="nil"/>
              <w:left w:val="single" w:sz="8" w:space="0" w:color="auto"/>
              <w:bottom w:val="single" w:sz="8" w:space="0" w:color="000000"/>
              <w:right w:val="single" w:sz="4" w:space="0" w:color="auto"/>
            </w:tcBorders>
            <w:shd w:val="clear" w:color="auto" w:fill="auto"/>
            <w:vAlign w:val="center"/>
            <w:hideMark/>
          </w:tcPr>
          <w:p w:rsidR="00597C55" w:rsidRPr="00325406" w:rsidRDefault="00597C55" w:rsidP="00325406">
            <w:pPr>
              <w:bidi/>
              <w:spacing w:after="0" w:line="240" w:lineRule="auto"/>
              <w:jc w:val="lowKashida"/>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يوضح العوامل المؤثرة في المناخ الاستثماري، والمبادئ التي يقوم عليها القرار الاستثماري.</w:t>
            </w:r>
          </w:p>
        </w:tc>
      </w:tr>
      <w:tr w:rsidR="00AA1541" w:rsidRPr="00325406" w:rsidTr="00597C55">
        <w:trPr>
          <w:trHeight w:val="300"/>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الاستثمار</w:t>
            </w:r>
          </w:p>
        </w:tc>
        <w:tc>
          <w:tcPr>
            <w:tcW w:w="2157" w:type="dxa"/>
            <w:tcBorders>
              <w:top w:val="nil"/>
              <w:left w:val="single" w:sz="8" w:space="0" w:color="auto"/>
              <w:bottom w:val="nil"/>
              <w:right w:val="nil"/>
            </w:tcBorders>
            <w:shd w:val="clear" w:color="auto" w:fill="auto"/>
            <w:noWrap/>
            <w:vAlign w:val="center"/>
            <w:hideMark/>
          </w:tcPr>
          <w:p w:rsidR="00597C55" w:rsidRPr="00325406" w:rsidRDefault="00597C55" w:rsidP="00597C55">
            <w:pPr>
              <w:bidi/>
              <w:spacing w:after="0" w:line="240" w:lineRule="auto"/>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الاستثمار</w:t>
            </w:r>
          </w:p>
        </w:tc>
        <w:tc>
          <w:tcPr>
            <w:tcW w:w="5625" w:type="dxa"/>
            <w:vMerge/>
            <w:tcBorders>
              <w:top w:val="nil"/>
              <w:left w:val="single" w:sz="8" w:space="0" w:color="auto"/>
              <w:bottom w:val="single" w:sz="8" w:space="0" w:color="000000"/>
              <w:right w:val="single" w:sz="4" w:space="0" w:color="auto"/>
            </w:tcBorders>
            <w:vAlign w:val="center"/>
            <w:hideMark/>
          </w:tcPr>
          <w:p w:rsidR="00597C55" w:rsidRPr="00325406" w:rsidRDefault="00597C55" w:rsidP="00325406">
            <w:pPr>
              <w:spacing w:after="0" w:line="240" w:lineRule="auto"/>
              <w:jc w:val="lowKashida"/>
              <w:rPr>
                <w:rFonts w:ascii="Arial" w:eastAsia="Times New Roman" w:hAnsi="Arial" w:cs="Arial"/>
                <w:color w:val="000000" w:themeColor="text1"/>
                <w:sz w:val="28"/>
                <w:szCs w:val="28"/>
              </w:rPr>
            </w:pPr>
          </w:p>
        </w:tc>
      </w:tr>
      <w:tr w:rsidR="00AA1541" w:rsidRPr="00325406" w:rsidTr="00597C55">
        <w:trPr>
          <w:trHeight w:val="300"/>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2157" w:type="dxa"/>
            <w:tcBorders>
              <w:top w:val="nil"/>
              <w:left w:val="single" w:sz="8" w:space="0" w:color="auto"/>
              <w:bottom w:val="nil"/>
              <w:right w:val="nil"/>
            </w:tcBorders>
            <w:shd w:val="clear" w:color="auto" w:fill="auto"/>
            <w:noWrap/>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5625" w:type="dxa"/>
            <w:tcBorders>
              <w:top w:val="nil"/>
              <w:left w:val="single" w:sz="8" w:space="0" w:color="auto"/>
              <w:bottom w:val="single" w:sz="8" w:space="0" w:color="auto"/>
              <w:right w:val="single" w:sz="4" w:space="0" w:color="auto"/>
            </w:tcBorders>
            <w:shd w:val="clear" w:color="auto" w:fill="auto"/>
            <w:vAlign w:val="center"/>
            <w:hideMark/>
          </w:tcPr>
          <w:p w:rsidR="00597C55" w:rsidRPr="00325406" w:rsidRDefault="00597C55" w:rsidP="00325406">
            <w:pPr>
              <w:bidi/>
              <w:spacing w:after="0" w:line="240" w:lineRule="auto"/>
              <w:jc w:val="lowKashida"/>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يميز مزايا المناخ الاستثماري في الأردن.</w:t>
            </w:r>
          </w:p>
        </w:tc>
      </w:tr>
      <w:tr w:rsidR="00AA1541" w:rsidRPr="00325406" w:rsidTr="00597C55">
        <w:trPr>
          <w:trHeight w:val="300"/>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2157" w:type="dxa"/>
            <w:tcBorders>
              <w:top w:val="nil"/>
              <w:left w:val="single" w:sz="8" w:space="0" w:color="auto"/>
              <w:bottom w:val="nil"/>
              <w:right w:val="nil"/>
            </w:tcBorders>
            <w:shd w:val="clear" w:color="auto" w:fill="auto"/>
            <w:noWrap/>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5625" w:type="dxa"/>
            <w:tcBorders>
              <w:top w:val="nil"/>
              <w:left w:val="single" w:sz="8" w:space="0" w:color="auto"/>
              <w:bottom w:val="single" w:sz="8" w:space="0" w:color="auto"/>
              <w:right w:val="single" w:sz="4" w:space="0" w:color="auto"/>
            </w:tcBorders>
            <w:shd w:val="clear" w:color="auto" w:fill="auto"/>
            <w:vAlign w:val="center"/>
            <w:hideMark/>
          </w:tcPr>
          <w:p w:rsidR="00597C55" w:rsidRPr="00325406" w:rsidRDefault="00597C55" w:rsidP="00325406">
            <w:pPr>
              <w:bidi/>
              <w:spacing w:after="0" w:line="240" w:lineRule="auto"/>
              <w:jc w:val="lowKashida"/>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يميز بين مجالات الاستثمار وأدواته.</w:t>
            </w:r>
          </w:p>
        </w:tc>
      </w:tr>
      <w:tr w:rsidR="00AA1541" w:rsidRPr="00325406" w:rsidTr="00597C55">
        <w:trPr>
          <w:trHeight w:val="300"/>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2157" w:type="dxa"/>
            <w:tcBorders>
              <w:top w:val="nil"/>
              <w:left w:val="single" w:sz="8" w:space="0" w:color="auto"/>
              <w:bottom w:val="nil"/>
              <w:right w:val="nil"/>
            </w:tcBorders>
            <w:shd w:val="clear" w:color="auto" w:fill="auto"/>
            <w:noWrap/>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5625" w:type="dxa"/>
            <w:tcBorders>
              <w:top w:val="nil"/>
              <w:left w:val="single" w:sz="8" w:space="0" w:color="auto"/>
              <w:bottom w:val="single" w:sz="8" w:space="0" w:color="auto"/>
              <w:right w:val="single" w:sz="4" w:space="0" w:color="auto"/>
            </w:tcBorders>
            <w:shd w:val="clear" w:color="auto" w:fill="auto"/>
            <w:vAlign w:val="center"/>
            <w:hideMark/>
          </w:tcPr>
          <w:p w:rsidR="00597C55" w:rsidRPr="00325406" w:rsidRDefault="00597C55" w:rsidP="00325406">
            <w:pPr>
              <w:bidi/>
              <w:spacing w:after="0" w:line="240" w:lineRule="auto"/>
              <w:jc w:val="lowKashida"/>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يصف المخاطر الاستثمارية.</w:t>
            </w:r>
          </w:p>
        </w:tc>
      </w:tr>
      <w:tr w:rsidR="00AA1541" w:rsidRPr="00325406" w:rsidTr="00597C55">
        <w:trPr>
          <w:trHeight w:val="300"/>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2157" w:type="dxa"/>
            <w:tcBorders>
              <w:top w:val="nil"/>
              <w:left w:val="single" w:sz="8" w:space="0" w:color="auto"/>
              <w:bottom w:val="single" w:sz="8" w:space="0" w:color="auto"/>
              <w:right w:val="nil"/>
            </w:tcBorders>
            <w:shd w:val="clear" w:color="auto" w:fill="auto"/>
            <w:noWrap/>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5625" w:type="dxa"/>
            <w:tcBorders>
              <w:top w:val="nil"/>
              <w:left w:val="single" w:sz="8" w:space="0" w:color="auto"/>
              <w:bottom w:val="single" w:sz="8" w:space="0" w:color="auto"/>
              <w:right w:val="single" w:sz="4" w:space="0" w:color="auto"/>
            </w:tcBorders>
            <w:shd w:val="clear" w:color="auto" w:fill="auto"/>
            <w:vAlign w:val="center"/>
            <w:hideMark/>
          </w:tcPr>
          <w:p w:rsidR="00597C55" w:rsidRPr="00325406" w:rsidRDefault="00597C55" w:rsidP="00325406">
            <w:pPr>
              <w:bidi/>
              <w:spacing w:after="0" w:line="240" w:lineRule="auto"/>
              <w:jc w:val="lowKashida"/>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يحسب العائد على الاستثمار.</w:t>
            </w:r>
          </w:p>
        </w:tc>
      </w:tr>
      <w:tr w:rsidR="00AA1541" w:rsidRPr="00325406" w:rsidTr="00597C55">
        <w:trPr>
          <w:trHeight w:val="300"/>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2157" w:type="dxa"/>
            <w:tcBorders>
              <w:top w:val="nil"/>
              <w:left w:val="single" w:sz="8" w:space="0" w:color="auto"/>
              <w:bottom w:val="nil"/>
              <w:right w:val="nil"/>
            </w:tcBorders>
            <w:shd w:val="clear" w:color="auto" w:fill="auto"/>
            <w:noWrap/>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tl/>
              </w:rPr>
              <w:t> </w:t>
            </w:r>
          </w:p>
        </w:tc>
        <w:tc>
          <w:tcPr>
            <w:tcW w:w="5625" w:type="dxa"/>
            <w:tcBorders>
              <w:top w:val="nil"/>
              <w:left w:val="single" w:sz="8" w:space="0" w:color="auto"/>
              <w:bottom w:val="single" w:sz="8" w:space="0" w:color="auto"/>
              <w:right w:val="single" w:sz="4" w:space="0" w:color="auto"/>
            </w:tcBorders>
            <w:shd w:val="clear" w:color="auto" w:fill="auto"/>
            <w:vAlign w:val="center"/>
            <w:hideMark/>
          </w:tcPr>
          <w:p w:rsidR="00597C55" w:rsidRPr="00325406" w:rsidRDefault="00597C55" w:rsidP="00325406">
            <w:pPr>
              <w:bidi/>
              <w:spacing w:after="0" w:line="240" w:lineRule="auto"/>
              <w:jc w:val="lowKashida"/>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يوضح</w:t>
            </w:r>
            <w:r w:rsidR="006A1B33" w:rsidRPr="00325406">
              <w:rPr>
                <w:rFonts w:ascii="Arial" w:eastAsia="Times New Roman" w:hAnsi="Arial" w:cs="Arial" w:hint="cs"/>
                <w:color w:val="000000" w:themeColor="text1"/>
                <w:sz w:val="28"/>
                <w:szCs w:val="28"/>
                <w:rtl/>
              </w:rPr>
              <w:t xml:space="preserve"> </w:t>
            </w:r>
            <w:r w:rsidRPr="00325406">
              <w:rPr>
                <w:rFonts w:ascii="Arial" w:eastAsia="Times New Roman" w:hAnsi="Arial" w:cs="Arial" w:hint="cs"/>
                <w:color w:val="000000" w:themeColor="text1"/>
                <w:sz w:val="28"/>
                <w:szCs w:val="28"/>
                <w:rtl/>
              </w:rPr>
              <w:t>أدوار هيئة الاستثمار</w:t>
            </w:r>
            <w:r w:rsidR="006A1B33" w:rsidRPr="00325406">
              <w:rPr>
                <w:rFonts w:ascii="Arial" w:eastAsia="Times New Roman" w:hAnsi="Arial" w:cs="Arial" w:hint="cs"/>
                <w:color w:val="000000" w:themeColor="text1"/>
                <w:sz w:val="28"/>
                <w:szCs w:val="28"/>
                <w:rtl/>
              </w:rPr>
              <w:t>في</w:t>
            </w:r>
            <w:r w:rsidRPr="00325406">
              <w:rPr>
                <w:rFonts w:ascii="Arial" w:eastAsia="Times New Roman" w:hAnsi="Arial" w:cs="Arial" w:hint="cs"/>
                <w:color w:val="000000" w:themeColor="text1"/>
                <w:sz w:val="28"/>
                <w:szCs w:val="28"/>
                <w:rtl/>
              </w:rPr>
              <w:t xml:space="preserve"> الأردن.</w:t>
            </w:r>
          </w:p>
        </w:tc>
      </w:tr>
      <w:tr w:rsidR="00AA1541" w:rsidRPr="00325406" w:rsidTr="00597C55">
        <w:trPr>
          <w:trHeight w:val="300"/>
        </w:trPr>
        <w:tc>
          <w:tcPr>
            <w:tcW w:w="1278" w:type="dxa"/>
            <w:tcBorders>
              <w:top w:val="nil"/>
              <w:left w:val="single" w:sz="4" w:space="0" w:color="auto"/>
              <w:bottom w:val="nil"/>
              <w:right w:val="single" w:sz="8" w:space="0" w:color="auto"/>
            </w:tcBorders>
            <w:shd w:val="clear" w:color="auto" w:fill="auto"/>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2157" w:type="dxa"/>
            <w:tcBorders>
              <w:top w:val="nil"/>
              <w:left w:val="single" w:sz="8" w:space="0" w:color="auto"/>
              <w:bottom w:val="nil"/>
              <w:right w:val="nil"/>
            </w:tcBorders>
            <w:shd w:val="clear" w:color="auto" w:fill="auto"/>
            <w:noWrap/>
            <w:vAlign w:val="center"/>
            <w:hideMark/>
          </w:tcPr>
          <w:p w:rsidR="00597C55" w:rsidRPr="00325406" w:rsidRDefault="00597C55" w:rsidP="00597C55">
            <w:pPr>
              <w:bidi/>
              <w:spacing w:after="0" w:line="240" w:lineRule="auto"/>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هيئة الاستثمار</w:t>
            </w:r>
          </w:p>
        </w:tc>
        <w:tc>
          <w:tcPr>
            <w:tcW w:w="5625" w:type="dxa"/>
            <w:tcBorders>
              <w:top w:val="nil"/>
              <w:left w:val="single" w:sz="8" w:space="0" w:color="auto"/>
              <w:bottom w:val="single" w:sz="8" w:space="0" w:color="auto"/>
              <w:right w:val="single" w:sz="4" w:space="0" w:color="auto"/>
            </w:tcBorders>
            <w:shd w:val="clear" w:color="auto" w:fill="auto"/>
            <w:vAlign w:val="center"/>
            <w:hideMark/>
          </w:tcPr>
          <w:p w:rsidR="00597C55" w:rsidRPr="00325406" w:rsidRDefault="00597C55" w:rsidP="00325406">
            <w:pPr>
              <w:bidi/>
              <w:spacing w:after="0" w:line="240" w:lineRule="auto"/>
              <w:jc w:val="lowKashida"/>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يستنتج خدمات النافذة الاستثمارية.</w:t>
            </w:r>
          </w:p>
        </w:tc>
      </w:tr>
      <w:tr w:rsidR="00AA1541" w:rsidRPr="00325406" w:rsidTr="00597C55">
        <w:trPr>
          <w:trHeight w:val="288"/>
        </w:trPr>
        <w:tc>
          <w:tcPr>
            <w:tcW w:w="1278" w:type="dxa"/>
            <w:tcBorders>
              <w:top w:val="nil"/>
              <w:left w:val="single" w:sz="4" w:space="0" w:color="auto"/>
              <w:bottom w:val="single" w:sz="4" w:space="0" w:color="auto"/>
              <w:right w:val="single" w:sz="8" w:space="0" w:color="auto"/>
            </w:tcBorders>
            <w:shd w:val="clear" w:color="auto" w:fill="auto"/>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2157" w:type="dxa"/>
            <w:tcBorders>
              <w:top w:val="nil"/>
              <w:left w:val="single" w:sz="8" w:space="0" w:color="auto"/>
              <w:bottom w:val="single" w:sz="4" w:space="0" w:color="auto"/>
              <w:right w:val="nil"/>
            </w:tcBorders>
            <w:shd w:val="clear" w:color="auto" w:fill="auto"/>
            <w:noWrap/>
            <w:vAlign w:val="center"/>
            <w:hideMark/>
          </w:tcPr>
          <w:p w:rsidR="00597C55" w:rsidRPr="00325406" w:rsidRDefault="00597C55" w:rsidP="00597C55">
            <w:pPr>
              <w:bidi/>
              <w:spacing w:after="0" w:line="240" w:lineRule="auto"/>
              <w:rPr>
                <w:rFonts w:ascii="Calibri" w:eastAsia="Times New Roman" w:hAnsi="Calibri" w:cs="Times New Roman"/>
                <w:color w:val="000000" w:themeColor="text1"/>
                <w:sz w:val="28"/>
                <w:szCs w:val="28"/>
              </w:rPr>
            </w:pPr>
            <w:r w:rsidRPr="00325406">
              <w:rPr>
                <w:rFonts w:ascii="Calibri" w:eastAsia="Times New Roman" w:hAnsi="Calibri" w:cs="Times New Roman"/>
                <w:color w:val="000000" w:themeColor="text1"/>
                <w:sz w:val="28"/>
                <w:szCs w:val="28"/>
              </w:rPr>
              <w:t> </w:t>
            </w:r>
          </w:p>
        </w:tc>
        <w:tc>
          <w:tcPr>
            <w:tcW w:w="5625" w:type="dxa"/>
            <w:tcBorders>
              <w:top w:val="nil"/>
              <w:left w:val="single" w:sz="8" w:space="0" w:color="auto"/>
              <w:bottom w:val="single" w:sz="4" w:space="0" w:color="auto"/>
              <w:right w:val="single" w:sz="4" w:space="0" w:color="auto"/>
            </w:tcBorders>
            <w:shd w:val="clear" w:color="auto" w:fill="auto"/>
            <w:vAlign w:val="center"/>
            <w:hideMark/>
          </w:tcPr>
          <w:p w:rsidR="00597C55" w:rsidRPr="00325406" w:rsidRDefault="00597C55" w:rsidP="00325406">
            <w:pPr>
              <w:bidi/>
              <w:spacing w:after="0" w:line="240" w:lineRule="auto"/>
              <w:jc w:val="lowKashida"/>
              <w:rPr>
                <w:rFonts w:ascii="Arial" w:eastAsia="Times New Roman" w:hAnsi="Arial" w:cs="Arial"/>
                <w:color w:val="000000" w:themeColor="text1"/>
                <w:sz w:val="28"/>
                <w:szCs w:val="28"/>
              </w:rPr>
            </w:pPr>
            <w:r w:rsidRPr="00325406">
              <w:rPr>
                <w:rFonts w:ascii="Arial" w:eastAsia="Times New Roman" w:hAnsi="Arial" w:cs="Arial" w:hint="cs"/>
                <w:color w:val="000000" w:themeColor="text1"/>
                <w:sz w:val="28"/>
                <w:szCs w:val="28"/>
                <w:rtl/>
              </w:rPr>
              <w:t>يميز قطاعات الاستثمار في الأردن.</w:t>
            </w:r>
          </w:p>
        </w:tc>
      </w:tr>
    </w:tbl>
    <w:p w:rsidR="00984037" w:rsidRPr="00AA1541" w:rsidRDefault="00984037" w:rsidP="00984037">
      <w:pPr>
        <w:bidi/>
        <w:rPr>
          <w:rFonts w:ascii="Simplified Arabic" w:hAnsi="Simplified Arabic" w:cs="Simplified Arabic"/>
          <w:b/>
          <w:bCs/>
          <w:color w:val="000000" w:themeColor="text1"/>
          <w:sz w:val="28"/>
          <w:szCs w:val="28"/>
          <w:lang w:bidi="ar-JO"/>
        </w:rPr>
      </w:pPr>
    </w:p>
    <w:p w:rsidR="00E37A70" w:rsidRPr="00274247" w:rsidRDefault="00AF6FF0" w:rsidP="00274247">
      <w:pPr>
        <w:bidi/>
        <w:rPr>
          <w:rFonts w:ascii="Simplified Arabic" w:hAnsi="Simplified Arabic" w:cs="Simplified Arabic"/>
          <w:b/>
          <w:bCs/>
          <w:color w:val="000000" w:themeColor="text1"/>
          <w:sz w:val="36"/>
          <w:szCs w:val="36"/>
          <w:lang w:bidi="ar-JO"/>
        </w:rPr>
      </w:pPr>
      <w:r w:rsidRPr="00AA1541">
        <w:rPr>
          <w:rFonts w:ascii="Simplified Arabic" w:hAnsi="Simplified Arabic" w:cs="Simplified Arabic" w:hint="cs"/>
          <w:b/>
          <w:bCs/>
          <w:color w:val="000000" w:themeColor="text1"/>
          <w:sz w:val="36"/>
          <w:szCs w:val="36"/>
          <w:rtl/>
          <w:lang w:bidi="ar-JO"/>
        </w:rPr>
        <w:lastRenderedPageBreak/>
        <w:t xml:space="preserve">ثالثاً: الكفايات المهنية لتخصص </w:t>
      </w:r>
      <w:r w:rsidR="00984037" w:rsidRPr="00AA1541">
        <w:rPr>
          <w:rFonts w:ascii="Simplified Arabic" w:hAnsi="Simplified Arabic" w:cs="Simplified Arabic" w:hint="cs"/>
          <w:b/>
          <w:bCs/>
          <w:color w:val="000000" w:themeColor="text1"/>
          <w:sz w:val="36"/>
          <w:szCs w:val="36"/>
          <w:rtl/>
          <w:lang w:bidi="ar-JO"/>
        </w:rPr>
        <w:t>الثقافة المالية</w:t>
      </w:r>
    </w:p>
    <w:tbl>
      <w:tblPr>
        <w:bidiVisual/>
        <w:tblW w:w="9222" w:type="dxa"/>
        <w:tblInd w:w="93" w:type="dxa"/>
        <w:tblLook w:val="04A0" w:firstRow="1" w:lastRow="0" w:firstColumn="1" w:lastColumn="0" w:noHBand="0" w:noVBand="1"/>
      </w:tblPr>
      <w:tblGrid>
        <w:gridCol w:w="1731"/>
        <w:gridCol w:w="2077"/>
        <w:gridCol w:w="5414"/>
      </w:tblGrid>
      <w:tr w:rsidR="00AA1541" w:rsidRPr="00AA1541" w:rsidTr="00325406">
        <w:trPr>
          <w:trHeight w:val="322"/>
        </w:trPr>
        <w:tc>
          <w:tcPr>
            <w:tcW w:w="1731" w:type="dxa"/>
            <w:vMerge w:val="restart"/>
            <w:tcBorders>
              <w:top w:val="single" w:sz="4" w:space="0" w:color="auto"/>
              <w:left w:val="single" w:sz="4" w:space="0" w:color="auto"/>
              <w:bottom w:val="single" w:sz="12" w:space="0" w:color="000000"/>
              <w:right w:val="single" w:sz="8" w:space="0" w:color="000000"/>
            </w:tcBorders>
            <w:shd w:val="clear" w:color="000000" w:fill="A6A6A6"/>
            <w:vAlign w:val="center"/>
            <w:hideMark/>
          </w:tcPr>
          <w:p w:rsidR="00984037" w:rsidRPr="00AA1541" w:rsidRDefault="00984037" w:rsidP="00984037">
            <w:pPr>
              <w:bidi/>
              <w:spacing w:after="0" w:line="240" w:lineRule="auto"/>
              <w:jc w:val="center"/>
              <w:rPr>
                <w:rFonts w:ascii="Arial" w:eastAsia="Times New Roman" w:hAnsi="Arial" w:cs="Arial"/>
                <w:b/>
                <w:bCs/>
                <w:color w:val="000000" w:themeColor="text1"/>
                <w:sz w:val="28"/>
                <w:szCs w:val="28"/>
              </w:rPr>
            </w:pPr>
            <w:r w:rsidRPr="00AA1541">
              <w:rPr>
                <w:rFonts w:ascii="Arial" w:eastAsia="Times New Roman" w:hAnsi="Arial" w:cs="Arial" w:hint="cs"/>
                <w:b/>
                <w:bCs/>
                <w:color w:val="000000" w:themeColor="text1"/>
                <w:sz w:val="28"/>
                <w:szCs w:val="28"/>
                <w:rtl/>
              </w:rPr>
              <w:t>المجال الرئيس</w:t>
            </w:r>
          </w:p>
        </w:tc>
        <w:tc>
          <w:tcPr>
            <w:tcW w:w="2077" w:type="dxa"/>
            <w:vMerge w:val="restart"/>
            <w:tcBorders>
              <w:top w:val="single" w:sz="4" w:space="0" w:color="auto"/>
              <w:left w:val="single" w:sz="8" w:space="0" w:color="000000"/>
              <w:bottom w:val="single" w:sz="12" w:space="0" w:color="000000"/>
              <w:right w:val="single" w:sz="8" w:space="0" w:color="000000"/>
            </w:tcBorders>
            <w:shd w:val="clear" w:color="000000" w:fill="A6A6A6"/>
            <w:vAlign w:val="center"/>
            <w:hideMark/>
          </w:tcPr>
          <w:p w:rsidR="00984037" w:rsidRPr="00AA1541" w:rsidRDefault="00984037" w:rsidP="00984037">
            <w:pPr>
              <w:bidi/>
              <w:spacing w:after="0" w:line="240" w:lineRule="auto"/>
              <w:jc w:val="center"/>
              <w:rPr>
                <w:rFonts w:ascii="Arial" w:eastAsia="Times New Roman" w:hAnsi="Arial" w:cs="Arial"/>
                <w:b/>
                <w:bCs/>
                <w:color w:val="000000" w:themeColor="text1"/>
                <w:sz w:val="28"/>
                <w:szCs w:val="28"/>
              </w:rPr>
            </w:pPr>
            <w:r w:rsidRPr="00AA1541">
              <w:rPr>
                <w:rFonts w:ascii="Arial" w:eastAsia="Times New Roman" w:hAnsi="Arial" w:cs="Arial" w:hint="cs"/>
                <w:b/>
                <w:bCs/>
                <w:color w:val="000000" w:themeColor="text1"/>
                <w:sz w:val="28"/>
                <w:szCs w:val="28"/>
                <w:rtl/>
              </w:rPr>
              <w:t>المجال الفرعي</w:t>
            </w:r>
          </w:p>
        </w:tc>
        <w:tc>
          <w:tcPr>
            <w:tcW w:w="5414" w:type="dxa"/>
            <w:vMerge w:val="restart"/>
            <w:tcBorders>
              <w:top w:val="single" w:sz="4" w:space="0" w:color="auto"/>
              <w:left w:val="single" w:sz="8" w:space="0" w:color="000000"/>
              <w:bottom w:val="single" w:sz="12" w:space="0" w:color="000000"/>
              <w:right w:val="single" w:sz="4" w:space="0" w:color="auto"/>
            </w:tcBorders>
            <w:shd w:val="clear" w:color="000000" w:fill="A6A6A6"/>
            <w:vAlign w:val="center"/>
            <w:hideMark/>
          </w:tcPr>
          <w:p w:rsidR="00984037" w:rsidRPr="00AA1541" w:rsidRDefault="00984037" w:rsidP="00325406">
            <w:pPr>
              <w:bidi/>
              <w:spacing w:after="0" w:line="240" w:lineRule="auto"/>
              <w:jc w:val="center"/>
              <w:rPr>
                <w:rFonts w:ascii="Arial" w:eastAsia="Times New Roman" w:hAnsi="Arial" w:cs="Arial"/>
                <w:b/>
                <w:bCs/>
                <w:color w:val="000000" w:themeColor="text1"/>
                <w:sz w:val="28"/>
                <w:szCs w:val="28"/>
              </w:rPr>
            </w:pPr>
            <w:r w:rsidRPr="00AA1541">
              <w:rPr>
                <w:rFonts w:ascii="Arial" w:eastAsia="Times New Roman" w:hAnsi="Arial" w:cs="Arial" w:hint="cs"/>
                <w:b/>
                <w:bCs/>
                <w:color w:val="000000" w:themeColor="text1"/>
                <w:sz w:val="28"/>
                <w:szCs w:val="28"/>
                <w:rtl/>
              </w:rPr>
              <w:t>المؤشرات</w:t>
            </w:r>
          </w:p>
        </w:tc>
      </w:tr>
      <w:tr w:rsidR="00AA1541" w:rsidRPr="00AA1541" w:rsidTr="00325406">
        <w:trPr>
          <w:trHeight w:val="322"/>
        </w:trPr>
        <w:tc>
          <w:tcPr>
            <w:tcW w:w="1731" w:type="dxa"/>
            <w:vMerge/>
            <w:tcBorders>
              <w:top w:val="single" w:sz="4" w:space="0" w:color="auto"/>
              <w:left w:val="single" w:sz="4" w:space="0" w:color="auto"/>
              <w:bottom w:val="single" w:sz="12" w:space="0" w:color="000000"/>
              <w:right w:val="single" w:sz="8" w:space="0" w:color="000000"/>
            </w:tcBorders>
            <w:vAlign w:val="center"/>
            <w:hideMark/>
          </w:tcPr>
          <w:p w:rsidR="00984037" w:rsidRPr="00AA1541" w:rsidRDefault="00984037" w:rsidP="00984037">
            <w:pPr>
              <w:spacing w:after="0" w:line="240" w:lineRule="auto"/>
              <w:rPr>
                <w:rFonts w:ascii="Arial" w:eastAsia="Times New Roman" w:hAnsi="Arial" w:cs="Arial"/>
                <w:b/>
                <w:bCs/>
                <w:color w:val="000000" w:themeColor="text1"/>
                <w:sz w:val="28"/>
                <w:szCs w:val="28"/>
              </w:rPr>
            </w:pPr>
          </w:p>
        </w:tc>
        <w:tc>
          <w:tcPr>
            <w:tcW w:w="2077" w:type="dxa"/>
            <w:vMerge/>
            <w:tcBorders>
              <w:top w:val="single" w:sz="4" w:space="0" w:color="auto"/>
              <w:left w:val="single" w:sz="8" w:space="0" w:color="000000"/>
              <w:bottom w:val="single" w:sz="12" w:space="0" w:color="000000"/>
              <w:right w:val="single" w:sz="8" w:space="0" w:color="000000"/>
            </w:tcBorders>
            <w:vAlign w:val="center"/>
            <w:hideMark/>
          </w:tcPr>
          <w:p w:rsidR="00984037" w:rsidRPr="00AA1541" w:rsidRDefault="00984037" w:rsidP="00984037">
            <w:pPr>
              <w:spacing w:after="0" w:line="240" w:lineRule="auto"/>
              <w:rPr>
                <w:rFonts w:ascii="Arial" w:eastAsia="Times New Roman" w:hAnsi="Arial" w:cs="Arial"/>
                <w:b/>
                <w:bCs/>
                <w:color w:val="000000" w:themeColor="text1"/>
                <w:sz w:val="28"/>
                <w:szCs w:val="28"/>
              </w:rPr>
            </w:pPr>
          </w:p>
        </w:tc>
        <w:tc>
          <w:tcPr>
            <w:tcW w:w="5414" w:type="dxa"/>
            <w:vMerge/>
            <w:tcBorders>
              <w:top w:val="single" w:sz="4" w:space="0" w:color="auto"/>
              <w:left w:val="single" w:sz="8" w:space="0" w:color="000000"/>
              <w:bottom w:val="single" w:sz="12" w:space="0" w:color="000000"/>
              <w:right w:val="single" w:sz="4" w:space="0" w:color="auto"/>
            </w:tcBorders>
            <w:vAlign w:val="center"/>
            <w:hideMark/>
          </w:tcPr>
          <w:p w:rsidR="00984037" w:rsidRPr="00AA1541" w:rsidRDefault="00984037" w:rsidP="00325406">
            <w:pPr>
              <w:spacing w:after="0" w:line="240" w:lineRule="auto"/>
              <w:jc w:val="lowKashida"/>
              <w:rPr>
                <w:rFonts w:ascii="Arial" w:eastAsia="Times New Roman" w:hAnsi="Arial" w:cs="Arial"/>
                <w:b/>
                <w:bCs/>
                <w:color w:val="000000" w:themeColor="text1"/>
                <w:sz w:val="28"/>
                <w:szCs w:val="28"/>
              </w:rPr>
            </w:pPr>
          </w:p>
        </w:tc>
      </w:tr>
      <w:tr w:rsidR="00AA1541" w:rsidRPr="00AA1541" w:rsidTr="00325406">
        <w:trPr>
          <w:trHeight w:val="4872"/>
        </w:trPr>
        <w:tc>
          <w:tcPr>
            <w:tcW w:w="1731" w:type="dxa"/>
            <w:tcBorders>
              <w:top w:val="nil"/>
              <w:left w:val="single" w:sz="4" w:space="0" w:color="auto"/>
              <w:bottom w:val="nil"/>
              <w:right w:val="single" w:sz="8" w:space="0" w:color="000000"/>
            </w:tcBorders>
            <w:shd w:val="clear" w:color="000000" w:fill="FFFFFF"/>
            <w:vAlign w:val="center"/>
            <w:hideMark/>
          </w:tcPr>
          <w:p w:rsidR="00984037" w:rsidRPr="00AA1541" w:rsidRDefault="00984037" w:rsidP="00984037">
            <w:pPr>
              <w:bidi/>
              <w:spacing w:after="0" w:line="240" w:lineRule="auto"/>
              <w:rPr>
                <w:rFonts w:ascii="Arial" w:eastAsia="Times New Roman" w:hAnsi="Arial" w:cs="Arial"/>
                <w:b/>
                <w:bCs/>
                <w:color w:val="000000" w:themeColor="text1"/>
                <w:sz w:val="28"/>
                <w:szCs w:val="28"/>
              </w:rPr>
            </w:pPr>
            <w:r w:rsidRPr="00AA1541">
              <w:rPr>
                <w:rFonts w:ascii="Arial" w:eastAsia="Times New Roman" w:hAnsi="Arial" w:cs="Arial" w:hint="cs"/>
                <w:b/>
                <w:bCs/>
                <w:color w:val="000000" w:themeColor="text1"/>
                <w:sz w:val="28"/>
                <w:szCs w:val="28"/>
                <w:rtl/>
                <w:lang w:bidi="ar-JO"/>
              </w:rPr>
              <w:t xml:space="preserve">الأقتصاد والمال </w:t>
            </w:r>
          </w:p>
        </w:tc>
        <w:tc>
          <w:tcPr>
            <w:tcW w:w="2077" w:type="dxa"/>
            <w:tcBorders>
              <w:top w:val="nil"/>
              <w:left w:val="single" w:sz="8" w:space="0" w:color="000000"/>
              <w:bottom w:val="nil"/>
              <w:right w:val="nil"/>
            </w:tcBorders>
            <w:shd w:val="clear" w:color="000000" w:fill="FFFFFF"/>
            <w:vAlign w:val="center"/>
            <w:hideMark/>
          </w:tcPr>
          <w:p w:rsidR="00984037" w:rsidRPr="00AA1541" w:rsidRDefault="00984037" w:rsidP="00985270">
            <w:pPr>
              <w:bidi/>
              <w:spacing w:after="0" w:line="240" w:lineRule="auto"/>
              <w:rPr>
                <w:rFonts w:ascii="Arial" w:eastAsia="Times New Roman" w:hAnsi="Arial" w:cs="Arial"/>
                <w:color w:val="000000" w:themeColor="text1"/>
                <w:sz w:val="28"/>
                <w:szCs w:val="28"/>
              </w:rPr>
            </w:pPr>
            <w:r w:rsidRPr="00AA1541">
              <w:rPr>
                <w:rFonts w:ascii="Arial" w:eastAsia="Times New Roman" w:hAnsi="Arial" w:cs="Arial" w:hint="cs"/>
                <w:color w:val="000000" w:themeColor="text1"/>
                <w:sz w:val="28"/>
                <w:szCs w:val="28"/>
                <w:rtl/>
                <w:lang w:bidi="ar-JO"/>
              </w:rPr>
              <w:t xml:space="preserve">المفاهيم المالية ونظريات الاقتصاد </w:t>
            </w:r>
          </w:p>
        </w:tc>
        <w:tc>
          <w:tcPr>
            <w:tcW w:w="5414" w:type="dxa"/>
            <w:tcBorders>
              <w:top w:val="nil"/>
              <w:left w:val="single" w:sz="8" w:space="0" w:color="000000"/>
              <w:bottom w:val="nil"/>
              <w:right w:val="single" w:sz="4" w:space="0" w:color="auto"/>
            </w:tcBorders>
            <w:shd w:val="clear" w:color="000000" w:fill="FFFFFF"/>
            <w:vAlign w:val="center"/>
            <w:hideMark/>
          </w:tcPr>
          <w:p w:rsidR="00984037" w:rsidRPr="00AA1541" w:rsidRDefault="00984037" w:rsidP="00325406">
            <w:pPr>
              <w:bidi/>
              <w:spacing w:after="0" w:line="240" w:lineRule="auto"/>
              <w:jc w:val="lowKashida"/>
              <w:rPr>
                <w:rFonts w:ascii="Simplified Arabic" w:eastAsia="Times New Roman" w:hAnsi="Simplified Arabic" w:cs="Simplified Arabic"/>
                <w:b/>
                <w:bCs/>
                <w:color w:val="000000" w:themeColor="text1"/>
                <w:sz w:val="28"/>
                <w:szCs w:val="28"/>
              </w:rPr>
            </w:pPr>
            <w:r w:rsidRPr="00AA1541">
              <w:rPr>
                <w:rFonts w:ascii="Simplified Arabic" w:eastAsia="Times New Roman" w:hAnsi="Simplified Arabic" w:cs="Simplified Arabic" w:hint="cs"/>
                <w:b/>
                <w:bCs/>
                <w:color w:val="000000" w:themeColor="text1"/>
                <w:sz w:val="28"/>
                <w:szCs w:val="28"/>
                <w:rtl/>
                <w:lang w:bidi="ar-JO"/>
              </w:rPr>
              <w:t>يعرف المفاهيم الاقتصادية والمحاسبية مثل (علم الاقتصاد المفاهيم المالية ونظريات الاقتصاد كالمال والنقود, الاكتفاء الذاتي ,العرض والطلب ،الاستثمار ،الانتاج ،الاستهلاك ،</w:t>
            </w:r>
            <w:r w:rsidR="00325406">
              <w:rPr>
                <w:rFonts w:ascii="Simplified Arabic" w:eastAsia="Times New Roman" w:hAnsi="Simplified Arabic" w:cs="Simplified Arabic" w:hint="cs"/>
                <w:b/>
                <w:bCs/>
                <w:color w:val="000000" w:themeColor="text1"/>
                <w:sz w:val="28"/>
                <w:szCs w:val="28"/>
                <w:rtl/>
                <w:lang w:bidi="ar-JO"/>
              </w:rPr>
              <w:t xml:space="preserve"> </w:t>
            </w:r>
            <w:r w:rsidRPr="00AA1541">
              <w:rPr>
                <w:rFonts w:ascii="Simplified Arabic" w:eastAsia="Times New Roman" w:hAnsi="Simplified Arabic" w:cs="Simplified Arabic" w:hint="cs"/>
                <w:b/>
                <w:bCs/>
                <w:color w:val="000000" w:themeColor="text1"/>
                <w:sz w:val="28"/>
                <w:szCs w:val="28"/>
                <w:rtl/>
                <w:lang w:bidi="ar-JO"/>
              </w:rPr>
              <w:t>الادخار والإنفاق، التخطيط المالي ، اتخاذ القرارات، الموازنة والإيرادات النفقات، التحليل المالي، القيمة الإنتاجية، القوة الشرائية و التجارة الالكترونية، أجهزة الاتصالات الحديثة ، البطاقات الائتمانية ، العملات الرقمية، الاغراق في الدين ، الوكالات وانواعها .</w:t>
            </w:r>
          </w:p>
        </w:tc>
      </w:tr>
      <w:tr w:rsidR="00AA1541" w:rsidRPr="00AA1541" w:rsidTr="00325406">
        <w:trPr>
          <w:trHeight w:val="1620"/>
        </w:trPr>
        <w:tc>
          <w:tcPr>
            <w:tcW w:w="1731" w:type="dxa"/>
            <w:tcBorders>
              <w:top w:val="nil"/>
              <w:left w:val="single" w:sz="4" w:space="0" w:color="auto"/>
              <w:bottom w:val="nil"/>
              <w:right w:val="single" w:sz="8" w:space="0" w:color="000000"/>
            </w:tcBorders>
            <w:shd w:val="clear" w:color="000000" w:fill="FFFFFF"/>
            <w:vAlign w:val="center"/>
            <w:hideMark/>
          </w:tcPr>
          <w:p w:rsidR="00984037" w:rsidRPr="00AA1541" w:rsidRDefault="00984037" w:rsidP="00984037">
            <w:pPr>
              <w:bidi/>
              <w:spacing w:after="0" w:line="240" w:lineRule="auto"/>
              <w:rPr>
                <w:rFonts w:ascii="Arial" w:eastAsia="Times New Roman" w:hAnsi="Arial" w:cs="Arial"/>
                <w:b/>
                <w:bCs/>
                <w:color w:val="000000" w:themeColor="text1"/>
                <w:sz w:val="28"/>
                <w:szCs w:val="28"/>
              </w:rPr>
            </w:pPr>
            <w:r w:rsidRPr="00AA1541">
              <w:rPr>
                <w:rFonts w:ascii="Arial" w:eastAsia="Times New Roman" w:hAnsi="Arial" w:cs="Arial" w:hint="cs"/>
                <w:b/>
                <w:bCs/>
                <w:color w:val="000000" w:themeColor="text1"/>
                <w:sz w:val="28"/>
                <w:szCs w:val="28"/>
                <w:rtl/>
                <w:lang w:bidi="ar-JO"/>
              </w:rPr>
              <w:t> </w:t>
            </w:r>
          </w:p>
        </w:tc>
        <w:tc>
          <w:tcPr>
            <w:tcW w:w="2077" w:type="dxa"/>
            <w:tcBorders>
              <w:top w:val="nil"/>
              <w:left w:val="single" w:sz="8" w:space="0" w:color="000000"/>
              <w:bottom w:val="nil"/>
              <w:right w:val="nil"/>
            </w:tcBorders>
            <w:shd w:val="clear" w:color="000000" w:fill="FFFFFF"/>
            <w:vAlign w:val="center"/>
            <w:hideMark/>
          </w:tcPr>
          <w:p w:rsidR="00984037" w:rsidRPr="00AA1541" w:rsidRDefault="00984037" w:rsidP="00984037">
            <w:pPr>
              <w:bidi/>
              <w:spacing w:after="0" w:line="240" w:lineRule="auto"/>
              <w:rPr>
                <w:rFonts w:ascii="Arial" w:eastAsia="Times New Roman" w:hAnsi="Arial" w:cs="Arial"/>
                <w:color w:val="000000" w:themeColor="text1"/>
                <w:sz w:val="28"/>
                <w:szCs w:val="28"/>
              </w:rPr>
            </w:pPr>
            <w:r w:rsidRPr="00AA1541">
              <w:rPr>
                <w:rFonts w:ascii="Arial" w:eastAsia="Times New Roman" w:hAnsi="Arial" w:cs="Arial" w:hint="cs"/>
                <w:color w:val="000000" w:themeColor="text1"/>
                <w:sz w:val="28"/>
                <w:szCs w:val="28"/>
                <w:rtl/>
                <w:lang w:bidi="ar-JO"/>
              </w:rPr>
              <w:t> </w:t>
            </w:r>
          </w:p>
        </w:tc>
        <w:tc>
          <w:tcPr>
            <w:tcW w:w="5414" w:type="dxa"/>
            <w:tcBorders>
              <w:top w:val="nil"/>
              <w:left w:val="single" w:sz="8" w:space="0" w:color="000000"/>
              <w:bottom w:val="nil"/>
              <w:right w:val="single" w:sz="4" w:space="0" w:color="auto"/>
            </w:tcBorders>
            <w:shd w:val="clear" w:color="000000" w:fill="FFFFFF"/>
            <w:vAlign w:val="center"/>
            <w:hideMark/>
          </w:tcPr>
          <w:p w:rsidR="00984037" w:rsidRPr="00AA1541" w:rsidRDefault="00984037" w:rsidP="00325406">
            <w:pPr>
              <w:bidi/>
              <w:spacing w:after="0" w:line="240" w:lineRule="auto"/>
              <w:jc w:val="lowKashida"/>
              <w:rPr>
                <w:rFonts w:ascii="Simplified Arabic" w:eastAsia="Times New Roman" w:hAnsi="Simplified Arabic" w:cs="Simplified Arabic"/>
                <w:b/>
                <w:bCs/>
                <w:color w:val="000000" w:themeColor="text1"/>
                <w:sz w:val="28"/>
                <w:szCs w:val="28"/>
              </w:rPr>
            </w:pPr>
            <w:r w:rsidRPr="00AA1541">
              <w:rPr>
                <w:rFonts w:ascii="Simplified Arabic" w:eastAsia="Times New Roman" w:hAnsi="Simplified Arabic" w:cs="Simplified Arabic" w:hint="cs"/>
                <w:b/>
                <w:bCs/>
                <w:color w:val="000000" w:themeColor="text1"/>
                <w:sz w:val="28"/>
                <w:szCs w:val="28"/>
                <w:rtl/>
                <w:lang w:bidi="ar-JO"/>
              </w:rPr>
              <w:t xml:space="preserve">  </w:t>
            </w:r>
            <w:r w:rsidRPr="00AA1541">
              <w:rPr>
                <w:rFonts w:ascii="Simplified Arabic" w:eastAsia="Times New Roman" w:hAnsi="Simplified Arabic" w:cs="Simplified Arabic"/>
                <w:b/>
                <w:bCs/>
                <w:color w:val="000000" w:themeColor="text1"/>
                <w:sz w:val="28"/>
                <w:szCs w:val="28"/>
                <w:rtl/>
                <w:lang w:bidi="ar-JO"/>
              </w:rPr>
              <w:t xml:space="preserve">   يربط المفاهيم المالية الاقتصادية بواقع الحياة (مثل الادخار والاستثمار والكسب الحلال...).</w:t>
            </w:r>
          </w:p>
        </w:tc>
      </w:tr>
      <w:tr w:rsidR="00AA1541" w:rsidRPr="00AA1541" w:rsidTr="00325406">
        <w:trPr>
          <w:trHeight w:val="1080"/>
        </w:trPr>
        <w:tc>
          <w:tcPr>
            <w:tcW w:w="1731" w:type="dxa"/>
            <w:tcBorders>
              <w:top w:val="nil"/>
              <w:left w:val="single" w:sz="4" w:space="0" w:color="auto"/>
              <w:bottom w:val="nil"/>
              <w:right w:val="single" w:sz="8" w:space="0" w:color="000000"/>
            </w:tcBorders>
            <w:shd w:val="clear" w:color="000000" w:fill="FFFFFF"/>
            <w:vAlign w:val="center"/>
            <w:hideMark/>
          </w:tcPr>
          <w:p w:rsidR="00984037" w:rsidRPr="00AA1541" w:rsidRDefault="00984037" w:rsidP="00984037">
            <w:pPr>
              <w:bidi/>
              <w:spacing w:after="0" w:line="240" w:lineRule="auto"/>
              <w:rPr>
                <w:rFonts w:ascii="Arial" w:eastAsia="Times New Roman" w:hAnsi="Arial" w:cs="Arial"/>
                <w:b/>
                <w:bCs/>
                <w:color w:val="000000" w:themeColor="text1"/>
                <w:sz w:val="28"/>
                <w:szCs w:val="28"/>
              </w:rPr>
            </w:pPr>
            <w:r w:rsidRPr="00AA1541">
              <w:rPr>
                <w:rFonts w:ascii="Arial" w:eastAsia="Times New Roman" w:hAnsi="Arial" w:cs="Arial" w:hint="cs"/>
                <w:b/>
                <w:bCs/>
                <w:color w:val="000000" w:themeColor="text1"/>
                <w:sz w:val="28"/>
                <w:szCs w:val="28"/>
                <w:rtl/>
                <w:lang w:bidi="ar-JO"/>
              </w:rPr>
              <w:t> </w:t>
            </w:r>
          </w:p>
        </w:tc>
        <w:tc>
          <w:tcPr>
            <w:tcW w:w="2077" w:type="dxa"/>
            <w:tcBorders>
              <w:top w:val="nil"/>
              <w:left w:val="single" w:sz="8" w:space="0" w:color="000000"/>
              <w:bottom w:val="nil"/>
              <w:right w:val="nil"/>
            </w:tcBorders>
            <w:shd w:val="clear" w:color="000000" w:fill="FFFFFF"/>
            <w:vAlign w:val="center"/>
            <w:hideMark/>
          </w:tcPr>
          <w:p w:rsidR="00984037" w:rsidRPr="00AA1541" w:rsidRDefault="00984037" w:rsidP="00984037">
            <w:pPr>
              <w:bidi/>
              <w:spacing w:after="0" w:line="240" w:lineRule="auto"/>
              <w:rPr>
                <w:rFonts w:ascii="Arial" w:eastAsia="Times New Roman" w:hAnsi="Arial" w:cs="Arial"/>
                <w:color w:val="000000" w:themeColor="text1"/>
                <w:sz w:val="28"/>
                <w:szCs w:val="28"/>
              </w:rPr>
            </w:pPr>
          </w:p>
        </w:tc>
        <w:tc>
          <w:tcPr>
            <w:tcW w:w="5414" w:type="dxa"/>
            <w:tcBorders>
              <w:top w:val="nil"/>
              <w:left w:val="single" w:sz="8" w:space="0" w:color="000000"/>
              <w:bottom w:val="nil"/>
              <w:right w:val="single" w:sz="4" w:space="0" w:color="auto"/>
            </w:tcBorders>
            <w:shd w:val="clear" w:color="000000" w:fill="FFFFFF"/>
            <w:vAlign w:val="center"/>
            <w:hideMark/>
          </w:tcPr>
          <w:p w:rsidR="00984037" w:rsidRPr="00AA1541" w:rsidRDefault="00984037" w:rsidP="00325406">
            <w:pPr>
              <w:bidi/>
              <w:spacing w:after="0" w:line="240" w:lineRule="auto"/>
              <w:jc w:val="lowKashida"/>
              <w:rPr>
                <w:rFonts w:ascii="Arial" w:eastAsia="Times New Roman" w:hAnsi="Arial" w:cs="Arial"/>
                <w:color w:val="000000" w:themeColor="text1"/>
                <w:sz w:val="28"/>
                <w:szCs w:val="28"/>
              </w:rPr>
            </w:pPr>
            <w:r w:rsidRPr="00AA1541">
              <w:rPr>
                <w:rFonts w:ascii="Arial" w:eastAsia="Times New Roman" w:hAnsi="Arial" w:cs="Arial" w:hint="cs"/>
                <w:color w:val="000000" w:themeColor="text1"/>
                <w:sz w:val="28"/>
                <w:szCs w:val="28"/>
                <w:rtl/>
                <w:lang w:bidi="ar-JO"/>
              </w:rPr>
              <w:t xml:space="preserve">  </w:t>
            </w:r>
            <w:r w:rsidRPr="00AA1541">
              <w:rPr>
                <w:rFonts w:ascii="Arial" w:eastAsia="Times New Roman" w:hAnsi="Arial" w:cs="Arial"/>
                <w:b/>
                <w:bCs/>
                <w:color w:val="000000" w:themeColor="text1"/>
                <w:sz w:val="28"/>
                <w:szCs w:val="28"/>
                <w:rtl/>
                <w:lang w:bidi="ar-JO"/>
              </w:rPr>
              <w:t xml:space="preserve">  يميز بين المفاهيم الاقتصادية والمحاسبية واستخداماتها.</w:t>
            </w:r>
          </w:p>
        </w:tc>
      </w:tr>
      <w:tr w:rsidR="00AA1541" w:rsidRPr="00AA1541" w:rsidTr="00325406">
        <w:trPr>
          <w:trHeight w:val="888"/>
        </w:trPr>
        <w:tc>
          <w:tcPr>
            <w:tcW w:w="1731" w:type="dxa"/>
            <w:tcBorders>
              <w:top w:val="nil"/>
              <w:left w:val="single" w:sz="4" w:space="0" w:color="auto"/>
              <w:bottom w:val="nil"/>
              <w:right w:val="single" w:sz="8" w:space="0" w:color="000000"/>
            </w:tcBorders>
            <w:shd w:val="clear" w:color="000000" w:fill="FFFFFF"/>
            <w:vAlign w:val="center"/>
            <w:hideMark/>
          </w:tcPr>
          <w:p w:rsidR="00984037" w:rsidRPr="00AA1541" w:rsidRDefault="00984037" w:rsidP="00984037">
            <w:pPr>
              <w:bidi/>
              <w:spacing w:after="0" w:line="240" w:lineRule="auto"/>
              <w:rPr>
                <w:rFonts w:ascii="Arial" w:eastAsia="Times New Roman" w:hAnsi="Arial" w:cs="Arial"/>
                <w:b/>
                <w:bCs/>
                <w:color w:val="000000" w:themeColor="text1"/>
                <w:sz w:val="28"/>
                <w:szCs w:val="28"/>
              </w:rPr>
            </w:pPr>
            <w:r w:rsidRPr="00AA1541">
              <w:rPr>
                <w:rFonts w:ascii="Arial" w:eastAsia="Times New Roman" w:hAnsi="Arial" w:cs="Arial"/>
                <w:b/>
                <w:bCs/>
                <w:color w:val="000000" w:themeColor="text1"/>
                <w:sz w:val="28"/>
                <w:szCs w:val="28"/>
                <w:rtl/>
              </w:rPr>
              <w:t> </w:t>
            </w:r>
          </w:p>
        </w:tc>
        <w:tc>
          <w:tcPr>
            <w:tcW w:w="2077" w:type="dxa"/>
            <w:tcBorders>
              <w:top w:val="nil"/>
              <w:left w:val="single" w:sz="8" w:space="0" w:color="000000"/>
              <w:bottom w:val="nil"/>
              <w:right w:val="nil"/>
            </w:tcBorders>
            <w:shd w:val="clear" w:color="000000" w:fill="FFFFFF"/>
            <w:hideMark/>
          </w:tcPr>
          <w:p w:rsidR="00984037" w:rsidRPr="00AA1541" w:rsidRDefault="00984037" w:rsidP="00984037">
            <w:pPr>
              <w:spacing w:after="0" w:line="240" w:lineRule="auto"/>
              <w:rPr>
                <w:rFonts w:ascii="Calibri" w:eastAsia="Times New Roman" w:hAnsi="Calibri" w:cs="Times New Roman"/>
                <w:color w:val="000000" w:themeColor="text1"/>
              </w:rPr>
            </w:pPr>
            <w:r w:rsidRPr="00AA1541">
              <w:rPr>
                <w:rFonts w:ascii="Calibri" w:eastAsia="Times New Roman" w:hAnsi="Calibri" w:cs="Times New Roman"/>
                <w:color w:val="000000" w:themeColor="text1"/>
              </w:rPr>
              <w:t> </w:t>
            </w:r>
          </w:p>
        </w:tc>
        <w:tc>
          <w:tcPr>
            <w:tcW w:w="5414" w:type="dxa"/>
            <w:tcBorders>
              <w:top w:val="nil"/>
              <w:left w:val="single" w:sz="8" w:space="0" w:color="000000"/>
              <w:bottom w:val="nil"/>
              <w:right w:val="single" w:sz="4" w:space="0" w:color="auto"/>
            </w:tcBorders>
            <w:shd w:val="clear" w:color="000000" w:fill="FFFFFF"/>
            <w:vAlign w:val="center"/>
            <w:hideMark/>
          </w:tcPr>
          <w:p w:rsidR="00984037" w:rsidRPr="00AA1541" w:rsidRDefault="00984037" w:rsidP="00325406">
            <w:pPr>
              <w:bidi/>
              <w:spacing w:after="0" w:line="240" w:lineRule="auto"/>
              <w:jc w:val="lowKashida"/>
              <w:rPr>
                <w:rFonts w:ascii="Arial" w:eastAsia="Times New Roman" w:hAnsi="Arial" w:cs="Arial"/>
                <w:b/>
                <w:bCs/>
                <w:color w:val="000000" w:themeColor="text1"/>
                <w:sz w:val="28"/>
                <w:szCs w:val="28"/>
              </w:rPr>
            </w:pPr>
            <w:r w:rsidRPr="00AA1541">
              <w:rPr>
                <w:rFonts w:ascii="Arial" w:eastAsia="Times New Roman" w:hAnsi="Arial" w:cs="Arial"/>
                <w:b/>
                <w:bCs/>
                <w:color w:val="000000" w:themeColor="text1"/>
                <w:sz w:val="28"/>
                <w:szCs w:val="28"/>
                <w:rtl/>
              </w:rPr>
              <w:t xml:space="preserve">   يعرف الموارد المالية وا</w:t>
            </w:r>
            <w:r w:rsidR="006A1B33">
              <w:rPr>
                <w:rFonts w:ascii="Arial" w:eastAsia="Times New Roman" w:hAnsi="Arial" w:cs="Arial"/>
                <w:b/>
                <w:bCs/>
                <w:color w:val="000000" w:themeColor="text1"/>
                <w:sz w:val="28"/>
                <w:szCs w:val="28"/>
                <w:rtl/>
              </w:rPr>
              <w:t>لمادية والبشرية وأهمية ترشيد ال</w:t>
            </w:r>
            <w:r w:rsidR="006A1B33">
              <w:rPr>
                <w:rFonts w:ascii="Arial" w:eastAsia="Times New Roman" w:hAnsi="Arial" w:cs="Arial" w:hint="cs"/>
                <w:b/>
                <w:bCs/>
                <w:color w:val="000000" w:themeColor="text1"/>
                <w:sz w:val="28"/>
                <w:szCs w:val="28"/>
                <w:rtl/>
              </w:rPr>
              <w:t>ا</w:t>
            </w:r>
            <w:r w:rsidRPr="00AA1541">
              <w:rPr>
                <w:rFonts w:ascii="Arial" w:eastAsia="Times New Roman" w:hAnsi="Arial" w:cs="Arial"/>
                <w:b/>
                <w:bCs/>
                <w:color w:val="000000" w:themeColor="text1"/>
                <w:sz w:val="28"/>
                <w:szCs w:val="28"/>
                <w:rtl/>
              </w:rPr>
              <w:t>ستهلاك</w:t>
            </w:r>
            <w:r w:rsidR="006A1B33">
              <w:rPr>
                <w:rFonts w:ascii="Arial" w:eastAsia="Times New Roman" w:hAnsi="Arial" w:cs="Arial" w:hint="cs"/>
                <w:b/>
                <w:bCs/>
                <w:color w:val="000000" w:themeColor="text1"/>
                <w:sz w:val="28"/>
                <w:szCs w:val="28"/>
                <w:rtl/>
              </w:rPr>
              <w:t>.</w:t>
            </w:r>
            <w:r w:rsidRPr="00AA1541">
              <w:rPr>
                <w:rFonts w:ascii="Arial" w:eastAsia="Times New Roman" w:hAnsi="Arial" w:cs="Arial"/>
                <w:b/>
                <w:bCs/>
                <w:color w:val="000000" w:themeColor="text1"/>
                <w:sz w:val="28"/>
                <w:szCs w:val="28"/>
                <w:rtl/>
              </w:rPr>
              <w:t xml:space="preserve"> </w:t>
            </w:r>
          </w:p>
        </w:tc>
      </w:tr>
      <w:tr w:rsidR="00AA1541" w:rsidRPr="00AA1541" w:rsidTr="00325406">
        <w:trPr>
          <w:trHeight w:val="360"/>
        </w:trPr>
        <w:tc>
          <w:tcPr>
            <w:tcW w:w="1731" w:type="dxa"/>
            <w:tcBorders>
              <w:top w:val="nil"/>
              <w:left w:val="single" w:sz="4" w:space="0" w:color="auto"/>
              <w:bottom w:val="nil"/>
              <w:right w:val="single" w:sz="8" w:space="0" w:color="000000"/>
            </w:tcBorders>
            <w:shd w:val="clear" w:color="000000" w:fill="FFFFFF"/>
            <w:hideMark/>
          </w:tcPr>
          <w:p w:rsidR="00984037" w:rsidRPr="00AA1541" w:rsidRDefault="00984037" w:rsidP="00984037">
            <w:pPr>
              <w:spacing w:after="0" w:line="240" w:lineRule="auto"/>
              <w:rPr>
                <w:rFonts w:ascii="Calibri" w:eastAsia="Times New Roman" w:hAnsi="Calibri" w:cs="Times New Roman"/>
                <w:color w:val="000000" w:themeColor="text1"/>
              </w:rPr>
            </w:pPr>
            <w:r w:rsidRPr="00AA1541">
              <w:rPr>
                <w:rFonts w:ascii="Calibri" w:eastAsia="Times New Roman" w:hAnsi="Calibri" w:cs="Times New Roman"/>
                <w:color w:val="000000" w:themeColor="text1"/>
              </w:rPr>
              <w:t> </w:t>
            </w:r>
          </w:p>
        </w:tc>
        <w:tc>
          <w:tcPr>
            <w:tcW w:w="2077" w:type="dxa"/>
            <w:tcBorders>
              <w:top w:val="nil"/>
              <w:left w:val="single" w:sz="8" w:space="0" w:color="000000"/>
              <w:bottom w:val="single" w:sz="8" w:space="0" w:color="000000"/>
              <w:right w:val="nil"/>
            </w:tcBorders>
            <w:shd w:val="clear" w:color="000000" w:fill="FFFFFF"/>
            <w:hideMark/>
          </w:tcPr>
          <w:p w:rsidR="00984037" w:rsidRPr="00AA1541" w:rsidRDefault="00984037" w:rsidP="00984037">
            <w:pPr>
              <w:spacing w:after="0" w:line="240" w:lineRule="auto"/>
              <w:rPr>
                <w:rFonts w:ascii="Calibri" w:eastAsia="Times New Roman" w:hAnsi="Calibri" w:cs="Times New Roman"/>
                <w:color w:val="000000" w:themeColor="text1"/>
              </w:rPr>
            </w:pPr>
            <w:r w:rsidRPr="00AA1541">
              <w:rPr>
                <w:rFonts w:ascii="Calibri" w:eastAsia="Times New Roman" w:hAnsi="Calibri" w:cs="Times New Roman"/>
                <w:color w:val="000000" w:themeColor="text1"/>
              </w:rPr>
              <w:t> </w:t>
            </w:r>
          </w:p>
        </w:tc>
        <w:tc>
          <w:tcPr>
            <w:tcW w:w="5414" w:type="dxa"/>
            <w:tcBorders>
              <w:top w:val="nil"/>
              <w:left w:val="single" w:sz="8" w:space="0" w:color="000000"/>
              <w:bottom w:val="single" w:sz="8" w:space="0" w:color="000000"/>
              <w:right w:val="single" w:sz="4" w:space="0" w:color="auto"/>
            </w:tcBorders>
            <w:shd w:val="clear" w:color="000000" w:fill="FFFFFF"/>
            <w:vAlign w:val="center"/>
            <w:hideMark/>
          </w:tcPr>
          <w:p w:rsidR="00984037" w:rsidRPr="00AA1541" w:rsidRDefault="00984037" w:rsidP="00325406">
            <w:pPr>
              <w:bidi/>
              <w:spacing w:after="0" w:line="240" w:lineRule="auto"/>
              <w:jc w:val="lowKashida"/>
              <w:rPr>
                <w:rFonts w:ascii="Arial" w:eastAsia="Times New Roman" w:hAnsi="Arial" w:cs="Arial"/>
                <w:b/>
                <w:bCs/>
                <w:color w:val="000000" w:themeColor="text1"/>
                <w:sz w:val="28"/>
                <w:szCs w:val="28"/>
              </w:rPr>
            </w:pPr>
            <w:r w:rsidRPr="00AA1541">
              <w:rPr>
                <w:rFonts w:ascii="Arial" w:eastAsia="Times New Roman" w:hAnsi="Arial" w:cs="Arial"/>
                <w:b/>
                <w:bCs/>
                <w:color w:val="000000" w:themeColor="text1"/>
                <w:sz w:val="28"/>
                <w:szCs w:val="28"/>
              </w:rPr>
              <w:t> </w:t>
            </w:r>
          </w:p>
        </w:tc>
      </w:tr>
      <w:tr w:rsidR="00AA1541" w:rsidRPr="00AA1541" w:rsidTr="00325406">
        <w:trPr>
          <w:trHeight w:val="1392"/>
        </w:trPr>
        <w:tc>
          <w:tcPr>
            <w:tcW w:w="1731" w:type="dxa"/>
            <w:tcBorders>
              <w:top w:val="nil"/>
              <w:left w:val="single" w:sz="4" w:space="0" w:color="auto"/>
              <w:bottom w:val="nil"/>
              <w:right w:val="single" w:sz="8" w:space="0" w:color="000000"/>
            </w:tcBorders>
            <w:shd w:val="clear" w:color="000000" w:fill="FFFFFF"/>
            <w:hideMark/>
          </w:tcPr>
          <w:p w:rsidR="00984037" w:rsidRPr="00AA1541" w:rsidRDefault="00984037" w:rsidP="00984037">
            <w:pPr>
              <w:spacing w:after="0" w:line="240" w:lineRule="auto"/>
              <w:rPr>
                <w:rFonts w:ascii="Calibri" w:eastAsia="Times New Roman" w:hAnsi="Calibri" w:cs="Times New Roman"/>
                <w:color w:val="000000" w:themeColor="text1"/>
              </w:rPr>
            </w:pPr>
            <w:r w:rsidRPr="00AA1541">
              <w:rPr>
                <w:rFonts w:ascii="Calibri" w:eastAsia="Times New Roman" w:hAnsi="Calibri" w:cs="Times New Roman"/>
                <w:color w:val="000000" w:themeColor="text1"/>
              </w:rPr>
              <w:t> </w:t>
            </w:r>
          </w:p>
        </w:tc>
        <w:tc>
          <w:tcPr>
            <w:tcW w:w="2077" w:type="dxa"/>
            <w:tcBorders>
              <w:top w:val="nil"/>
              <w:left w:val="single" w:sz="8" w:space="0" w:color="000000"/>
              <w:bottom w:val="nil"/>
              <w:right w:val="nil"/>
            </w:tcBorders>
            <w:shd w:val="clear" w:color="000000" w:fill="FFFFFF"/>
            <w:vAlign w:val="center"/>
            <w:hideMark/>
          </w:tcPr>
          <w:p w:rsidR="00984037" w:rsidRPr="00AA1541" w:rsidRDefault="00984037" w:rsidP="00984037">
            <w:pPr>
              <w:bidi/>
              <w:spacing w:after="0" w:line="240" w:lineRule="auto"/>
              <w:rPr>
                <w:rFonts w:ascii="Arial" w:eastAsia="Times New Roman" w:hAnsi="Arial" w:cs="Arial"/>
                <w:color w:val="000000" w:themeColor="text1"/>
                <w:sz w:val="28"/>
                <w:szCs w:val="28"/>
              </w:rPr>
            </w:pPr>
            <w:r w:rsidRPr="00AA1541">
              <w:rPr>
                <w:rFonts w:ascii="Arial" w:eastAsia="Times New Roman" w:hAnsi="Arial" w:cs="Arial" w:hint="cs"/>
                <w:color w:val="000000" w:themeColor="text1"/>
                <w:sz w:val="28"/>
                <w:szCs w:val="28"/>
                <w:rtl/>
                <w:lang w:bidi="ar-JO"/>
              </w:rPr>
              <w:t xml:space="preserve">أخلاقيات العمل المالي </w:t>
            </w:r>
          </w:p>
        </w:tc>
        <w:tc>
          <w:tcPr>
            <w:tcW w:w="5414" w:type="dxa"/>
            <w:tcBorders>
              <w:top w:val="nil"/>
              <w:left w:val="single" w:sz="8" w:space="0" w:color="000000"/>
              <w:bottom w:val="nil"/>
              <w:right w:val="single" w:sz="4" w:space="0" w:color="auto"/>
            </w:tcBorders>
            <w:shd w:val="clear" w:color="000000" w:fill="FFFFFF"/>
            <w:vAlign w:val="center"/>
            <w:hideMark/>
          </w:tcPr>
          <w:p w:rsidR="00984037" w:rsidRPr="00AA1541" w:rsidRDefault="00984037" w:rsidP="00325406">
            <w:pPr>
              <w:bidi/>
              <w:spacing w:after="0" w:line="240" w:lineRule="auto"/>
              <w:jc w:val="lowKashida"/>
              <w:rPr>
                <w:rFonts w:ascii="Arial" w:eastAsia="Times New Roman" w:hAnsi="Arial" w:cs="Arial" w:hint="cs"/>
                <w:b/>
                <w:bCs/>
                <w:color w:val="000000" w:themeColor="text1"/>
                <w:sz w:val="28"/>
                <w:szCs w:val="28"/>
                <w:rtl/>
                <w:lang w:bidi="ar-JO"/>
              </w:rPr>
            </w:pPr>
            <w:r w:rsidRPr="00AA1541">
              <w:rPr>
                <w:rFonts w:ascii="Arial" w:eastAsia="Times New Roman" w:hAnsi="Arial" w:cs="Arial" w:hint="cs"/>
                <w:b/>
                <w:bCs/>
                <w:color w:val="000000" w:themeColor="text1"/>
                <w:sz w:val="28"/>
                <w:szCs w:val="28"/>
                <w:rtl/>
                <w:lang w:bidi="ar-JO"/>
              </w:rPr>
              <w:t>يعرف  أخلاقيات العمل المالي ( الصدق ، الأمانة، المحافظة على الممتلكات العامة ،ترشيد الاستهلاك، الفساد ، الكسب الحلال...)</w:t>
            </w:r>
          </w:p>
        </w:tc>
      </w:tr>
      <w:tr w:rsidR="00AA1541" w:rsidRPr="00AA1541" w:rsidTr="00325406">
        <w:trPr>
          <w:trHeight w:val="696"/>
        </w:trPr>
        <w:tc>
          <w:tcPr>
            <w:tcW w:w="1731" w:type="dxa"/>
            <w:tcBorders>
              <w:top w:val="nil"/>
              <w:left w:val="single" w:sz="4" w:space="0" w:color="auto"/>
              <w:bottom w:val="nil"/>
              <w:right w:val="single" w:sz="8" w:space="0" w:color="000000"/>
            </w:tcBorders>
            <w:shd w:val="clear" w:color="000000" w:fill="FFFFFF"/>
            <w:hideMark/>
          </w:tcPr>
          <w:p w:rsidR="00984037" w:rsidRPr="00AA1541" w:rsidRDefault="00984037" w:rsidP="00984037">
            <w:pPr>
              <w:spacing w:after="0" w:line="240" w:lineRule="auto"/>
              <w:rPr>
                <w:rFonts w:ascii="Calibri" w:eastAsia="Times New Roman" w:hAnsi="Calibri" w:cs="Times New Roman"/>
                <w:color w:val="000000" w:themeColor="text1"/>
              </w:rPr>
            </w:pPr>
            <w:r w:rsidRPr="00AA1541">
              <w:rPr>
                <w:rFonts w:ascii="Calibri" w:eastAsia="Times New Roman" w:hAnsi="Calibri" w:cs="Times New Roman"/>
                <w:color w:val="000000" w:themeColor="text1"/>
              </w:rPr>
              <w:t> </w:t>
            </w:r>
          </w:p>
        </w:tc>
        <w:tc>
          <w:tcPr>
            <w:tcW w:w="2077" w:type="dxa"/>
            <w:tcBorders>
              <w:top w:val="nil"/>
              <w:left w:val="single" w:sz="8" w:space="0" w:color="000000"/>
              <w:bottom w:val="nil"/>
              <w:right w:val="nil"/>
            </w:tcBorders>
            <w:shd w:val="clear" w:color="000000" w:fill="FFFFFF"/>
            <w:vAlign w:val="center"/>
            <w:hideMark/>
          </w:tcPr>
          <w:p w:rsidR="00984037" w:rsidRPr="00AA1541" w:rsidRDefault="00984037" w:rsidP="00984037">
            <w:pPr>
              <w:bidi/>
              <w:spacing w:after="0" w:line="240" w:lineRule="auto"/>
              <w:rPr>
                <w:rFonts w:ascii="Arial" w:eastAsia="Times New Roman" w:hAnsi="Arial" w:cs="Arial"/>
                <w:color w:val="000000" w:themeColor="text1"/>
                <w:sz w:val="28"/>
                <w:szCs w:val="28"/>
              </w:rPr>
            </w:pPr>
            <w:r w:rsidRPr="00AA1541">
              <w:rPr>
                <w:rFonts w:ascii="Arial" w:eastAsia="Times New Roman" w:hAnsi="Arial" w:cs="Arial" w:hint="cs"/>
                <w:color w:val="000000" w:themeColor="text1"/>
                <w:sz w:val="28"/>
                <w:szCs w:val="28"/>
                <w:rtl/>
              </w:rPr>
              <w:t> </w:t>
            </w:r>
          </w:p>
        </w:tc>
        <w:tc>
          <w:tcPr>
            <w:tcW w:w="5414" w:type="dxa"/>
            <w:tcBorders>
              <w:top w:val="nil"/>
              <w:left w:val="single" w:sz="8" w:space="0" w:color="000000"/>
              <w:bottom w:val="nil"/>
              <w:right w:val="single" w:sz="4" w:space="0" w:color="auto"/>
            </w:tcBorders>
            <w:shd w:val="clear" w:color="000000" w:fill="FFFFFF"/>
            <w:vAlign w:val="center"/>
            <w:hideMark/>
          </w:tcPr>
          <w:p w:rsidR="00984037" w:rsidRPr="00AA1541" w:rsidRDefault="00984037" w:rsidP="00325406">
            <w:pPr>
              <w:bidi/>
              <w:spacing w:after="0" w:line="240" w:lineRule="auto"/>
              <w:jc w:val="lowKashida"/>
              <w:rPr>
                <w:rFonts w:ascii="Arial" w:eastAsia="Times New Roman" w:hAnsi="Arial" w:cs="Arial"/>
                <w:color w:val="000000" w:themeColor="text1"/>
                <w:sz w:val="28"/>
                <w:szCs w:val="28"/>
              </w:rPr>
            </w:pPr>
            <w:r w:rsidRPr="00AA1541">
              <w:rPr>
                <w:rFonts w:ascii="Arial" w:eastAsia="Times New Roman" w:hAnsi="Arial" w:cs="Arial" w:hint="cs"/>
                <w:color w:val="000000" w:themeColor="text1"/>
                <w:sz w:val="28"/>
                <w:szCs w:val="28"/>
                <w:rtl/>
                <w:lang w:bidi="ar-JO"/>
              </w:rPr>
              <w:t xml:space="preserve"> </w:t>
            </w:r>
            <w:r w:rsidRPr="00AA1541">
              <w:rPr>
                <w:rFonts w:ascii="Arial" w:eastAsia="Times New Roman" w:hAnsi="Arial" w:cs="Arial"/>
                <w:b/>
                <w:bCs/>
                <w:color w:val="000000" w:themeColor="text1"/>
                <w:sz w:val="28"/>
                <w:szCs w:val="28"/>
                <w:rtl/>
                <w:lang w:bidi="ar-JO"/>
              </w:rPr>
              <w:t>يحدد أهمية الالتزام بأخلاقيات العمل المالي</w:t>
            </w:r>
            <w:r w:rsidR="00324303">
              <w:rPr>
                <w:rFonts w:ascii="Arial" w:eastAsia="Times New Roman" w:hAnsi="Arial" w:cs="Arial" w:hint="cs"/>
                <w:b/>
                <w:bCs/>
                <w:color w:val="000000" w:themeColor="text1"/>
                <w:sz w:val="28"/>
                <w:szCs w:val="28"/>
                <w:rtl/>
                <w:lang w:bidi="ar-JO"/>
              </w:rPr>
              <w:t>.</w:t>
            </w:r>
            <w:r w:rsidRPr="00AA1541">
              <w:rPr>
                <w:rFonts w:ascii="Arial" w:eastAsia="Times New Roman" w:hAnsi="Arial" w:cs="Arial"/>
                <w:b/>
                <w:bCs/>
                <w:color w:val="000000" w:themeColor="text1"/>
                <w:sz w:val="28"/>
                <w:szCs w:val="28"/>
                <w:rtl/>
                <w:lang w:bidi="ar-JO"/>
              </w:rPr>
              <w:t xml:space="preserve"> </w:t>
            </w:r>
          </w:p>
        </w:tc>
      </w:tr>
      <w:tr w:rsidR="00AA1541" w:rsidRPr="00AA1541" w:rsidTr="00325406">
        <w:trPr>
          <w:trHeight w:val="1044"/>
        </w:trPr>
        <w:tc>
          <w:tcPr>
            <w:tcW w:w="1731" w:type="dxa"/>
            <w:tcBorders>
              <w:top w:val="nil"/>
              <w:left w:val="single" w:sz="4" w:space="0" w:color="auto"/>
              <w:bottom w:val="nil"/>
              <w:right w:val="single" w:sz="8" w:space="0" w:color="000000"/>
            </w:tcBorders>
            <w:shd w:val="clear" w:color="000000" w:fill="FFFFFF"/>
            <w:hideMark/>
          </w:tcPr>
          <w:p w:rsidR="00984037" w:rsidRPr="00AA1541" w:rsidRDefault="00984037" w:rsidP="00984037">
            <w:pPr>
              <w:spacing w:after="0" w:line="240" w:lineRule="auto"/>
              <w:rPr>
                <w:rFonts w:ascii="Calibri" w:eastAsia="Times New Roman" w:hAnsi="Calibri" w:cs="Times New Roman"/>
                <w:color w:val="000000" w:themeColor="text1"/>
              </w:rPr>
            </w:pPr>
            <w:r w:rsidRPr="00AA1541">
              <w:rPr>
                <w:rFonts w:ascii="Calibri" w:eastAsia="Times New Roman" w:hAnsi="Calibri" w:cs="Times New Roman"/>
                <w:color w:val="000000" w:themeColor="text1"/>
              </w:rPr>
              <w:lastRenderedPageBreak/>
              <w:t> </w:t>
            </w:r>
          </w:p>
        </w:tc>
        <w:tc>
          <w:tcPr>
            <w:tcW w:w="2077" w:type="dxa"/>
            <w:tcBorders>
              <w:top w:val="nil"/>
              <w:left w:val="single" w:sz="8" w:space="0" w:color="000000"/>
              <w:bottom w:val="nil"/>
              <w:right w:val="nil"/>
            </w:tcBorders>
            <w:shd w:val="clear" w:color="000000" w:fill="FFFFFF"/>
            <w:vAlign w:val="center"/>
            <w:hideMark/>
          </w:tcPr>
          <w:p w:rsidR="00984037" w:rsidRPr="00AA1541" w:rsidRDefault="00984037" w:rsidP="00984037">
            <w:pPr>
              <w:bidi/>
              <w:spacing w:after="0" w:line="240" w:lineRule="auto"/>
              <w:rPr>
                <w:rFonts w:ascii="Arial" w:eastAsia="Times New Roman" w:hAnsi="Arial" w:cs="Arial"/>
                <w:color w:val="000000" w:themeColor="text1"/>
                <w:sz w:val="28"/>
                <w:szCs w:val="28"/>
              </w:rPr>
            </w:pPr>
          </w:p>
        </w:tc>
        <w:tc>
          <w:tcPr>
            <w:tcW w:w="5414" w:type="dxa"/>
            <w:tcBorders>
              <w:top w:val="nil"/>
              <w:left w:val="single" w:sz="8" w:space="0" w:color="000000"/>
              <w:bottom w:val="nil"/>
              <w:right w:val="single" w:sz="4" w:space="0" w:color="auto"/>
            </w:tcBorders>
            <w:shd w:val="clear" w:color="000000" w:fill="FFFFFF"/>
            <w:vAlign w:val="center"/>
            <w:hideMark/>
          </w:tcPr>
          <w:p w:rsidR="00984037" w:rsidRPr="00AA1541" w:rsidRDefault="00984037" w:rsidP="00325406">
            <w:pPr>
              <w:bidi/>
              <w:spacing w:after="0" w:line="240" w:lineRule="auto"/>
              <w:jc w:val="lowKashida"/>
              <w:rPr>
                <w:rFonts w:ascii="Arial" w:eastAsia="Times New Roman" w:hAnsi="Arial" w:cs="Arial"/>
                <w:b/>
                <w:bCs/>
                <w:color w:val="000000" w:themeColor="text1"/>
                <w:sz w:val="28"/>
                <w:szCs w:val="28"/>
              </w:rPr>
            </w:pPr>
            <w:r w:rsidRPr="00AA1541">
              <w:rPr>
                <w:rFonts w:ascii="Arial" w:eastAsia="Times New Roman" w:hAnsi="Arial" w:cs="Arial" w:hint="cs"/>
                <w:b/>
                <w:bCs/>
                <w:color w:val="000000" w:themeColor="text1"/>
                <w:sz w:val="28"/>
                <w:szCs w:val="28"/>
                <w:rtl/>
                <w:lang w:bidi="ar-JO"/>
              </w:rPr>
              <w:t xml:space="preserve">        يعرف كيفية توجيه الممارسات المالية الصحيحة للطلبة في ضوء أخلاقيات العمل المالي</w:t>
            </w:r>
            <w:r w:rsidR="00324303">
              <w:rPr>
                <w:rFonts w:ascii="Arial" w:eastAsia="Times New Roman" w:hAnsi="Arial" w:cs="Arial" w:hint="cs"/>
                <w:b/>
                <w:bCs/>
                <w:color w:val="000000" w:themeColor="text1"/>
                <w:sz w:val="28"/>
                <w:szCs w:val="28"/>
                <w:rtl/>
                <w:lang w:bidi="ar-JO"/>
              </w:rPr>
              <w:t>.</w:t>
            </w:r>
          </w:p>
        </w:tc>
      </w:tr>
      <w:tr w:rsidR="00AA1541" w:rsidRPr="00AA1541" w:rsidTr="00325406">
        <w:trPr>
          <w:trHeight w:val="360"/>
        </w:trPr>
        <w:tc>
          <w:tcPr>
            <w:tcW w:w="1731" w:type="dxa"/>
            <w:tcBorders>
              <w:top w:val="nil"/>
              <w:left w:val="single" w:sz="4" w:space="0" w:color="auto"/>
              <w:bottom w:val="nil"/>
              <w:right w:val="single" w:sz="8" w:space="0" w:color="000000"/>
            </w:tcBorders>
            <w:shd w:val="clear" w:color="000000" w:fill="FFFFFF"/>
            <w:hideMark/>
          </w:tcPr>
          <w:p w:rsidR="00984037" w:rsidRPr="00AA1541" w:rsidRDefault="00984037" w:rsidP="00984037">
            <w:pPr>
              <w:spacing w:after="0" w:line="240" w:lineRule="auto"/>
              <w:rPr>
                <w:rFonts w:ascii="Calibri" w:eastAsia="Times New Roman" w:hAnsi="Calibri" w:cs="Times New Roman"/>
                <w:color w:val="000000" w:themeColor="text1"/>
              </w:rPr>
            </w:pPr>
            <w:r w:rsidRPr="00AA1541">
              <w:rPr>
                <w:rFonts w:ascii="Calibri" w:eastAsia="Times New Roman" w:hAnsi="Calibri" w:cs="Times New Roman"/>
                <w:color w:val="000000" w:themeColor="text1"/>
              </w:rPr>
              <w:t> </w:t>
            </w:r>
          </w:p>
        </w:tc>
        <w:tc>
          <w:tcPr>
            <w:tcW w:w="2077" w:type="dxa"/>
            <w:tcBorders>
              <w:top w:val="nil"/>
              <w:left w:val="single" w:sz="8" w:space="0" w:color="000000"/>
              <w:bottom w:val="single" w:sz="8" w:space="0" w:color="000000"/>
              <w:right w:val="nil"/>
            </w:tcBorders>
            <w:shd w:val="clear" w:color="000000" w:fill="FFFFFF"/>
            <w:hideMark/>
          </w:tcPr>
          <w:p w:rsidR="00984037" w:rsidRPr="00AA1541" w:rsidRDefault="00984037" w:rsidP="00984037">
            <w:pPr>
              <w:spacing w:after="0" w:line="240" w:lineRule="auto"/>
              <w:rPr>
                <w:rFonts w:ascii="Calibri" w:eastAsia="Times New Roman" w:hAnsi="Calibri" w:cs="Times New Roman"/>
                <w:color w:val="000000" w:themeColor="text1"/>
              </w:rPr>
            </w:pPr>
            <w:r w:rsidRPr="00AA1541">
              <w:rPr>
                <w:rFonts w:ascii="Calibri" w:eastAsia="Times New Roman" w:hAnsi="Calibri" w:cs="Times New Roman"/>
                <w:color w:val="000000" w:themeColor="text1"/>
              </w:rPr>
              <w:t> </w:t>
            </w:r>
          </w:p>
        </w:tc>
        <w:tc>
          <w:tcPr>
            <w:tcW w:w="5414" w:type="dxa"/>
            <w:tcBorders>
              <w:top w:val="nil"/>
              <w:left w:val="single" w:sz="8" w:space="0" w:color="000000"/>
              <w:bottom w:val="single" w:sz="8" w:space="0" w:color="000000"/>
              <w:right w:val="single" w:sz="4" w:space="0" w:color="auto"/>
            </w:tcBorders>
            <w:shd w:val="clear" w:color="000000" w:fill="FFFFFF"/>
            <w:vAlign w:val="center"/>
            <w:hideMark/>
          </w:tcPr>
          <w:p w:rsidR="00984037" w:rsidRPr="00AA1541" w:rsidRDefault="00984037" w:rsidP="00325406">
            <w:pPr>
              <w:bidi/>
              <w:spacing w:after="0" w:line="240" w:lineRule="auto"/>
              <w:jc w:val="lowKashida"/>
              <w:rPr>
                <w:rFonts w:ascii="Arial" w:eastAsia="Times New Roman" w:hAnsi="Arial" w:cs="Arial"/>
                <w:color w:val="000000" w:themeColor="text1"/>
                <w:sz w:val="28"/>
                <w:szCs w:val="28"/>
              </w:rPr>
            </w:pPr>
            <w:r w:rsidRPr="00AA1541">
              <w:rPr>
                <w:rFonts w:ascii="Arial" w:eastAsia="Times New Roman" w:hAnsi="Arial" w:cs="Arial"/>
                <w:color w:val="000000" w:themeColor="text1"/>
                <w:sz w:val="28"/>
                <w:szCs w:val="28"/>
              </w:rPr>
              <w:t> </w:t>
            </w:r>
          </w:p>
        </w:tc>
      </w:tr>
      <w:tr w:rsidR="00AA1541" w:rsidRPr="00AA1541" w:rsidTr="00325406">
        <w:trPr>
          <w:trHeight w:val="1620"/>
        </w:trPr>
        <w:tc>
          <w:tcPr>
            <w:tcW w:w="1731" w:type="dxa"/>
            <w:tcBorders>
              <w:top w:val="nil"/>
              <w:left w:val="single" w:sz="4" w:space="0" w:color="auto"/>
              <w:bottom w:val="nil"/>
              <w:right w:val="single" w:sz="8" w:space="0" w:color="000000"/>
            </w:tcBorders>
            <w:shd w:val="clear" w:color="000000" w:fill="FFFFFF"/>
            <w:hideMark/>
          </w:tcPr>
          <w:p w:rsidR="00984037" w:rsidRPr="00AA1541" w:rsidRDefault="00984037" w:rsidP="00984037">
            <w:pPr>
              <w:spacing w:after="0" w:line="240" w:lineRule="auto"/>
              <w:rPr>
                <w:rFonts w:ascii="Calibri" w:eastAsia="Times New Roman" w:hAnsi="Calibri" w:cs="Times New Roman"/>
                <w:color w:val="000000" w:themeColor="text1"/>
              </w:rPr>
            </w:pPr>
            <w:r w:rsidRPr="00AA1541">
              <w:rPr>
                <w:rFonts w:ascii="Calibri" w:eastAsia="Times New Roman" w:hAnsi="Calibri" w:cs="Times New Roman"/>
                <w:color w:val="000000" w:themeColor="text1"/>
              </w:rPr>
              <w:t> </w:t>
            </w:r>
          </w:p>
        </w:tc>
        <w:tc>
          <w:tcPr>
            <w:tcW w:w="2077" w:type="dxa"/>
            <w:tcBorders>
              <w:top w:val="nil"/>
              <w:left w:val="single" w:sz="8" w:space="0" w:color="000000"/>
              <w:bottom w:val="nil"/>
              <w:right w:val="nil"/>
            </w:tcBorders>
            <w:shd w:val="clear" w:color="000000" w:fill="FFFFFF"/>
            <w:vAlign w:val="center"/>
            <w:hideMark/>
          </w:tcPr>
          <w:p w:rsidR="00984037" w:rsidRPr="00AA1541" w:rsidRDefault="00984037" w:rsidP="00984037">
            <w:pPr>
              <w:bidi/>
              <w:spacing w:after="0" w:line="240" w:lineRule="auto"/>
              <w:rPr>
                <w:rFonts w:ascii="Arial" w:eastAsia="Times New Roman" w:hAnsi="Arial" w:cs="Arial"/>
                <w:color w:val="000000" w:themeColor="text1"/>
                <w:sz w:val="28"/>
                <w:szCs w:val="28"/>
              </w:rPr>
            </w:pPr>
            <w:r w:rsidRPr="00AA1541">
              <w:rPr>
                <w:rFonts w:ascii="Arial" w:eastAsia="Times New Roman" w:hAnsi="Arial" w:cs="Arial" w:hint="cs"/>
                <w:color w:val="000000" w:themeColor="text1"/>
                <w:sz w:val="28"/>
                <w:szCs w:val="28"/>
                <w:rtl/>
                <w:lang w:bidi="ar-JO"/>
              </w:rPr>
              <w:t xml:space="preserve">تكنولوجيا المال والأعمال </w:t>
            </w:r>
          </w:p>
        </w:tc>
        <w:tc>
          <w:tcPr>
            <w:tcW w:w="5414" w:type="dxa"/>
            <w:tcBorders>
              <w:top w:val="nil"/>
              <w:left w:val="single" w:sz="8" w:space="0" w:color="000000"/>
              <w:bottom w:val="nil"/>
              <w:right w:val="single" w:sz="4" w:space="0" w:color="auto"/>
            </w:tcBorders>
            <w:shd w:val="clear" w:color="000000" w:fill="FFFFFF"/>
            <w:vAlign w:val="center"/>
            <w:hideMark/>
          </w:tcPr>
          <w:p w:rsidR="00984037" w:rsidRPr="00325406" w:rsidRDefault="00984037" w:rsidP="00325406">
            <w:pPr>
              <w:pStyle w:val="ListParagraph"/>
              <w:numPr>
                <w:ilvl w:val="0"/>
                <w:numId w:val="21"/>
              </w:numPr>
              <w:bidi/>
              <w:spacing w:after="0" w:line="240" w:lineRule="auto"/>
              <w:ind w:left="360"/>
              <w:jc w:val="lowKashida"/>
              <w:rPr>
                <w:rFonts w:ascii="Simplified Arabic" w:eastAsia="Times New Roman" w:hAnsi="Simplified Arabic" w:cs="Simplified Arabic"/>
                <w:b/>
                <w:bCs/>
                <w:color w:val="000000" w:themeColor="text1"/>
                <w:sz w:val="28"/>
                <w:szCs w:val="28"/>
              </w:rPr>
            </w:pPr>
            <w:r w:rsidRPr="00325406">
              <w:rPr>
                <w:rFonts w:ascii="Simplified Arabic" w:eastAsia="Times New Roman" w:hAnsi="Simplified Arabic" w:cs="Simplified Arabic" w:hint="cs"/>
                <w:b/>
                <w:bCs/>
                <w:color w:val="000000" w:themeColor="text1"/>
                <w:sz w:val="28"/>
                <w:szCs w:val="28"/>
                <w:rtl/>
                <w:lang w:bidi="ar-JO"/>
              </w:rPr>
              <w:t>المعرفة بأدوات تكنولوجيا المال والأعمال واستخداماتها المالية في تلبية احتياجات الطلبة.</w:t>
            </w:r>
          </w:p>
        </w:tc>
      </w:tr>
      <w:tr w:rsidR="00AA1541" w:rsidRPr="00AA1541" w:rsidTr="00325406">
        <w:trPr>
          <w:trHeight w:val="1080"/>
        </w:trPr>
        <w:tc>
          <w:tcPr>
            <w:tcW w:w="1731" w:type="dxa"/>
            <w:tcBorders>
              <w:top w:val="nil"/>
              <w:left w:val="single" w:sz="4" w:space="0" w:color="auto"/>
              <w:bottom w:val="nil"/>
              <w:right w:val="single" w:sz="8" w:space="0" w:color="000000"/>
            </w:tcBorders>
            <w:shd w:val="clear" w:color="000000" w:fill="FFFFFF"/>
            <w:hideMark/>
          </w:tcPr>
          <w:p w:rsidR="00984037" w:rsidRPr="00AA1541" w:rsidRDefault="00984037" w:rsidP="00984037">
            <w:pPr>
              <w:spacing w:after="0" w:line="240" w:lineRule="auto"/>
              <w:rPr>
                <w:rFonts w:ascii="Calibri" w:eastAsia="Times New Roman" w:hAnsi="Calibri" w:cs="Times New Roman"/>
                <w:color w:val="000000" w:themeColor="text1"/>
              </w:rPr>
            </w:pPr>
            <w:r w:rsidRPr="00AA1541">
              <w:rPr>
                <w:rFonts w:ascii="Calibri" w:eastAsia="Times New Roman" w:hAnsi="Calibri" w:cs="Times New Roman"/>
                <w:color w:val="000000" w:themeColor="text1"/>
              </w:rPr>
              <w:t> </w:t>
            </w:r>
          </w:p>
        </w:tc>
        <w:tc>
          <w:tcPr>
            <w:tcW w:w="2077" w:type="dxa"/>
            <w:tcBorders>
              <w:top w:val="nil"/>
              <w:left w:val="single" w:sz="8" w:space="0" w:color="000000"/>
              <w:bottom w:val="nil"/>
              <w:right w:val="nil"/>
            </w:tcBorders>
            <w:shd w:val="clear" w:color="000000" w:fill="FFFFFF"/>
            <w:vAlign w:val="center"/>
            <w:hideMark/>
          </w:tcPr>
          <w:p w:rsidR="00984037" w:rsidRPr="00AA1541" w:rsidRDefault="00984037" w:rsidP="00984037">
            <w:pPr>
              <w:bidi/>
              <w:spacing w:after="0" w:line="240" w:lineRule="auto"/>
              <w:rPr>
                <w:rFonts w:ascii="Arial" w:eastAsia="Times New Roman" w:hAnsi="Arial" w:cs="Arial"/>
                <w:color w:val="000000" w:themeColor="text1"/>
                <w:sz w:val="28"/>
                <w:szCs w:val="28"/>
              </w:rPr>
            </w:pPr>
            <w:r w:rsidRPr="00AA1541">
              <w:rPr>
                <w:rFonts w:ascii="Arial" w:eastAsia="Times New Roman" w:hAnsi="Arial" w:cs="Arial" w:hint="cs"/>
                <w:color w:val="000000" w:themeColor="text1"/>
                <w:sz w:val="28"/>
                <w:szCs w:val="28"/>
                <w:rtl/>
              </w:rPr>
              <w:t> </w:t>
            </w:r>
          </w:p>
        </w:tc>
        <w:tc>
          <w:tcPr>
            <w:tcW w:w="5414" w:type="dxa"/>
            <w:tcBorders>
              <w:top w:val="nil"/>
              <w:left w:val="single" w:sz="8" w:space="0" w:color="000000"/>
              <w:bottom w:val="nil"/>
              <w:right w:val="single" w:sz="4" w:space="0" w:color="auto"/>
            </w:tcBorders>
            <w:shd w:val="clear" w:color="000000" w:fill="FFFFFF"/>
            <w:vAlign w:val="center"/>
            <w:hideMark/>
          </w:tcPr>
          <w:p w:rsidR="00984037" w:rsidRPr="00325406" w:rsidRDefault="00984037" w:rsidP="00325406">
            <w:pPr>
              <w:pStyle w:val="ListParagraph"/>
              <w:numPr>
                <w:ilvl w:val="0"/>
                <w:numId w:val="21"/>
              </w:numPr>
              <w:bidi/>
              <w:spacing w:after="0" w:line="240" w:lineRule="auto"/>
              <w:ind w:left="360"/>
              <w:jc w:val="lowKashida"/>
              <w:rPr>
                <w:rFonts w:ascii="Simplified Arabic" w:eastAsia="Times New Roman" w:hAnsi="Simplified Arabic" w:cs="Simplified Arabic"/>
                <w:b/>
                <w:bCs/>
                <w:color w:val="000000" w:themeColor="text1"/>
                <w:sz w:val="28"/>
                <w:szCs w:val="28"/>
              </w:rPr>
            </w:pPr>
            <w:r w:rsidRPr="00325406">
              <w:rPr>
                <w:rFonts w:ascii="Simplified Arabic" w:eastAsia="Times New Roman" w:hAnsi="Simplified Arabic" w:cs="Simplified Arabic" w:hint="cs"/>
                <w:b/>
                <w:bCs/>
                <w:color w:val="000000" w:themeColor="text1"/>
                <w:sz w:val="28"/>
                <w:szCs w:val="28"/>
                <w:rtl/>
                <w:lang w:bidi="ar-JO"/>
              </w:rPr>
              <w:t>يحدد أخطار الخدمات المالية والمصرفية وأهميتها</w:t>
            </w:r>
            <w:r w:rsidR="00324303" w:rsidRPr="00325406">
              <w:rPr>
                <w:rFonts w:ascii="Simplified Arabic" w:eastAsia="Times New Roman" w:hAnsi="Simplified Arabic" w:cs="Simplified Arabic" w:hint="cs"/>
                <w:b/>
                <w:bCs/>
                <w:color w:val="000000" w:themeColor="text1"/>
                <w:sz w:val="28"/>
                <w:szCs w:val="28"/>
                <w:rtl/>
                <w:lang w:bidi="ar-JO"/>
              </w:rPr>
              <w:t>.</w:t>
            </w:r>
          </w:p>
        </w:tc>
      </w:tr>
      <w:tr w:rsidR="00AA1541" w:rsidRPr="00AA1541" w:rsidTr="00325406">
        <w:trPr>
          <w:trHeight w:val="888"/>
        </w:trPr>
        <w:tc>
          <w:tcPr>
            <w:tcW w:w="1731" w:type="dxa"/>
            <w:tcBorders>
              <w:top w:val="nil"/>
              <w:left w:val="single" w:sz="4" w:space="0" w:color="auto"/>
              <w:bottom w:val="nil"/>
              <w:right w:val="single" w:sz="8" w:space="0" w:color="000000"/>
            </w:tcBorders>
            <w:shd w:val="clear" w:color="000000" w:fill="FFFFFF"/>
            <w:hideMark/>
          </w:tcPr>
          <w:p w:rsidR="00984037" w:rsidRPr="00AA1541" w:rsidRDefault="00984037" w:rsidP="00984037">
            <w:pPr>
              <w:spacing w:after="0" w:line="240" w:lineRule="auto"/>
              <w:rPr>
                <w:rFonts w:ascii="Calibri" w:eastAsia="Times New Roman" w:hAnsi="Calibri" w:cs="Times New Roman"/>
                <w:color w:val="000000" w:themeColor="text1"/>
              </w:rPr>
            </w:pPr>
            <w:r w:rsidRPr="00AA1541">
              <w:rPr>
                <w:rFonts w:ascii="Calibri" w:eastAsia="Times New Roman" w:hAnsi="Calibri" w:cs="Times New Roman"/>
                <w:color w:val="000000" w:themeColor="text1"/>
              </w:rPr>
              <w:t> </w:t>
            </w:r>
          </w:p>
        </w:tc>
        <w:tc>
          <w:tcPr>
            <w:tcW w:w="2077" w:type="dxa"/>
            <w:tcBorders>
              <w:top w:val="nil"/>
              <w:left w:val="single" w:sz="8" w:space="0" w:color="000000"/>
              <w:bottom w:val="nil"/>
              <w:right w:val="nil"/>
            </w:tcBorders>
            <w:shd w:val="clear" w:color="000000" w:fill="FFFFFF"/>
            <w:vAlign w:val="center"/>
            <w:hideMark/>
          </w:tcPr>
          <w:p w:rsidR="00984037" w:rsidRPr="00AA1541" w:rsidRDefault="00984037" w:rsidP="00984037">
            <w:pPr>
              <w:bidi/>
              <w:spacing w:after="0" w:line="240" w:lineRule="auto"/>
              <w:rPr>
                <w:rFonts w:ascii="Arial" w:eastAsia="Times New Roman" w:hAnsi="Arial" w:cs="Arial"/>
                <w:color w:val="000000" w:themeColor="text1"/>
                <w:sz w:val="28"/>
                <w:szCs w:val="28"/>
              </w:rPr>
            </w:pPr>
          </w:p>
        </w:tc>
        <w:tc>
          <w:tcPr>
            <w:tcW w:w="5414" w:type="dxa"/>
            <w:tcBorders>
              <w:top w:val="nil"/>
              <w:left w:val="single" w:sz="8" w:space="0" w:color="000000"/>
              <w:bottom w:val="nil"/>
              <w:right w:val="single" w:sz="4" w:space="0" w:color="auto"/>
            </w:tcBorders>
            <w:shd w:val="clear" w:color="000000" w:fill="FFFFFF"/>
            <w:vAlign w:val="center"/>
            <w:hideMark/>
          </w:tcPr>
          <w:p w:rsidR="00984037" w:rsidRPr="00325406" w:rsidRDefault="00984037" w:rsidP="00325406">
            <w:pPr>
              <w:pStyle w:val="ListParagraph"/>
              <w:numPr>
                <w:ilvl w:val="0"/>
                <w:numId w:val="21"/>
              </w:numPr>
              <w:bidi/>
              <w:spacing w:after="0" w:line="240" w:lineRule="auto"/>
              <w:ind w:left="360"/>
              <w:jc w:val="lowKashida"/>
              <w:rPr>
                <w:rFonts w:ascii="Times New Roman" w:eastAsia="Times New Roman" w:hAnsi="Times New Roman" w:cs="Times New Roman"/>
                <w:b/>
                <w:bCs/>
                <w:color w:val="000000" w:themeColor="text1"/>
                <w:sz w:val="14"/>
                <w:szCs w:val="14"/>
              </w:rPr>
            </w:pPr>
            <w:r w:rsidRPr="00325406">
              <w:rPr>
                <w:rFonts w:ascii="Arial" w:eastAsia="Times New Roman" w:hAnsi="Arial" w:cs="Arial"/>
                <w:b/>
                <w:bCs/>
                <w:color w:val="000000" w:themeColor="text1"/>
                <w:sz w:val="28"/>
                <w:szCs w:val="28"/>
                <w:rtl/>
              </w:rPr>
              <w:t>يطبق أدوات تكنولوج</w:t>
            </w:r>
            <w:r w:rsidR="00324303" w:rsidRPr="00325406">
              <w:rPr>
                <w:rFonts w:ascii="Arial" w:eastAsia="Times New Roman" w:hAnsi="Arial" w:cs="Arial" w:hint="cs"/>
                <w:b/>
                <w:bCs/>
                <w:color w:val="000000" w:themeColor="text1"/>
                <w:sz w:val="28"/>
                <w:szCs w:val="28"/>
                <w:rtl/>
              </w:rPr>
              <w:t>ي</w:t>
            </w:r>
            <w:r w:rsidRPr="00325406">
              <w:rPr>
                <w:rFonts w:ascii="Arial" w:eastAsia="Times New Roman" w:hAnsi="Arial" w:cs="Arial"/>
                <w:b/>
                <w:bCs/>
                <w:color w:val="000000" w:themeColor="text1"/>
                <w:sz w:val="28"/>
                <w:szCs w:val="28"/>
                <w:rtl/>
              </w:rPr>
              <w:t xml:space="preserve">ا المال والأعمال في </w:t>
            </w:r>
            <w:r w:rsidR="00324303" w:rsidRPr="00325406">
              <w:rPr>
                <w:rFonts w:ascii="Arial" w:eastAsia="Times New Roman" w:hAnsi="Arial" w:cs="Arial" w:hint="cs"/>
                <w:b/>
                <w:bCs/>
                <w:color w:val="000000" w:themeColor="text1"/>
                <w:sz w:val="28"/>
                <w:szCs w:val="28"/>
                <w:rtl/>
              </w:rPr>
              <w:t>ال</w:t>
            </w:r>
            <w:r w:rsidRPr="00325406">
              <w:rPr>
                <w:rFonts w:ascii="Arial" w:eastAsia="Times New Roman" w:hAnsi="Arial" w:cs="Arial"/>
                <w:b/>
                <w:bCs/>
                <w:color w:val="000000" w:themeColor="text1"/>
                <w:sz w:val="28"/>
                <w:szCs w:val="28"/>
                <w:rtl/>
              </w:rPr>
              <w:t xml:space="preserve">مواقف </w:t>
            </w:r>
            <w:r w:rsidR="00324303" w:rsidRPr="00325406">
              <w:rPr>
                <w:rFonts w:ascii="Arial" w:eastAsia="Times New Roman" w:hAnsi="Arial" w:cs="Arial" w:hint="cs"/>
                <w:b/>
                <w:bCs/>
                <w:color w:val="000000" w:themeColor="text1"/>
                <w:sz w:val="28"/>
                <w:szCs w:val="28"/>
                <w:rtl/>
              </w:rPr>
              <w:t>ال</w:t>
            </w:r>
            <w:r w:rsidRPr="00325406">
              <w:rPr>
                <w:rFonts w:ascii="Arial" w:eastAsia="Times New Roman" w:hAnsi="Arial" w:cs="Arial"/>
                <w:b/>
                <w:bCs/>
                <w:color w:val="000000" w:themeColor="text1"/>
                <w:sz w:val="28"/>
                <w:szCs w:val="28"/>
                <w:rtl/>
              </w:rPr>
              <w:t>تعليمية.</w:t>
            </w:r>
          </w:p>
        </w:tc>
      </w:tr>
      <w:tr w:rsidR="00AA1541" w:rsidRPr="00AA1541" w:rsidTr="00325406">
        <w:trPr>
          <w:trHeight w:val="360"/>
        </w:trPr>
        <w:tc>
          <w:tcPr>
            <w:tcW w:w="1731" w:type="dxa"/>
            <w:tcBorders>
              <w:top w:val="nil"/>
              <w:left w:val="single" w:sz="4" w:space="0" w:color="auto"/>
              <w:bottom w:val="single" w:sz="8" w:space="0" w:color="000000"/>
              <w:right w:val="single" w:sz="8" w:space="0" w:color="000000"/>
            </w:tcBorders>
            <w:shd w:val="clear" w:color="000000" w:fill="FFFFFF"/>
            <w:hideMark/>
          </w:tcPr>
          <w:p w:rsidR="00984037" w:rsidRPr="00AA1541" w:rsidRDefault="00984037" w:rsidP="00984037">
            <w:pPr>
              <w:spacing w:after="0" w:line="240" w:lineRule="auto"/>
              <w:rPr>
                <w:rFonts w:ascii="Calibri" w:eastAsia="Times New Roman" w:hAnsi="Calibri" w:cs="Times New Roman"/>
                <w:color w:val="000000" w:themeColor="text1"/>
              </w:rPr>
            </w:pPr>
            <w:r w:rsidRPr="00AA1541">
              <w:rPr>
                <w:rFonts w:ascii="Calibri" w:eastAsia="Times New Roman" w:hAnsi="Calibri" w:cs="Times New Roman"/>
                <w:color w:val="000000" w:themeColor="text1"/>
              </w:rPr>
              <w:t> </w:t>
            </w:r>
          </w:p>
        </w:tc>
        <w:tc>
          <w:tcPr>
            <w:tcW w:w="2077" w:type="dxa"/>
            <w:tcBorders>
              <w:top w:val="nil"/>
              <w:left w:val="single" w:sz="8" w:space="0" w:color="000000"/>
              <w:bottom w:val="single" w:sz="8" w:space="0" w:color="000000"/>
              <w:right w:val="nil"/>
            </w:tcBorders>
            <w:shd w:val="clear" w:color="000000" w:fill="FFFFFF"/>
            <w:hideMark/>
          </w:tcPr>
          <w:p w:rsidR="00984037" w:rsidRPr="00AA1541" w:rsidRDefault="00984037" w:rsidP="00984037">
            <w:pPr>
              <w:spacing w:after="0" w:line="240" w:lineRule="auto"/>
              <w:rPr>
                <w:rFonts w:ascii="Calibri" w:eastAsia="Times New Roman" w:hAnsi="Calibri" w:cs="Times New Roman"/>
                <w:color w:val="000000" w:themeColor="text1"/>
              </w:rPr>
            </w:pPr>
            <w:r w:rsidRPr="00AA1541">
              <w:rPr>
                <w:rFonts w:ascii="Calibri" w:eastAsia="Times New Roman" w:hAnsi="Calibri" w:cs="Times New Roman"/>
                <w:color w:val="000000" w:themeColor="text1"/>
              </w:rPr>
              <w:t> </w:t>
            </w:r>
          </w:p>
        </w:tc>
        <w:tc>
          <w:tcPr>
            <w:tcW w:w="5414" w:type="dxa"/>
            <w:tcBorders>
              <w:top w:val="nil"/>
              <w:left w:val="single" w:sz="8" w:space="0" w:color="000000"/>
              <w:bottom w:val="single" w:sz="8" w:space="0" w:color="000000"/>
              <w:right w:val="single" w:sz="4" w:space="0" w:color="auto"/>
            </w:tcBorders>
            <w:shd w:val="clear" w:color="000000" w:fill="FFFFFF"/>
            <w:vAlign w:val="center"/>
            <w:hideMark/>
          </w:tcPr>
          <w:p w:rsidR="00984037" w:rsidRPr="00AA1541" w:rsidRDefault="00984037" w:rsidP="00325406">
            <w:pPr>
              <w:bidi/>
              <w:spacing w:after="0" w:line="240" w:lineRule="auto"/>
              <w:jc w:val="lowKashida"/>
              <w:rPr>
                <w:rFonts w:ascii="Arial" w:eastAsia="Times New Roman" w:hAnsi="Arial" w:cs="Arial"/>
                <w:color w:val="000000" w:themeColor="text1"/>
                <w:sz w:val="28"/>
                <w:szCs w:val="28"/>
              </w:rPr>
            </w:pPr>
            <w:r w:rsidRPr="00AA1541">
              <w:rPr>
                <w:rFonts w:ascii="Arial" w:eastAsia="Times New Roman" w:hAnsi="Arial" w:cs="Arial" w:hint="cs"/>
                <w:color w:val="000000" w:themeColor="text1"/>
                <w:sz w:val="28"/>
                <w:szCs w:val="28"/>
                <w:rtl/>
                <w:lang w:bidi="ar-JO"/>
              </w:rPr>
              <w:t> </w:t>
            </w:r>
          </w:p>
        </w:tc>
      </w:tr>
      <w:tr w:rsidR="00AA1541" w:rsidRPr="00AA1541" w:rsidTr="00325406">
        <w:trPr>
          <w:trHeight w:val="1248"/>
        </w:trPr>
        <w:tc>
          <w:tcPr>
            <w:tcW w:w="1731" w:type="dxa"/>
            <w:tcBorders>
              <w:top w:val="nil"/>
              <w:left w:val="single" w:sz="4" w:space="0" w:color="auto"/>
              <w:bottom w:val="nil"/>
              <w:right w:val="single" w:sz="8" w:space="0" w:color="000000"/>
            </w:tcBorders>
            <w:shd w:val="clear" w:color="000000" w:fill="FFFFFF"/>
            <w:vAlign w:val="center"/>
            <w:hideMark/>
          </w:tcPr>
          <w:p w:rsidR="00984037" w:rsidRPr="00AA1541" w:rsidRDefault="00E37A70" w:rsidP="00984037">
            <w:pPr>
              <w:bidi/>
              <w:spacing w:after="0" w:line="240" w:lineRule="auto"/>
              <w:jc w:val="center"/>
              <w:rPr>
                <w:rFonts w:ascii="Arial" w:eastAsia="Times New Roman" w:hAnsi="Arial" w:cs="Arial"/>
                <w:b/>
                <w:bCs/>
                <w:color w:val="000000" w:themeColor="text1"/>
                <w:sz w:val="28"/>
                <w:szCs w:val="28"/>
              </w:rPr>
            </w:pPr>
            <w:r w:rsidRPr="00AA1541">
              <w:rPr>
                <w:rFonts w:ascii="Arial" w:eastAsia="Times New Roman" w:hAnsi="Arial" w:cs="Arial" w:hint="cs"/>
                <w:b/>
                <w:bCs/>
                <w:color w:val="000000" w:themeColor="text1"/>
                <w:sz w:val="28"/>
                <w:szCs w:val="28"/>
                <w:rtl/>
              </w:rPr>
              <w:t>التعلم والتعليم</w:t>
            </w:r>
            <w:r w:rsidR="00984037" w:rsidRPr="00AA1541">
              <w:rPr>
                <w:rFonts w:ascii="Arial" w:eastAsia="Times New Roman" w:hAnsi="Arial" w:cs="Arial" w:hint="cs"/>
                <w:b/>
                <w:bCs/>
                <w:color w:val="000000" w:themeColor="text1"/>
                <w:sz w:val="28"/>
                <w:szCs w:val="28"/>
                <w:rtl/>
              </w:rPr>
              <w:t> </w:t>
            </w:r>
          </w:p>
        </w:tc>
        <w:tc>
          <w:tcPr>
            <w:tcW w:w="2077"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984037" w:rsidRPr="00AA1541" w:rsidRDefault="00984037" w:rsidP="00984037">
            <w:pPr>
              <w:bidi/>
              <w:spacing w:after="0" w:line="240" w:lineRule="auto"/>
              <w:rPr>
                <w:rFonts w:ascii="Arial" w:eastAsia="Times New Roman" w:hAnsi="Arial" w:cs="Arial"/>
                <w:color w:val="000000" w:themeColor="text1"/>
                <w:sz w:val="28"/>
                <w:szCs w:val="28"/>
              </w:rPr>
            </w:pPr>
            <w:r w:rsidRPr="00AA1541">
              <w:rPr>
                <w:rFonts w:ascii="Arial" w:eastAsia="Times New Roman" w:hAnsi="Arial" w:cs="Arial" w:hint="cs"/>
                <w:color w:val="000000" w:themeColor="text1"/>
                <w:sz w:val="28"/>
                <w:szCs w:val="28"/>
                <w:rtl/>
              </w:rPr>
              <w:t xml:space="preserve">تنفيذ عمليات التعلم والتعليم في تدريس الثقافة المالية </w:t>
            </w:r>
          </w:p>
        </w:tc>
        <w:tc>
          <w:tcPr>
            <w:tcW w:w="5414" w:type="dxa"/>
            <w:tcBorders>
              <w:top w:val="nil"/>
              <w:left w:val="single" w:sz="8" w:space="0" w:color="000000"/>
              <w:bottom w:val="nil"/>
              <w:right w:val="single" w:sz="4" w:space="0" w:color="auto"/>
            </w:tcBorders>
            <w:shd w:val="clear" w:color="000000" w:fill="FFFFFF"/>
            <w:vAlign w:val="center"/>
            <w:hideMark/>
          </w:tcPr>
          <w:p w:rsidR="00984037" w:rsidRPr="00325406" w:rsidRDefault="00E37A70" w:rsidP="00325406">
            <w:pPr>
              <w:pStyle w:val="ListParagraph"/>
              <w:numPr>
                <w:ilvl w:val="0"/>
                <w:numId w:val="22"/>
              </w:numPr>
              <w:bidi/>
              <w:spacing w:after="0" w:line="240" w:lineRule="auto"/>
              <w:ind w:left="360"/>
              <w:jc w:val="lowKashida"/>
              <w:rPr>
                <w:rFonts w:ascii="Simplified Arabic" w:eastAsia="Times New Roman" w:hAnsi="Simplified Arabic" w:cs="Simplified Arabic"/>
                <w:b/>
                <w:bCs/>
                <w:color w:val="000000" w:themeColor="text1"/>
                <w:sz w:val="28"/>
                <w:szCs w:val="28"/>
              </w:rPr>
            </w:pPr>
            <w:r w:rsidRPr="00325406">
              <w:rPr>
                <w:rFonts w:ascii="Arial" w:eastAsia="Times New Roman" w:hAnsi="Arial" w:cs="Arial"/>
                <w:b/>
                <w:bCs/>
                <w:color w:val="000000" w:themeColor="text1"/>
                <w:sz w:val="28"/>
                <w:szCs w:val="28"/>
                <w:rtl/>
                <w:lang w:bidi="ar-JO"/>
              </w:rPr>
              <w:t xml:space="preserve">يعرف </w:t>
            </w:r>
            <w:r w:rsidR="00324303" w:rsidRPr="00325406">
              <w:rPr>
                <w:rFonts w:ascii="Arial" w:eastAsia="Times New Roman" w:hAnsi="Arial" w:cs="Arial" w:hint="cs"/>
                <w:b/>
                <w:bCs/>
                <w:color w:val="000000" w:themeColor="text1"/>
                <w:sz w:val="28"/>
                <w:szCs w:val="28"/>
                <w:rtl/>
                <w:lang w:bidi="ar-JO"/>
              </w:rPr>
              <w:t>ا</w:t>
            </w:r>
            <w:r w:rsidRPr="00325406">
              <w:rPr>
                <w:rFonts w:ascii="Arial" w:eastAsia="Times New Roman" w:hAnsi="Arial" w:cs="Arial"/>
                <w:b/>
                <w:bCs/>
                <w:color w:val="000000" w:themeColor="text1"/>
                <w:sz w:val="28"/>
                <w:szCs w:val="28"/>
                <w:rtl/>
                <w:lang w:bidi="ar-JO"/>
              </w:rPr>
              <w:t>ستراتيجيات التعلم النشط</w:t>
            </w:r>
            <w:r w:rsidRPr="00325406">
              <w:rPr>
                <w:rFonts w:ascii="Arial" w:eastAsia="Times New Roman" w:hAnsi="Arial" w:cs="Arial" w:hint="cs"/>
                <w:b/>
                <w:bCs/>
                <w:color w:val="000000" w:themeColor="text1"/>
                <w:sz w:val="28"/>
                <w:szCs w:val="28"/>
                <w:rtl/>
                <w:lang w:bidi="ar-JO"/>
              </w:rPr>
              <w:t xml:space="preserve"> </w:t>
            </w:r>
            <w:r w:rsidR="00984037" w:rsidRPr="00325406">
              <w:rPr>
                <w:rFonts w:ascii="Arial" w:eastAsia="Times New Roman" w:hAnsi="Arial" w:cs="Arial"/>
                <w:b/>
                <w:bCs/>
                <w:color w:val="000000" w:themeColor="text1"/>
                <w:sz w:val="28"/>
                <w:szCs w:val="28"/>
                <w:rtl/>
                <w:lang w:bidi="ar-JO"/>
              </w:rPr>
              <w:t>المتعلقة بتدريس تكنولوجيا المال والأعمال و</w:t>
            </w:r>
            <w:r w:rsidR="00324303" w:rsidRPr="00325406">
              <w:rPr>
                <w:rFonts w:ascii="Arial" w:eastAsia="Times New Roman" w:hAnsi="Arial" w:cs="Arial" w:hint="cs"/>
                <w:b/>
                <w:bCs/>
                <w:color w:val="000000" w:themeColor="text1"/>
                <w:sz w:val="28"/>
                <w:szCs w:val="28"/>
                <w:rtl/>
                <w:lang w:bidi="ar-JO"/>
              </w:rPr>
              <w:t>المرتبطة</w:t>
            </w:r>
            <w:r w:rsidR="00984037" w:rsidRPr="00325406">
              <w:rPr>
                <w:rFonts w:ascii="Arial" w:eastAsia="Times New Roman" w:hAnsi="Arial" w:cs="Arial"/>
                <w:b/>
                <w:bCs/>
                <w:color w:val="000000" w:themeColor="text1"/>
                <w:sz w:val="28"/>
                <w:szCs w:val="28"/>
                <w:rtl/>
                <w:lang w:bidi="ar-JO"/>
              </w:rPr>
              <w:t xml:space="preserve"> بمحاور الثقافة المالية</w:t>
            </w:r>
            <w:r w:rsidR="00984037" w:rsidRPr="00325406">
              <w:rPr>
                <w:rFonts w:ascii="Calibri" w:eastAsia="Times New Roman" w:hAnsi="Calibri" w:cs="Simplified Arabic"/>
                <w:b/>
                <w:bCs/>
                <w:color w:val="000000" w:themeColor="text1"/>
                <w:sz w:val="28"/>
                <w:szCs w:val="28"/>
                <w:rtl/>
                <w:lang w:bidi="ar-JO"/>
              </w:rPr>
              <w:t xml:space="preserve"> .</w:t>
            </w:r>
          </w:p>
        </w:tc>
      </w:tr>
      <w:tr w:rsidR="00AA1541" w:rsidRPr="00AA1541" w:rsidTr="00325406">
        <w:trPr>
          <w:trHeight w:val="888"/>
        </w:trPr>
        <w:tc>
          <w:tcPr>
            <w:tcW w:w="1731" w:type="dxa"/>
            <w:tcBorders>
              <w:top w:val="nil"/>
              <w:left w:val="single" w:sz="4" w:space="0" w:color="auto"/>
              <w:bottom w:val="nil"/>
              <w:right w:val="single" w:sz="8" w:space="0" w:color="000000"/>
            </w:tcBorders>
            <w:shd w:val="clear" w:color="000000" w:fill="FFFFFF"/>
            <w:vAlign w:val="center"/>
            <w:hideMark/>
          </w:tcPr>
          <w:p w:rsidR="00984037" w:rsidRPr="00AA1541" w:rsidRDefault="00984037" w:rsidP="00984037">
            <w:pPr>
              <w:bidi/>
              <w:spacing w:after="0" w:line="240" w:lineRule="auto"/>
              <w:jc w:val="center"/>
              <w:rPr>
                <w:rFonts w:ascii="Arial" w:eastAsia="Times New Roman" w:hAnsi="Arial" w:cs="Arial"/>
                <w:b/>
                <w:bCs/>
                <w:color w:val="000000" w:themeColor="text1"/>
                <w:sz w:val="28"/>
                <w:szCs w:val="28"/>
              </w:rPr>
            </w:pPr>
            <w:r w:rsidRPr="00AA1541">
              <w:rPr>
                <w:rFonts w:ascii="Arial" w:eastAsia="Times New Roman" w:hAnsi="Arial" w:cs="Arial"/>
                <w:b/>
                <w:bCs/>
                <w:color w:val="000000" w:themeColor="text1"/>
                <w:sz w:val="28"/>
                <w:szCs w:val="28"/>
                <w:rtl/>
              </w:rPr>
              <w:t> </w:t>
            </w:r>
          </w:p>
        </w:tc>
        <w:tc>
          <w:tcPr>
            <w:tcW w:w="2077" w:type="dxa"/>
            <w:vMerge/>
            <w:tcBorders>
              <w:top w:val="nil"/>
              <w:left w:val="single" w:sz="8" w:space="0" w:color="000000"/>
              <w:bottom w:val="single" w:sz="8" w:space="0" w:color="000000"/>
              <w:right w:val="single" w:sz="8" w:space="0" w:color="000000"/>
            </w:tcBorders>
            <w:vAlign w:val="center"/>
            <w:hideMark/>
          </w:tcPr>
          <w:p w:rsidR="00984037" w:rsidRPr="00AA1541" w:rsidRDefault="00984037" w:rsidP="00984037">
            <w:pPr>
              <w:spacing w:after="0" w:line="240" w:lineRule="auto"/>
              <w:rPr>
                <w:rFonts w:ascii="Arial" w:eastAsia="Times New Roman" w:hAnsi="Arial" w:cs="Arial"/>
                <w:color w:val="000000" w:themeColor="text1"/>
                <w:sz w:val="28"/>
                <w:szCs w:val="28"/>
              </w:rPr>
            </w:pPr>
          </w:p>
        </w:tc>
        <w:tc>
          <w:tcPr>
            <w:tcW w:w="5414" w:type="dxa"/>
            <w:tcBorders>
              <w:top w:val="nil"/>
              <w:left w:val="single" w:sz="8" w:space="0" w:color="000000"/>
              <w:bottom w:val="nil"/>
              <w:right w:val="single" w:sz="4" w:space="0" w:color="auto"/>
            </w:tcBorders>
            <w:shd w:val="clear" w:color="000000" w:fill="FFFFFF"/>
            <w:vAlign w:val="center"/>
            <w:hideMark/>
          </w:tcPr>
          <w:p w:rsidR="00984037" w:rsidRPr="00325406" w:rsidRDefault="00984037" w:rsidP="00325406">
            <w:pPr>
              <w:pStyle w:val="ListParagraph"/>
              <w:numPr>
                <w:ilvl w:val="0"/>
                <w:numId w:val="22"/>
              </w:numPr>
              <w:bidi/>
              <w:spacing w:after="0" w:line="240" w:lineRule="auto"/>
              <w:ind w:left="360"/>
              <w:jc w:val="lowKashida"/>
              <w:rPr>
                <w:rFonts w:ascii="Simplified Arabic" w:eastAsia="Times New Roman" w:hAnsi="Simplified Arabic" w:cs="Simplified Arabic"/>
                <w:b/>
                <w:bCs/>
                <w:color w:val="000000" w:themeColor="text1"/>
                <w:sz w:val="28"/>
                <w:szCs w:val="28"/>
              </w:rPr>
            </w:pPr>
            <w:r w:rsidRPr="00325406">
              <w:rPr>
                <w:rFonts w:ascii="Arial" w:eastAsia="Times New Roman" w:hAnsi="Arial" w:cs="Arial"/>
                <w:b/>
                <w:bCs/>
                <w:color w:val="000000" w:themeColor="text1"/>
                <w:sz w:val="28"/>
                <w:szCs w:val="28"/>
                <w:rtl/>
                <w:lang w:bidi="ar-JO"/>
              </w:rPr>
              <w:t>يعرف أساليب توجيه و تحفيز  السلوك المالي المرغوب لدى الطلبة</w:t>
            </w:r>
            <w:r w:rsidRPr="00325406">
              <w:rPr>
                <w:rFonts w:ascii="Calibri" w:eastAsia="Times New Roman" w:hAnsi="Calibri" w:cs="Simplified Arabic"/>
                <w:b/>
                <w:bCs/>
                <w:color w:val="000000" w:themeColor="text1"/>
                <w:sz w:val="28"/>
                <w:szCs w:val="28"/>
                <w:rtl/>
                <w:lang w:bidi="ar-JO"/>
              </w:rPr>
              <w:t xml:space="preserve"> </w:t>
            </w:r>
            <w:r w:rsidR="00FB2620" w:rsidRPr="00325406">
              <w:rPr>
                <w:rFonts w:ascii="Calibri" w:eastAsia="Times New Roman" w:hAnsi="Calibri" w:cs="Simplified Arabic" w:hint="cs"/>
                <w:b/>
                <w:bCs/>
                <w:color w:val="000000" w:themeColor="text1"/>
                <w:sz w:val="28"/>
                <w:szCs w:val="28"/>
                <w:rtl/>
                <w:lang w:bidi="ar-JO"/>
              </w:rPr>
              <w:t>.</w:t>
            </w:r>
            <w:r w:rsidRPr="00325406">
              <w:rPr>
                <w:rFonts w:ascii="Calibri" w:eastAsia="Times New Roman" w:hAnsi="Calibri" w:cs="Simplified Arabic"/>
                <w:b/>
                <w:bCs/>
                <w:color w:val="000000" w:themeColor="text1"/>
                <w:sz w:val="28"/>
                <w:szCs w:val="28"/>
                <w:rtl/>
                <w:lang w:bidi="ar-JO"/>
              </w:rPr>
              <w:t xml:space="preserve"> </w:t>
            </w:r>
          </w:p>
        </w:tc>
      </w:tr>
      <w:tr w:rsidR="00AA1541" w:rsidRPr="00AA1541" w:rsidTr="00325406">
        <w:trPr>
          <w:trHeight w:val="1584"/>
        </w:trPr>
        <w:tc>
          <w:tcPr>
            <w:tcW w:w="1731" w:type="dxa"/>
            <w:tcBorders>
              <w:top w:val="nil"/>
              <w:left w:val="single" w:sz="4" w:space="0" w:color="auto"/>
              <w:bottom w:val="nil"/>
              <w:right w:val="single" w:sz="8" w:space="0" w:color="000000"/>
            </w:tcBorders>
            <w:shd w:val="clear" w:color="000000" w:fill="FFFFFF"/>
            <w:hideMark/>
          </w:tcPr>
          <w:p w:rsidR="00984037" w:rsidRPr="00AA1541" w:rsidRDefault="00984037" w:rsidP="00984037">
            <w:pPr>
              <w:spacing w:after="0" w:line="240" w:lineRule="auto"/>
              <w:rPr>
                <w:rFonts w:ascii="Calibri" w:eastAsia="Times New Roman" w:hAnsi="Calibri" w:cs="Times New Roman"/>
                <w:color w:val="000000" w:themeColor="text1"/>
              </w:rPr>
            </w:pPr>
            <w:r w:rsidRPr="00AA1541">
              <w:rPr>
                <w:rFonts w:ascii="Calibri" w:eastAsia="Times New Roman" w:hAnsi="Calibri" w:cs="Times New Roman"/>
                <w:color w:val="000000" w:themeColor="text1"/>
              </w:rPr>
              <w:t> </w:t>
            </w:r>
          </w:p>
        </w:tc>
        <w:tc>
          <w:tcPr>
            <w:tcW w:w="2077" w:type="dxa"/>
            <w:vMerge/>
            <w:tcBorders>
              <w:top w:val="nil"/>
              <w:left w:val="single" w:sz="8" w:space="0" w:color="000000"/>
              <w:bottom w:val="single" w:sz="8" w:space="0" w:color="000000"/>
              <w:right w:val="single" w:sz="8" w:space="0" w:color="000000"/>
            </w:tcBorders>
            <w:vAlign w:val="center"/>
            <w:hideMark/>
          </w:tcPr>
          <w:p w:rsidR="00984037" w:rsidRPr="00AA1541" w:rsidRDefault="00984037" w:rsidP="00984037">
            <w:pPr>
              <w:spacing w:after="0" w:line="240" w:lineRule="auto"/>
              <w:rPr>
                <w:rFonts w:ascii="Arial" w:eastAsia="Times New Roman" w:hAnsi="Arial" w:cs="Arial"/>
                <w:color w:val="000000" w:themeColor="text1"/>
                <w:sz w:val="28"/>
                <w:szCs w:val="28"/>
              </w:rPr>
            </w:pPr>
          </w:p>
        </w:tc>
        <w:tc>
          <w:tcPr>
            <w:tcW w:w="5414" w:type="dxa"/>
            <w:tcBorders>
              <w:top w:val="nil"/>
              <w:left w:val="single" w:sz="8" w:space="0" w:color="000000"/>
              <w:bottom w:val="nil"/>
              <w:right w:val="single" w:sz="4" w:space="0" w:color="auto"/>
            </w:tcBorders>
            <w:shd w:val="clear" w:color="000000" w:fill="FFFFFF"/>
            <w:vAlign w:val="center"/>
            <w:hideMark/>
          </w:tcPr>
          <w:p w:rsidR="00984037" w:rsidRPr="00325406" w:rsidRDefault="00984037" w:rsidP="00325406">
            <w:pPr>
              <w:pStyle w:val="ListParagraph"/>
              <w:numPr>
                <w:ilvl w:val="0"/>
                <w:numId w:val="22"/>
              </w:numPr>
              <w:bidi/>
              <w:spacing w:after="0" w:line="240" w:lineRule="auto"/>
              <w:ind w:left="360"/>
              <w:jc w:val="lowKashida"/>
              <w:rPr>
                <w:rFonts w:ascii="Simplified Arabic" w:eastAsia="Times New Roman" w:hAnsi="Simplified Arabic" w:cs="Simplified Arabic"/>
                <w:b/>
                <w:bCs/>
                <w:color w:val="000000" w:themeColor="text1"/>
                <w:sz w:val="28"/>
                <w:szCs w:val="28"/>
              </w:rPr>
            </w:pPr>
            <w:r w:rsidRPr="00325406">
              <w:rPr>
                <w:rFonts w:ascii="Arial" w:eastAsia="Times New Roman" w:hAnsi="Arial" w:cs="Arial"/>
                <w:b/>
                <w:bCs/>
                <w:color w:val="000000" w:themeColor="text1"/>
                <w:sz w:val="28"/>
                <w:szCs w:val="28"/>
                <w:rtl/>
                <w:lang w:bidi="ar-JO"/>
              </w:rPr>
              <w:t>يستخدم أساليب متنوعة لتحديد بعض الممارسات المالية غير المسؤولة فيما يتعلق بالشيكات والكمبيالات البنكية،الوكالات،الكفالات</w:t>
            </w:r>
            <w:r w:rsidR="00FB2620" w:rsidRPr="00325406">
              <w:rPr>
                <w:rFonts w:ascii="Arial" w:eastAsia="Times New Roman" w:hAnsi="Arial" w:cs="Arial" w:hint="cs"/>
                <w:b/>
                <w:bCs/>
                <w:color w:val="000000" w:themeColor="text1"/>
                <w:sz w:val="28"/>
                <w:szCs w:val="28"/>
                <w:rtl/>
                <w:lang w:bidi="ar-JO"/>
              </w:rPr>
              <w:t>.</w:t>
            </w:r>
          </w:p>
        </w:tc>
      </w:tr>
      <w:tr w:rsidR="00AA1541" w:rsidRPr="00AA1541" w:rsidTr="00325406">
        <w:trPr>
          <w:trHeight w:val="1584"/>
        </w:trPr>
        <w:tc>
          <w:tcPr>
            <w:tcW w:w="1731" w:type="dxa"/>
            <w:tcBorders>
              <w:top w:val="nil"/>
              <w:left w:val="single" w:sz="4" w:space="0" w:color="auto"/>
              <w:bottom w:val="nil"/>
              <w:right w:val="single" w:sz="8" w:space="0" w:color="000000"/>
            </w:tcBorders>
            <w:shd w:val="clear" w:color="000000" w:fill="FFFFFF"/>
            <w:hideMark/>
          </w:tcPr>
          <w:p w:rsidR="00984037" w:rsidRPr="00AA1541" w:rsidRDefault="00984037" w:rsidP="00984037">
            <w:pPr>
              <w:spacing w:after="0" w:line="240" w:lineRule="auto"/>
              <w:rPr>
                <w:rFonts w:ascii="Calibri" w:eastAsia="Times New Roman" w:hAnsi="Calibri" w:cs="Times New Roman"/>
                <w:color w:val="000000" w:themeColor="text1"/>
              </w:rPr>
            </w:pPr>
            <w:r w:rsidRPr="00AA1541">
              <w:rPr>
                <w:rFonts w:ascii="Calibri" w:eastAsia="Times New Roman" w:hAnsi="Calibri" w:cs="Times New Roman"/>
                <w:color w:val="000000" w:themeColor="text1"/>
              </w:rPr>
              <w:t> </w:t>
            </w:r>
          </w:p>
        </w:tc>
        <w:tc>
          <w:tcPr>
            <w:tcW w:w="2077" w:type="dxa"/>
            <w:vMerge/>
            <w:tcBorders>
              <w:top w:val="nil"/>
              <w:left w:val="single" w:sz="8" w:space="0" w:color="000000"/>
              <w:bottom w:val="single" w:sz="8" w:space="0" w:color="000000"/>
              <w:right w:val="single" w:sz="8" w:space="0" w:color="000000"/>
            </w:tcBorders>
            <w:vAlign w:val="center"/>
            <w:hideMark/>
          </w:tcPr>
          <w:p w:rsidR="00984037" w:rsidRPr="00AA1541" w:rsidRDefault="00984037" w:rsidP="00984037">
            <w:pPr>
              <w:spacing w:after="0" w:line="240" w:lineRule="auto"/>
              <w:rPr>
                <w:rFonts w:ascii="Arial" w:eastAsia="Times New Roman" w:hAnsi="Arial" w:cs="Arial"/>
                <w:color w:val="000000" w:themeColor="text1"/>
                <w:sz w:val="28"/>
                <w:szCs w:val="28"/>
              </w:rPr>
            </w:pPr>
          </w:p>
        </w:tc>
        <w:tc>
          <w:tcPr>
            <w:tcW w:w="5414" w:type="dxa"/>
            <w:tcBorders>
              <w:top w:val="nil"/>
              <w:left w:val="single" w:sz="8" w:space="0" w:color="000000"/>
              <w:bottom w:val="nil"/>
              <w:right w:val="single" w:sz="4" w:space="0" w:color="auto"/>
            </w:tcBorders>
            <w:shd w:val="clear" w:color="000000" w:fill="FFFFFF"/>
            <w:vAlign w:val="center"/>
            <w:hideMark/>
          </w:tcPr>
          <w:p w:rsidR="00984037" w:rsidRPr="00325406" w:rsidRDefault="00984037" w:rsidP="00325406">
            <w:pPr>
              <w:pStyle w:val="ListParagraph"/>
              <w:numPr>
                <w:ilvl w:val="0"/>
                <w:numId w:val="22"/>
              </w:numPr>
              <w:bidi/>
              <w:spacing w:after="0" w:line="240" w:lineRule="auto"/>
              <w:ind w:left="360"/>
              <w:jc w:val="lowKashida"/>
              <w:rPr>
                <w:rFonts w:ascii="Simplified Arabic" w:eastAsia="Times New Roman" w:hAnsi="Simplified Arabic" w:cs="Simplified Arabic"/>
                <w:b/>
                <w:bCs/>
                <w:color w:val="000000" w:themeColor="text1"/>
                <w:sz w:val="28"/>
                <w:szCs w:val="28"/>
              </w:rPr>
            </w:pPr>
            <w:r w:rsidRPr="00325406">
              <w:rPr>
                <w:rFonts w:ascii="Arial" w:eastAsia="Times New Roman" w:hAnsi="Arial" w:cs="Arial"/>
                <w:b/>
                <w:bCs/>
                <w:color w:val="000000" w:themeColor="text1"/>
                <w:sz w:val="28"/>
                <w:szCs w:val="28"/>
                <w:rtl/>
                <w:lang w:bidi="ar-JO"/>
              </w:rPr>
              <w:t>يوظف أساليب متنوعة وذكية لتنمية ممارسات مالية مرغوبة لدى الطلبة و تجنب الممارسات المالية غير المسؤولة كالإغراق في الدين .</w:t>
            </w:r>
          </w:p>
        </w:tc>
      </w:tr>
      <w:tr w:rsidR="00AA1541" w:rsidRPr="00AA1541" w:rsidTr="00325406">
        <w:trPr>
          <w:trHeight w:val="360"/>
        </w:trPr>
        <w:tc>
          <w:tcPr>
            <w:tcW w:w="1731" w:type="dxa"/>
            <w:tcBorders>
              <w:top w:val="nil"/>
              <w:left w:val="single" w:sz="4" w:space="0" w:color="auto"/>
              <w:bottom w:val="nil"/>
              <w:right w:val="single" w:sz="8" w:space="0" w:color="000000"/>
            </w:tcBorders>
            <w:shd w:val="clear" w:color="000000" w:fill="FFFFFF"/>
            <w:hideMark/>
          </w:tcPr>
          <w:p w:rsidR="00984037" w:rsidRPr="00AA1541" w:rsidRDefault="00984037" w:rsidP="00984037">
            <w:pPr>
              <w:spacing w:after="0" w:line="240" w:lineRule="auto"/>
              <w:rPr>
                <w:rFonts w:ascii="Calibri" w:eastAsia="Times New Roman" w:hAnsi="Calibri" w:cs="Times New Roman"/>
                <w:color w:val="000000" w:themeColor="text1"/>
              </w:rPr>
            </w:pPr>
            <w:r w:rsidRPr="00AA1541">
              <w:rPr>
                <w:rFonts w:ascii="Calibri" w:eastAsia="Times New Roman" w:hAnsi="Calibri" w:cs="Times New Roman"/>
                <w:color w:val="000000" w:themeColor="text1"/>
              </w:rPr>
              <w:t> </w:t>
            </w:r>
          </w:p>
        </w:tc>
        <w:tc>
          <w:tcPr>
            <w:tcW w:w="2077" w:type="dxa"/>
            <w:vMerge/>
            <w:tcBorders>
              <w:top w:val="nil"/>
              <w:left w:val="single" w:sz="8" w:space="0" w:color="000000"/>
              <w:bottom w:val="single" w:sz="8" w:space="0" w:color="000000"/>
              <w:right w:val="single" w:sz="8" w:space="0" w:color="000000"/>
            </w:tcBorders>
            <w:vAlign w:val="center"/>
            <w:hideMark/>
          </w:tcPr>
          <w:p w:rsidR="00984037" w:rsidRPr="00AA1541" w:rsidRDefault="00984037" w:rsidP="00984037">
            <w:pPr>
              <w:spacing w:after="0" w:line="240" w:lineRule="auto"/>
              <w:rPr>
                <w:rFonts w:ascii="Arial" w:eastAsia="Times New Roman" w:hAnsi="Arial" w:cs="Arial"/>
                <w:color w:val="000000" w:themeColor="text1"/>
                <w:sz w:val="28"/>
                <w:szCs w:val="28"/>
              </w:rPr>
            </w:pPr>
          </w:p>
        </w:tc>
        <w:tc>
          <w:tcPr>
            <w:tcW w:w="5414" w:type="dxa"/>
            <w:tcBorders>
              <w:top w:val="nil"/>
              <w:left w:val="single" w:sz="8" w:space="0" w:color="000000"/>
              <w:bottom w:val="nil"/>
              <w:right w:val="single" w:sz="4" w:space="0" w:color="auto"/>
            </w:tcBorders>
            <w:shd w:val="clear" w:color="000000" w:fill="FFFFFF"/>
            <w:vAlign w:val="center"/>
          </w:tcPr>
          <w:p w:rsidR="00984037" w:rsidRPr="00AA1541" w:rsidRDefault="00984037" w:rsidP="00325406">
            <w:pPr>
              <w:bidi/>
              <w:spacing w:after="0" w:line="240" w:lineRule="auto"/>
              <w:jc w:val="lowKashida"/>
              <w:rPr>
                <w:rFonts w:ascii="Calibri" w:eastAsia="Times New Roman" w:hAnsi="Calibri" w:cs="Times New Roman"/>
                <w:b/>
                <w:bCs/>
                <w:color w:val="000000" w:themeColor="text1"/>
                <w:sz w:val="28"/>
                <w:szCs w:val="28"/>
              </w:rPr>
            </w:pPr>
          </w:p>
        </w:tc>
      </w:tr>
      <w:tr w:rsidR="00AA1541" w:rsidRPr="00AA1541" w:rsidTr="00325406">
        <w:trPr>
          <w:trHeight w:val="540"/>
        </w:trPr>
        <w:tc>
          <w:tcPr>
            <w:tcW w:w="1731" w:type="dxa"/>
            <w:tcBorders>
              <w:top w:val="nil"/>
              <w:left w:val="single" w:sz="4" w:space="0" w:color="auto"/>
              <w:bottom w:val="nil"/>
              <w:right w:val="single" w:sz="8" w:space="0" w:color="000000"/>
            </w:tcBorders>
            <w:shd w:val="clear" w:color="000000" w:fill="FFFFFF"/>
            <w:hideMark/>
          </w:tcPr>
          <w:p w:rsidR="00984037" w:rsidRPr="00AA1541" w:rsidRDefault="00984037" w:rsidP="00984037">
            <w:pPr>
              <w:spacing w:after="0" w:line="240" w:lineRule="auto"/>
              <w:rPr>
                <w:rFonts w:ascii="Calibri" w:eastAsia="Times New Roman" w:hAnsi="Calibri" w:cs="Times New Roman"/>
                <w:color w:val="000000" w:themeColor="text1"/>
              </w:rPr>
            </w:pPr>
            <w:r w:rsidRPr="00AA1541">
              <w:rPr>
                <w:rFonts w:ascii="Calibri" w:eastAsia="Times New Roman" w:hAnsi="Calibri" w:cs="Times New Roman"/>
                <w:color w:val="000000" w:themeColor="text1"/>
              </w:rPr>
              <w:t> </w:t>
            </w:r>
          </w:p>
        </w:tc>
        <w:tc>
          <w:tcPr>
            <w:tcW w:w="2077" w:type="dxa"/>
            <w:vMerge/>
            <w:tcBorders>
              <w:top w:val="nil"/>
              <w:left w:val="single" w:sz="8" w:space="0" w:color="000000"/>
              <w:bottom w:val="single" w:sz="8" w:space="0" w:color="000000"/>
              <w:right w:val="single" w:sz="8" w:space="0" w:color="000000"/>
            </w:tcBorders>
            <w:vAlign w:val="center"/>
            <w:hideMark/>
          </w:tcPr>
          <w:p w:rsidR="00984037" w:rsidRPr="00AA1541" w:rsidRDefault="00984037" w:rsidP="00984037">
            <w:pPr>
              <w:spacing w:after="0" w:line="240" w:lineRule="auto"/>
              <w:rPr>
                <w:rFonts w:ascii="Arial" w:eastAsia="Times New Roman" w:hAnsi="Arial" w:cs="Arial"/>
                <w:color w:val="000000" w:themeColor="text1"/>
                <w:sz w:val="28"/>
                <w:szCs w:val="28"/>
              </w:rPr>
            </w:pPr>
          </w:p>
        </w:tc>
        <w:tc>
          <w:tcPr>
            <w:tcW w:w="5414" w:type="dxa"/>
            <w:tcBorders>
              <w:top w:val="nil"/>
              <w:left w:val="single" w:sz="8" w:space="0" w:color="000000"/>
              <w:bottom w:val="nil"/>
              <w:right w:val="single" w:sz="4" w:space="0" w:color="auto"/>
            </w:tcBorders>
            <w:shd w:val="clear" w:color="000000" w:fill="FFFFFF"/>
            <w:vAlign w:val="center"/>
          </w:tcPr>
          <w:p w:rsidR="00984037" w:rsidRPr="00AA1541" w:rsidRDefault="00984037" w:rsidP="00325406">
            <w:pPr>
              <w:bidi/>
              <w:spacing w:after="0" w:line="240" w:lineRule="auto"/>
              <w:jc w:val="lowKashida"/>
              <w:rPr>
                <w:rFonts w:ascii="Simplified Arabic" w:eastAsia="Times New Roman" w:hAnsi="Simplified Arabic" w:cs="Simplified Arabic"/>
                <w:b/>
                <w:bCs/>
                <w:color w:val="000000" w:themeColor="text1"/>
                <w:sz w:val="28"/>
                <w:szCs w:val="28"/>
              </w:rPr>
            </w:pPr>
          </w:p>
        </w:tc>
      </w:tr>
      <w:tr w:rsidR="00AA1541" w:rsidRPr="00AA1541" w:rsidTr="00325406">
        <w:trPr>
          <w:trHeight w:val="360"/>
        </w:trPr>
        <w:tc>
          <w:tcPr>
            <w:tcW w:w="1731" w:type="dxa"/>
            <w:tcBorders>
              <w:top w:val="nil"/>
              <w:left w:val="single" w:sz="4" w:space="0" w:color="auto"/>
              <w:bottom w:val="nil"/>
              <w:right w:val="single" w:sz="8" w:space="0" w:color="000000"/>
            </w:tcBorders>
            <w:shd w:val="clear" w:color="000000" w:fill="FFFFFF"/>
            <w:hideMark/>
          </w:tcPr>
          <w:p w:rsidR="00984037" w:rsidRPr="00AA1541" w:rsidRDefault="00984037" w:rsidP="00984037">
            <w:pPr>
              <w:spacing w:after="0" w:line="240" w:lineRule="auto"/>
              <w:rPr>
                <w:rFonts w:ascii="Calibri" w:eastAsia="Times New Roman" w:hAnsi="Calibri" w:cs="Times New Roman"/>
                <w:color w:val="000000" w:themeColor="text1"/>
              </w:rPr>
            </w:pPr>
            <w:r w:rsidRPr="00AA1541">
              <w:rPr>
                <w:rFonts w:ascii="Calibri" w:eastAsia="Times New Roman" w:hAnsi="Calibri" w:cs="Times New Roman"/>
                <w:color w:val="000000" w:themeColor="text1"/>
              </w:rPr>
              <w:t> </w:t>
            </w:r>
          </w:p>
        </w:tc>
        <w:tc>
          <w:tcPr>
            <w:tcW w:w="2077" w:type="dxa"/>
            <w:vMerge/>
            <w:tcBorders>
              <w:top w:val="nil"/>
              <w:left w:val="single" w:sz="8" w:space="0" w:color="000000"/>
              <w:bottom w:val="single" w:sz="8" w:space="0" w:color="000000"/>
              <w:right w:val="single" w:sz="8" w:space="0" w:color="000000"/>
            </w:tcBorders>
            <w:vAlign w:val="center"/>
            <w:hideMark/>
          </w:tcPr>
          <w:p w:rsidR="00984037" w:rsidRPr="00AA1541" w:rsidRDefault="00984037" w:rsidP="00984037">
            <w:pPr>
              <w:spacing w:after="0" w:line="240" w:lineRule="auto"/>
              <w:rPr>
                <w:rFonts w:ascii="Arial" w:eastAsia="Times New Roman" w:hAnsi="Arial" w:cs="Arial"/>
                <w:color w:val="000000" w:themeColor="text1"/>
                <w:sz w:val="28"/>
                <w:szCs w:val="28"/>
              </w:rPr>
            </w:pPr>
          </w:p>
        </w:tc>
        <w:tc>
          <w:tcPr>
            <w:tcW w:w="5414" w:type="dxa"/>
            <w:tcBorders>
              <w:top w:val="nil"/>
              <w:left w:val="single" w:sz="8" w:space="0" w:color="000000"/>
              <w:bottom w:val="single" w:sz="8" w:space="0" w:color="000000"/>
              <w:right w:val="single" w:sz="4" w:space="0" w:color="auto"/>
            </w:tcBorders>
            <w:shd w:val="clear" w:color="000000" w:fill="FFFFFF"/>
            <w:vAlign w:val="center"/>
          </w:tcPr>
          <w:p w:rsidR="00984037" w:rsidRPr="00AA1541" w:rsidRDefault="00984037" w:rsidP="00325406">
            <w:pPr>
              <w:bidi/>
              <w:spacing w:after="0" w:line="240" w:lineRule="auto"/>
              <w:jc w:val="lowKashida"/>
              <w:rPr>
                <w:rFonts w:ascii="Arial" w:eastAsia="Times New Roman" w:hAnsi="Arial" w:cs="Arial"/>
                <w:b/>
                <w:bCs/>
                <w:color w:val="000000" w:themeColor="text1"/>
                <w:sz w:val="28"/>
                <w:szCs w:val="28"/>
              </w:rPr>
            </w:pPr>
          </w:p>
        </w:tc>
      </w:tr>
      <w:tr w:rsidR="00AA1541" w:rsidRPr="00AA1541" w:rsidTr="00325406">
        <w:trPr>
          <w:trHeight w:val="1056"/>
        </w:trPr>
        <w:tc>
          <w:tcPr>
            <w:tcW w:w="1731" w:type="dxa"/>
            <w:tcBorders>
              <w:top w:val="nil"/>
              <w:left w:val="single" w:sz="4" w:space="0" w:color="auto"/>
              <w:bottom w:val="nil"/>
              <w:right w:val="single" w:sz="8" w:space="0" w:color="000000"/>
            </w:tcBorders>
            <w:shd w:val="clear" w:color="000000" w:fill="FFFFFF"/>
            <w:vAlign w:val="center"/>
            <w:hideMark/>
          </w:tcPr>
          <w:p w:rsidR="00984037" w:rsidRPr="00AA1541" w:rsidRDefault="00984037" w:rsidP="00985270">
            <w:pPr>
              <w:bidi/>
              <w:spacing w:after="0" w:line="240" w:lineRule="auto"/>
              <w:rPr>
                <w:rFonts w:ascii="Arial" w:eastAsia="Times New Roman" w:hAnsi="Arial" w:cs="Arial"/>
                <w:b/>
                <w:bCs/>
                <w:color w:val="000000" w:themeColor="text1"/>
                <w:sz w:val="28"/>
                <w:szCs w:val="28"/>
              </w:rPr>
            </w:pPr>
            <w:r w:rsidRPr="00AA1541">
              <w:rPr>
                <w:rFonts w:ascii="Arial" w:eastAsia="Times New Roman" w:hAnsi="Arial" w:cs="Arial" w:hint="cs"/>
                <w:b/>
                <w:bCs/>
                <w:color w:val="000000" w:themeColor="text1"/>
                <w:sz w:val="28"/>
                <w:szCs w:val="28"/>
                <w:rtl/>
              </w:rPr>
              <w:lastRenderedPageBreak/>
              <w:t xml:space="preserve">ريادة الأعمال </w:t>
            </w:r>
          </w:p>
        </w:tc>
        <w:tc>
          <w:tcPr>
            <w:tcW w:w="2077" w:type="dxa"/>
            <w:tcBorders>
              <w:top w:val="nil"/>
              <w:left w:val="single" w:sz="8" w:space="0" w:color="000000"/>
              <w:bottom w:val="nil"/>
              <w:right w:val="nil"/>
            </w:tcBorders>
            <w:shd w:val="clear" w:color="000000" w:fill="FFFFFF"/>
            <w:vAlign w:val="center"/>
            <w:hideMark/>
          </w:tcPr>
          <w:p w:rsidR="00984037" w:rsidRPr="00AA1541" w:rsidRDefault="00984037" w:rsidP="00985270">
            <w:pPr>
              <w:bidi/>
              <w:spacing w:after="0" w:line="240" w:lineRule="auto"/>
              <w:rPr>
                <w:rFonts w:ascii="Arial" w:eastAsia="Times New Roman" w:hAnsi="Arial" w:cs="Arial"/>
                <w:color w:val="000000" w:themeColor="text1"/>
                <w:sz w:val="28"/>
                <w:szCs w:val="28"/>
              </w:rPr>
            </w:pPr>
            <w:r w:rsidRPr="00AA1541">
              <w:rPr>
                <w:rFonts w:ascii="Arial" w:eastAsia="Times New Roman" w:hAnsi="Arial" w:cs="Arial" w:hint="cs"/>
                <w:color w:val="000000" w:themeColor="text1"/>
                <w:sz w:val="28"/>
                <w:szCs w:val="28"/>
                <w:rtl/>
              </w:rPr>
              <w:t xml:space="preserve">المشاريع </w:t>
            </w:r>
          </w:p>
        </w:tc>
        <w:tc>
          <w:tcPr>
            <w:tcW w:w="5414" w:type="dxa"/>
            <w:tcBorders>
              <w:top w:val="nil"/>
              <w:left w:val="single" w:sz="8" w:space="0" w:color="000000"/>
              <w:bottom w:val="nil"/>
              <w:right w:val="single" w:sz="4" w:space="0" w:color="auto"/>
            </w:tcBorders>
            <w:shd w:val="clear" w:color="000000" w:fill="FFFFFF"/>
            <w:vAlign w:val="center"/>
            <w:hideMark/>
          </w:tcPr>
          <w:p w:rsidR="00984037" w:rsidRPr="00325406" w:rsidRDefault="00984037" w:rsidP="00325406">
            <w:pPr>
              <w:pStyle w:val="ListParagraph"/>
              <w:numPr>
                <w:ilvl w:val="0"/>
                <w:numId w:val="23"/>
              </w:numPr>
              <w:bidi/>
              <w:spacing w:after="0" w:line="240" w:lineRule="auto"/>
              <w:ind w:left="486" w:hanging="486"/>
              <w:jc w:val="lowKashida"/>
              <w:rPr>
                <w:rFonts w:ascii="Arial" w:eastAsia="Times New Roman" w:hAnsi="Arial" w:cs="Arial"/>
                <w:b/>
                <w:bCs/>
                <w:color w:val="000000" w:themeColor="text1"/>
                <w:sz w:val="28"/>
                <w:szCs w:val="28"/>
              </w:rPr>
            </w:pPr>
            <w:r w:rsidRPr="00325406">
              <w:rPr>
                <w:rFonts w:ascii="Arial" w:eastAsia="Times New Roman" w:hAnsi="Arial" w:cs="Arial" w:hint="cs"/>
                <w:b/>
                <w:bCs/>
                <w:color w:val="000000" w:themeColor="text1"/>
                <w:sz w:val="28"/>
                <w:szCs w:val="28"/>
                <w:rtl/>
              </w:rPr>
              <w:t>يعرف المشاريع بأنواعها ومجالاتها، ودورة حياة المشروع، ، التسويق والترويج</w:t>
            </w:r>
            <w:r w:rsidR="00FB2620" w:rsidRPr="00325406">
              <w:rPr>
                <w:rFonts w:ascii="Arial" w:eastAsia="Times New Roman" w:hAnsi="Arial" w:cs="Arial" w:hint="cs"/>
                <w:b/>
                <w:bCs/>
                <w:color w:val="000000" w:themeColor="text1"/>
                <w:sz w:val="28"/>
                <w:szCs w:val="28"/>
                <w:rtl/>
              </w:rPr>
              <w:t>،</w:t>
            </w:r>
            <w:r w:rsidRPr="00325406">
              <w:rPr>
                <w:rFonts w:ascii="Arial" w:eastAsia="Times New Roman" w:hAnsi="Arial" w:cs="Arial" w:hint="cs"/>
                <w:b/>
                <w:bCs/>
                <w:color w:val="000000" w:themeColor="text1"/>
                <w:sz w:val="28"/>
                <w:szCs w:val="28"/>
                <w:rtl/>
              </w:rPr>
              <w:t xml:space="preserve"> الشركات وأنواعها، والإنتاج ، والقيمة والمنفع</w:t>
            </w:r>
            <w:r w:rsidR="00FB2620" w:rsidRPr="00325406">
              <w:rPr>
                <w:rFonts w:ascii="Arial" w:eastAsia="Times New Roman" w:hAnsi="Arial" w:cs="Arial" w:hint="cs"/>
                <w:b/>
                <w:bCs/>
                <w:color w:val="000000" w:themeColor="text1"/>
                <w:sz w:val="28"/>
                <w:szCs w:val="28"/>
                <w:rtl/>
              </w:rPr>
              <w:t>ة</w:t>
            </w:r>
            <w:r w:rsidRPr="00325406">
              <w:rPr>
                <w:rFonts w:ascii="Arial" w:eastAsia="Times New Roman" w:hAnsi="Arial" w:cs="Arial" w:hint="cs"/>
                <w:b/>
                <w:bCs/>
                <w:color w:val="000000" w:themeColor="text1"/>
                <w:sz w:val="28"/>
                <w:szCs w:val="28"/>
                <w:rtl/>
              </w:rPr>
              <w:t xml:space="preserve"> المضافة</w:t>
            </w:r>
            <w:r w:rsidRPr="00325406">
              <w:rPr>
                <w:rFonts w:ascii="Calibri" w:eastAsia="Times New Roman" w:hAnsi="Calibri" w:cs="Arial"/>
                <w:b/>
                <w:bCs/>
                <w:color w:val="000000" w:themeColor="text1"/>
                <w:sz w:val="28"/>
                <w:szCs w:val="28"/>
                <w:rtl/>
              </w:rPr>
              <w:t>....)</w:t>
            </w:r>
          </w:p>
        </w:tc>
      </w:tr>
      <w:tr w:rsidR="00AA1541" w:rsidRPr="00AA1541" w:rsidTr="00325406">
        <w:trPr>
          <w:trHeight w:val="1044"/>
        </w:trPr>
        <w:tc>
          <w:tcPr>
            <w:tcW w:w="1731" w:type="dxa"/>
            <w:tcBorders>
              <w:top w:val="nil"/>
              <w:left w:val="single" w:sz="4" w:space="0" w:color="auto"/>
              <w:bottom w:val="nil"/>
              <w:right w:val="single" w:sz="8" w:space="0" w:color="000000"/>
            </w:tcBorders>
            <w:shd w:val="clear" w:color="000000" w:fill="FFFFFF"/>
            <w:vAlign w:val="center"/>
            <w:hideMark/>
          </w:tcPr>
          <w:p w:rsidR="00984037" w:rsidRPr="00AA1541" w:rsidRDefault="00984037" w:rsidP="00984037">
            <w:pPr>
              <w:bidi/>
              <w:spacing w:after="0" w:line="240" w:lineRule="auto"/>
              <w:rPr>
                <w:rFonts w:ascii="Arial" w:eastAsia="Times New Roman" w:hAnsi="Arial" w:cs="Arial"/>
                <w:b/>
                <w:bCs/>
                <w:color w:val="000000" w:themeColor="text1"/>
                <w:sz w:val="28"/>
                <w:szCs w:val="28"/>
              </w:rPr>
            </w:pPr>
            <w:r w:rsidRPr="00AA1541">
              <w:rPr>
                <w:rFonts w:ascii="Arial" w:eastAsia="Times New Roman" w:hAnsi="Arial" w:cs="Arial" w:hint="cs"/>
                <w:b/>
                <w:bCs/>
                <w:color w:val="000000" w:themeColor="text1"/>
                <w:sz w:val="28"/>
                <w:szCs w:val="28"/>
                <w:rtl/>
              </w:rPr>
              <w:t> </w:t>
            </w:r>
          </w:p>
        </w:tc>
        <w:tc>
          <w:tcPr>
            <w:tcW w:w="2077" w:type="dxa"/>
            <w:tcBorders>
              <w:top w:val="nil"/>
              <w:left w:val="single" w:sz="8" w:space="0" w:color="000000"/>
              <w:bottom w:val="nil"/>
              <w:right w:val="nil"/>
            </w:tcBorders>
            <w:shd w:val="clear" w:color="000000" w:fill="FFFFFF"/>
            <w:vAlign w:val="center"/>
            <w:hideMark/>
          </w:tcPr>
          <w:p w:rsidR="00984037" w:rsidRPr="00AA1541" w:rsidRDefault="00984037" w:rsidP="00984037">
            <w:pPr>
              <w:bidi/>
              <w:spacing w:after="0" w:line="240" w:lineRule="auto"/>
              <w:rPr>
                <w:rFonts w:ascii="Arial" w:eastAsia="Times New Roman" w:hAnsi="Arial" w:cs="Arial"/>
                <w:color w:val="000000" w:themeColor="text1"/>
                <w:sz w:val="28"/>
                <w:szCs w:val="28"/>
              </w:rPr>
            </w:pPr>
          </w:p>
        </w:tc>
        <w:tc>
          <w:tcPr>
            <w:tcW w:w="5414" w:type="dxa"/>
            <w:tcBorders>
              <w:top w:val="nil"/>
              <w:left w:val="single" w:sz="8" w:space="0" w:color="000000"/>
              <w:bottom w:val="nil"/>
              <w:right w:val="single" w:sz="4" w:space="0" w:color="auto"/>
            </w:tcBorders>
            <w:shd w:val="clear" w:color="000000" w:fill="FFFFFF"/>
            <w:vAlign w:val="center"/>
            <w:hideMark/>
          </w:tcPr>
          <w:p w:rsidR="00984037" w:rsidRPr="00325406" w:rsidRDefault="00984037" w:rsidP="00325406">
            <w:pPr>
              <w:pStyle w:val="ListParagraph"/>
              <w:numPr>
                <w:ilvl w:val="0"/>
                <w:numId w:val="23"/>
              </w:numPr>
              <w:bidi/>
              <w:spacing w:after="0" w:line="240" w:lineRule="auto"/>
              <w:ind w:left="486" w:hanging="486"/>
              <w:jc w:val="lowKashida"/>
              <w:rPr>
                <w:rFonts w:ascii="Arial" w:eastAsia="Times New Roman" w:hAnsi="Arial" w:cs="Arial"/>
                <w:b/>
                <w:bCs/>
                <w:color w:val="000000" w:themeColor="text1"/>
                <w:sz w:val="28"/>
                <w:szCs w:val="28"/>
              </w:rPr>
            </w:pPr>
            <w:r w:rsidRPr="00325406">
              <w:rPr>
                <w:rFonts w:ascii="Arial" w:eastAsia="Times New Roman" w:hAnsi="Arial" w:cs="Arial" w:hint="cs"/>
                <w:b/>
                <w:bCs/>
                <w:color w:val="000000" w:themeColor="text1"/>
                <w:sz w:val="28"/>
                <w:szCs w:val="28"/>
                <w:rtl/>
              </w:rPr>
              <w:t>يصف ويولد الأفكار الإبداعية الاقتصادية والاجتماعية التي يمكن ان تتحول إلى مشاريع</w:t>
            </w:r>
          </w:p>
        </w:tc>
      </w:tr>
      <w:tr w:rsidR="00AA1541" w:rsidRPr="00AA1541" w:rsidTr="00325406">
        <w:trPr>
          <w:trHeight w:val="348"/>
        </w:trPr>
        <w:tc>
          <w:tcPr>
            <w:tcW w:w="1731" w:type="dxa"/>
            <w:tcBorders>
              <w:top w:val="nil"/>
              <w:left w:val="single" w:sz="4" w:space="0" w:color="auto"/>
              <w:bottom w:val="nil"/>
              <w:right w:val="single" w:sz="8" w:space="0" w:color="000000"/>
            </w:tcBorders>
            <w:shd w:val="clear" w:color="000000" w:fill="FFFFFF"/>
            <w:vAlign w:val="center"/>
            <w:hideMark/>
          </w:tcPr>
          <w:p w:rsidR="00984037" w:rsidRPr="00AA1541" w:rsidRDefault="00984037" w:rsidP="00984037">
            <w:pPr>
              <w:bidi/>
              <w:spacing w:after="0" w:line="240" w:lineRule="auto"/>
              <w:rPr>
                <w:rFonts w:ascii="Arial" w:eastAsia="Times New Roman" w:hAnsi="Arial" w:cs="Arial"/>
                <w:b/>
                <w:bCs/>
                <w:color w:val="000000" w:themeColor="text1"/>
                <w:sz w:val="28"/>
                <w:szCs w:val="28"/>
              </w:rPr>
            </w:pPr>
            <w:r w:rsidRPr="00AA1541">
              <w:rPr>
                <w:rFonts w:ascii="Arial" w:eastAsia="Times New Roman" w:hAnsi="Arial" w:cs="Arial"/>
                <w:b/>
                <w:bCs/>
                <w:color w:val="000000" w:themeColor="text1"/>
                <w:sz w:val="28"/>
                <w:szCs w:val="28"/>
                <w:rtl/>
              </w:rPr>
              <w:t> </w:t>
            </w:r>
          </w:p>
        </w:tc>
        <w:tc>
          <w:tcPr>
            <w:tcW w:w="2077" w:type="dxa"/>
            <w:tcBorders>
              <w:top w:val="nil"/>
              <w:left w:val="single" w:sz="8" w:space="0" w:color="000000"/>
              <w:bottom w:val="nil"/>
              <w:right w:val="nil"/>
            </w:tcBorders>
            <w:shd w:val="clear" w:color="000000" w:fill="FFFFFF"/>
            <w:hideMark/>
          </w:tcPr>
          <w:p w:rsidR="00984037" w:rsidRPr="00AA1541" w:rsidRDefault="00984037" w:rsidP="00984037">
            <w:pPr>
              <w:spacing w:after="0" w:line="240" w:lineRule="auto"/>
              <w:rPr>
                <w:rFonts w:ascii="Calibri" w:eastAsia="Times New Roman" w:hAnsi="Calibri" w:cs="Times New Roman"/>
                <w:color w:val="000000" w:themeColor="text1"/>
              </w:rPr>
            </w:pPr>
            <w:r w:rsidRPr="00AA1541">
              <w:rPr>
                <w:rFonts w:ascii="Calibri" w:eastAsia="Times New Roman" w:hAnsi="Calibri" w:cs="Times New Roman"/>
                <w:color w:val="000000" w:themeColor="text1"/>
              </w:rPr>
              <w:t> </w:t>
            </w:r>
          </w:p>
        </w:tc>
        <w:tc>
          <w:tcPr>
            <w:tcW w:w="5414" w:type="dxa"/>
            <w:tcBorders>
              <w:top w:val="nil"/>
              <w:left w:val="single" w:sz="8" w:space="0" w:color="000000"/>
              <w:bottom w:val="nil"/>
              <w:right w:val="single" w:sz="4" w:space="0" w:color="auto"/>
            </w:tcBorders>
            <w:shd w:val="clear" w:color="000000" w:fill="FFFFFF"/>
            <w:vAlign w:val="center"/>
            <w:hideMark/>
          </w:tcPr>
          <w:p w:rsidR="00984037" w:rsidRPr="00325406" w:rsidRDefault="00984037" w:rsidP="00325406">
            <w:pPr>
              <w:pStyle w:val="ListParagraph"/>
              <w:numPr>
                <w:ilvl w:val="0"/>
                <w:numId w:val="23"/>
              </w:numPr>
              <w:bidi/>
              <w:spacing w:after="0" w:line="240" w:lineRule="auto"/>
              <w:ind w:left="486" w:hanging="486"/>
              <w:jc w:val="lowKashida"/>
              <w:rPr>
                <w:rFonts w:ascii="Arial" w:eastAsia="Times New Roman" w:hAnsi="Arial" w:cs="Arial"/>
                <w:b/>
                <w:bCs/>
                <w:color w:val="000000" w:themeColor="text1"/>
                <w:sz w:val="28"/>
                <w:szCs w:val="28"/>
              </w:rPr>
            </w:pPr>
            <w:r w:rsidRPr="00325406">
              <w:rPr>
                <w:rFonts w:ascii="Arial" w:eastAsia="Times New Roman" w:hAnsi="Arial" w:cs="Arial" w:hint="cs"/>
                <w:b/>
                <w:bCs/>
                <w:color w:val="000000" w:themeColor="text1"/>
                <w:sz w:val="28"/>
                <w:szCs w:val="28"/>
                <w:rtl/>
              </w:rPr>
              <w:t>يتتبع دورة حياة المشروع</w:t>
            </w:r>
            <w:r w:rsidRPr="00325406">
              <w:rPr>
                <w:rFonts w:ascii="Calibri" w:eastAsia="Times New Roman" w:hAnsi="Calibri" w:cs="Arial"/>
                <w:b/>
                <w:bCs/>
                <w:color w:val="000000" w:themeColor="text1"/>
                <w:sz w:val="28"/>
                <w:szCs w:val="28"/>
                <w:rtl/>
              </w:rPr>
              <w:t xml:space="preserve"> </w:t>
            </w:r>
            <w:r w:rsidR="00621D64" w:rsidRPr="00325406">
              <w:rPr>
                <w:rFonts w:ascii="Calibri" w:eastAsia="Times New Roman" w:hAnsi="Calibri" w:cs="Arial" w:hint="cs"/>
                <w:b/>
                <w:bCs/>
                <w:color w:val="000000" w:themeColor="text1"/>
                <w:sz w:val="28"/>
                <w:szCs w:val="28"/>
                <w:rtl/>
              </w:rPr>
              <w:t>.</w:t>
            </w:r>
            <w:r w:rsidRPr="00325406">
              <w:rPr>
                <w:rFonts w:ascii="Calibri" w:eastAsia="Times New Roman" w:hAnsi="Calibri" w:cs="Arial"/>
                <w:b/>
                <w:bCs/>
                <w:color w:val="000000" w:themeColor="text1"/>
                <w:sz w:val="28"/>
                <w:szCs w:val="28"/>
                <w:rtl/>
              </w:rPr>
              <w:t xml:space="preserve">     </w:t>
            </w:r>
          </w:p>
        </w:tc>
      </w:tr>
      <w:tr w:rsidR="00AA1541" w:rsidRPr="00AA1541" w:rsidTr="00325406">
        <w:trPr>
          <w:trHeight w:val="696"/>
        </w:trPr>
        <w:tc>
          <w:tcPr>
            <w:tcW w:w="1731" w:type="dxa"/>
            <w:tcBorders>
              <w:top w:val="nil"/>
              <w:left w:val="single" w:sz="4" w:space="0" w:color="auto"/>
              <w:bottom w:val="nil"/>
              <w:right w:val="single" w:sz="8" w:space="0" w:color="000000"/>
            </w:tcBorders>
            <w:shd w:val="clear" w:color="000000" w:fill="FFFFFF"/>
            <w:hideMark/>
          </w:tcPr>
          <w:p w:rsidR="00984037" w:rsidRPr="00AA1541" w:rsidRDefault="00984037" w:rsidP="00984037">
            <w:pPr>
              <w:spacing w:after="0" w:line="240" w:lineRule="auto"/>
              <w:rPr>
                <w:rFonts w:ascii="Calibri" w:eastAsia="Times New Roman" w:hAnsi="Calibri" w:cs="Times New Roman"/>
                <w:color w:val="000000" w:themeColor="text1"/>
              </w:rPr>
            </w:pPr>
            <w:r w:rsidRPr="00AA1541">
              <w:rPr>
                <w:rFonts w:ascii="Calibri" w:eastAsia="Times New Roman" w:hAnsi="Calibri" w:cs="Times New Roman"/>
                <w:color w:val="000000" w:themeColor="text1"/>
              </w:rPr>
              <w:t> </w:t>
            </w:r>
          </w:p>
        </w:tc>
        <w:tc>
          <w:tcPr>
            <w:tcW w:w="2077" w:type="dxa"/>
            <w:tcBorders>
              <w:top w:val="nil"/>
              <w:left w:val="single" w:sz="8" w:space="0" w:color="000000"/>
              <w:bottom w:val="nil"/>
              <w:right w:val="nil"/>
            </w:tcBorders>
            <w:shd w:val="clear" w:color="000000" w:fill="FFFFFF"/>
            <w:hideMark/>
          </w:tcPr>
          <w:p w:rsidR="00984037" w:rsidRPr="00AA1541" w:rsidRDefault="00984037" w:rsidP="00984037">
            <w:pPr>
              <w:spacing w:after="0" w:line="240" w:lineRule="auto"/>
              <w:rPr>
                <w:rFonts w:ascii="Calibri" w:eastAsia="Times New Roman" w:hAnsi="Calibri" w:cs="Times New Roman"/>
                <w:color w:val="000000" w:themeColor="text1"/>
              </w:rPr>
            </w:pPr>
            <w:r w:rsidRPr="00AA1541">
              <w:rPr>
                <w:rFonts w:ascii="Calibri" w:eastAsia="Times New Roman" w:hAnsi="Calibri" w:cs="Times New Roman"/>
                <w:color w:val="000000" w:themeColor="text1"/>
              </w:rPr>
              <w:t> </w:t>
            </w:r>
          </w:p>
        </w:tc>
        <w:tc>
          <w:tcPr>
            <w:tcW w:w="5414" w:type="dxa"/>
            <w:tcBorders>
              <w:top w:val="nil"/>
              <w:left w:val="single" w:sz="8" w:space="0" w:color="000000"/>
              <w:bottom w:val="nil"/>
              <w:right w:val="single" w:sz="4" w:space="0" w:color="auto"/>
            </w:tcBorders>
            <w:shd w:val="clear" w:color="000000" w:fill="FFFFFF"/>
            <w:vAlign w:val="center"/>
            <w:hideMark/>
          </w:tcPr>
          <w:p w:rsidR="00984037" w:rsidRPr="00325406" w:rsidRDefault="00984037" w:rsidP="00325406">
            <w:pPr>
              <w:pStyle w:val="ListParagraph"/>
              <w:numPr>
                <w:ilvl w:val="0"/>
                <w:numId w:val="23"/>
              </w:numPr>
              <w:bidi/>
              <w:spacing w:after="0" w:line="240" w:lineRule="auto"/>
              <w:ind w:left="486" w:hanging="486"/>
              <w:jc w:val="lowKashida"/>
              <w:rPr>
                <w:rFonts w:ascii="Arial" w:eastAsia="Times New Roman" w:hAnsi="Arial" w:cs="Arial"/>
                <w:b/>
                <w:bCs/>
                <w:color w:val="000000" w:themeColor="text1"/>
                <w:sz w:val="28"/>
                <w:szCs w:val="28"/>
              </w:rPr>
            </w:pPr>
            <w:r w:rsidRPr="00325406">
              <w:rPr>
                <w:rFonts w:ascii="Arial" w:eastAsia="Times New Roman" w:hAnsi="Arial" w:cs="Arial" w:hint="cs"/>
                <w:b/>
                <w:bCs/>
                <w:color w:val="000000" w:themeColor="text1"/>
                <w:sz w:val="28"/>
                <w:szCs w:val="28"/>
                <w:rtl/>
              </w:rPr>
              <w:t>يصمم نموذجا للمنتج الأولي بعد دراسة الجدوى</w:t>
            </w:r>
            <w:r w:rsidR="00621D64" w:rsidRPr="00325406">
              <w:rPr>
                <w:rFonts w:ascii="Arial" w:eastAsia="Times New Roman" w:hAnsi="Arial" w:cs="Arial" w:hint="cs"/>
                <w:b/>
                <w:bCs/>
                <w:color w:val="000000" w:themeColor="text1"/>
                <w:sz w:val="28"/>
                <w:szCs w:val="28"/>
                <w:rtl/>
              </w:rPr>
              <w:t>.</w:t>
            </w:r>
            <w:r w:rsidRPr="00325406">
              <w:rPr>
                <w:rFonts w:ascii="Arial" w:eastAsia="Times New Roman" w:hAnsi="Arial" w:cs="Arial" w:hint="cs"/>
                <w:b/>
                <w:bCs/>
                <w:color w:val="000000" w:themeColor="text1"/>
                <w:sz w:val="28"/>
                <w:szCs w:val="28"/>
                <w:rtl/>
              </w:rPr>
              <w:t xml:space="preserve"> </w:t>
            </w:r>
          </w:p>
        </w:tc>
      </w:tr>
      <w:tr w:rsidR="00AA1541" w:rsidRPr="00AA1541" w:rsidTr="00325406">
        <w:trPr>
          <w:trHeight w:val="696"/>
        </w:trPr>
        <w:tc>
          <w:tcPr>
            <w:tcW w:w="1731" w:type="dxa"/>
            <w:tcBorders>
              <w:top w:val="nil"/>
              <w:left w:val="single" w:sz="4" w:space="0" w:color="auto"/>
              <w:bottom w:val="nil"/>
              <w:right w:val="single" w:sz="8" w:space="0" w:color="000000"/>
            </w:tcBorders>
            <w:shd w:val="clear" w:color="000000" w:fill="FFFFFF"/>
            <w:hideMark/>
          </w:tcPr>
          <w:p w:rsidR="00984037" w:rsidRPr="00AA1541" w:rsidRDefault="00984037" w:rsidP="00984037">
            <w:pPr>
              <w:spacing w:after="0" w:line="240" w:lineRule="auto"/>
              <w:rPr>
                <w:rFonts w:ascii="Calibri" w:eastAsia="Times New Roman" w:hAnsi="Calibri" w:cs="Times New Roman"/>
                <w:color w:val="000000" w:themeColor="text1"/>
              </w:rPr>
            </w:pPr>
            <w:r w:rsidRPr="00AA1541">
              <w:rPr>
                <w:rFonts w:ascii="Calibri" w:eastAsia="Times New Roman" w:hAnsi="Calibri" w:cs="Times New Roman"/>
                <w:color w:val="000000" w:themeColor="text1"/>
              </w:rPr>
              <w:t> </w:t>
            </w:r>
          </w:p>
        </w:tc>
        <w:tc>
          <w:tcPr>
            <w:tcW w:w="2077" w:type="dxa"/>
            <w:tcBorders>
              <w:top w:val="nil"/>
              <w:left w:val="single" w:sz="8" w:space="0" w:color="000000"/>
              <w:bottom w:val="nil"/>
              <w:right w:val="nil"/>
            </w:tcBorders>
            <w:shd w:val="clear" w:color="000000" w:fill="FFFFFF"/>
            <w:hideMark/>
          </w:tcPr>
          <w:p w:rsidR="00984037" w:rsidRPr="00AA1541" w:rsidRDefault="00984037" w:rsidP="00984037">
            <w:pPr>
              <w:spacing w:after="0" w:line="240" w:lineRule="auto"/>
              <w:rPr>
                <w:rFonts w:ascii="Calibri" w:eastAsia="Times New Roman" w:hAnsi="Calibri" w:cs="Times New Roman"/>
                <w:color w:val="000000" w:themeColor="text1"/>
              </w:rPr>
            </w:pPr>
            <w:r w:rsidRPr="00AA1541">
              <w:rPr>
                <w:rFonts w:ascii="Calibri" w:eastAsia="Times New Roman" w:hAnsi="Calibri" w:cs="Times New Roman"/>
                <w:color w:val="000000" w:themeColor="text1"/>
              </w:rPr>
              <w:t> </w:t>
            </w:r>
          </w:p>
        </w:tc>
        <w:tc>
          <w:tcPr>
            <w:tcW w:w="5414" w:type="dxa"/>
            <w:tcBorders>
              <w:top w:val="nil"/>
              <w:left w:val="single" w:sz="8" w:space="0" w:color="000000"/>
              <w:bottom w:val="nil"/>
              <w:right w:val="single" w:sz="4" w:space="0" w:color="auto"/>
            </w:tcBorders>
            <w:shd w:val="clear" w:color="000000" w:fill="FFFFFF"/>
            <w:vAlign w:val="center"/>
            <w:hideMark/>
          </w:tcPr>
          <w:p w:rsidR="00984037" w:rsidRPr="00325406" w:rsidRDefault="00984037" w:rsidP="00325406">
            <w:pPr>
              <w:pStyle w:val="ListParagraph"/>
              <w:numPr>
                <w:ilvl w:val="0"/>
                <w:numId w:val="23"/>
              </w:numPr>
              <w:bidi/>
              <w:spacing w:after="0" w:line="240" w:lineRule="auto"/>
              <w:ind w:left="486" w:hanging="486"/>
              <w:jc w:val="lowKashida"/>
              <w:rPr>
                <w:rFonts w:ascii="Arial" w:eastAsia="Times New Roman" w:hAnsi="Arial" w:cs="Arial"/>
                <w:b/>
                <w:bCs/>
                <w:color w:val="000000" w:themeColor="text1"/>
                <w:sz w:val="28"/>
                <w:szCs w:val="28"/>
              </w:rPr>
            </w:pPr>
            <w:r w:rsidRPr="00325406">
              <w:rPr>
                <w:rFonts w:ascii="Arial" w:eastAsia="Times New Roman" w:hAnsi="Arial" w:cs="Arial" w:hint="cs"/>
                <w:b/>
                <w:bCs/>
                <w:color w:val="000000" w:themeColor="text1"/>
                <w:sz w:val="28"/>
                <w:szCs w:val="28"/>
                <w:rtl/>
                <w:lang w:bidi="ar-JO"/>
              </w:rPr>
              <w:t>يعد دراسة الجدوى (السوقية، الفنية، المالية)</w:t>
            </w:r>
            <w:r w:rsidR="00621D64" w:rsidRPr="00325406">
              <w:rPr>
                <w:rFonts w:ascii="Arial" w:eastAsia="Times New Roman" w:hAnsi="Arial" w:cs="Arial" w:hint="cs"/>
                <w:b/>
                <w:bCs/>
                <w:color w:val="000000" w:themeColor="text1"/>
                <w:sz w:val="28"/>
                <w:szCs w:val="28"/>
                <w:rtl/>
                <w:lang w:bidi="ar-JO"/>
              </w:rPr>
              <w:t>.</w:t>
            </w:r>
          </w:p>
        </w:tc>
      </w:tr>
      <w:tr w:rsidR="00AA1541" w:rsidRPr="00AA1541" w:rsidTr="00FE476A">
        <w:trPr>
          <w:trHeight w:val="95"/>
        </w:trPr>
        <w:tc>
          <w:tcPr>
            <w:tcW w:w="1731" w:type="dxa"/>
            <w:tcBorders>
              <w:top w:val="nil"/>
              <w:left w:val="single" w:sz="4" w:space="0" w:color="auto"/>
              <w:bottom w:val="nil"/>
              <w:right w:val="single" w:sz="8" w:space="0" w:color="000000"/>
            </w:tcBorders>
            <w:shd w:val="clear" w:color="000000" w:fill="FFFFFF"/>
            <w:hideMark/>
          </w:tcPr>
          <w:p w:rsidR="00984037" w:rsidRPr="00AA1541" w:rsidRDefault="00984037" w:rsidP="00984037">
            <w:pPr>
              <w:spacing w:after="0" w:line="240" w:lineRule="auto"/>
              <w:rPr>
                <w:rFonts w:ascii="Calibri" w:eastAsia="Times New Roman" w:hAnsi="Calibri" w:cs="Times New Roman"/>
                <w:color w:val="000000" w:themeColor="text1"/>
              </w:rPr>
            </w:pPr>
            <w:r w:rsidRPr="00AA1541">
              <w:rPr>
                <w:rFonts w:ascii="Calibri" w:eastAsia="Times New Roman" w:hAnsi="Calibri" w:cs="Times New Roman"/>
                <w:color w:val="000000" w:themeColor="text1"/>
              </w:rPr>
              <w:t> </w:t>
            </w:r>
          </w:p>
        </w:tc>
        <w:tc>
          <w:tcPr>
            <w:tcW w:w="2077" w:type="dxa"/>
            <w:tcBorders>
              <w:top w:val="nil"/>
              <w:left w:val="single" w:sz="8" w:space="0" w:color="000000"/>
              <w:bottom w:val="single" w:sz="8" w:space="0" w:color="000000"/>
              <w:right w:val="nil"/>
            </w:tcBorders>
            <w:shd w:val="clear" w:color="000000" w:fill="FFFFFF"/>
            <w:hideMark/>
          </w:tcPr>
          <w:p w:rsidR="00984037" w:rsidRPr="00AA1541" w:rsidRDefault="00984037" w:rsidP="00984037">
            <w:pPr>
              <w:spacing w:after="0" w:line="240" w:lineRule="auto"/>
              <w:rPr>
                <w:rFonts w:ascii="Calibri" w:eastAsia="Times New Roman" w:hAnsi="Calibri" w:cs="Times New Roman"/>
                <w:color w:val="000000" w:themeColor="text1"/>
              </w:rPr>
            </w:pPr>
            <w:r w:rsidRPr="00AA1541">
              <w:rPr>
                <w:rFonts w:ascii="Calibri" w:eastAsia="Times New Roman" w:hAnsi="Calibri" w:cs="Times New Roman"/>
                <w:color w:val="000000" w:themeColor="text1"/>
              </w:rPr>
              <w:t> </w:t>
            </w:r>
          </w:p>
        </w:tc>
        <w:tc>
          <w:tcPr>
            <w:tcW w:w="5414" w:type="dxa"/>
            <w:tcBorders>
              <w:top w:val="nil"/>
              <w:left w:val="single" w:sz="8" w:space="0" w:color="000000"/>
              <w:bottom w:val="single" w:sz="8" w:space="0" w:color="000000"/>
              <w:right w:val="single" w:sz="4" w:space="0" w:color="auto"/>
            </w:tcBorders>
            <w:shd w:val="clear" w:color="000000" w:fill="FFFFFF"/>
            <w:vAlign w:val="center"/>
            <w:hideMark/>
          </w:tcPr>
          <w:p w:rsidR="00984037" w:rsidRPr="00AA1541" w:rsidRDefault="00984037" w:rsidP="00325406">
            <w:pPr>
              <w:bidi/>
              <w:spacing w:after="0" w:line="240" w:lineRule="auto"/>
              <w:jc w:val="lowKashida"/>
              <w:rPr>
                <w:rFonts w:ascii="Arial" w:eastAsia="Times New Roman" w:hAnsi="Arial" w:cs="Arial"/>
                <w:b/>
                <w:bCs/>
                <w:color w:val="000000" w:themeColor="text1"/>
                <w:sz w:val="28"/>
                <w:szCs w:val="28"/>
              </w:rPr>
            </w:pPr>
            <w:r w:rsidRPr="00AA1541">
              <w:rPr>
                <w:rFonts w:ascii="Arial" w:eastAsia="Times New Roman" w:hAnsi="Arial" w:cs="Arial" w:hint="cs"/>
                <w:b/>
                <w:bCs/>
                <w:color w:val="000000" w:themeColor="text1"/>
                <w:sz w:val="28"/>
                <w:szCs w:val="28"/>
                <w:rtl/>
                <w:lang w:bidi="ar-JO"/>
              </w:rPr>
              <w:t> </w:t>
            </w:r>
          </w:p>
        </w:tc>
      </w:tr>
      <w:tr w:rsidR="00AA1541" w:rsidRPr="00AA1541" w:rsidTr="00325406">
        <w:trPr>
          <w:trHeight w:val="1044"/>
        </w:trPr>
        <w:tc>
          <w:tcPr>
            <w:tcW w:w="1731" w:type="dxa"/>
            <w:tcBorders>
              <w:top w:val="nil"/>
              <w:left w:val="single" w:sz="4" w:space="0" w:color="auto"/>
              <w:bottom w:val="nil"/>
              <w:right w:val="single" w:sz="8" w:space="0" w:color="000000"/>
            </w:tcBorders>
            <w:shd w:val="clear" w:color="000000" w:fill="FFFFFF"/>
            <w:hideMark/>
          </w:tcPr>
          <w:p w:rsidR="00984037" w:rsidRPr="00AA1541" w:rsidRDefault="00984037" w:rsidP="00984037">
            <w:pPr>
              <w:spacing w:after="0" w:line="240" w:lineRule="auto"/>
              <w:rPr>
                <w:rFonts w:ascii="Calibri" w:eastAsia="Times New Roman" w:hAnsi="Calibri" w:cs="Times New Roman"/>
                <w:color w:val="000000" w:themeColor="text1"/>
              </w:rPr>
            </w:pPr>
            <w:r w:rsidRPr="00AA1541">
              <w:rPr>
                <w:rFonts w:ascii="Calibri" w:eastAsia="Times New Roman" w:hAnsi="Calibri" w:cs="Times New Roman"/>
                <w:color w:val="000000" w:themeColor="text1"/>
              </w:rPr>
              <w:t> </w:t>
            </w:r>
          </w:p>
        </w:tc>
        <w:tc>
          <w:tcPr>
            <w:tcW w:w="2077" w:type="dxa"/>
            <w:tcBorders>
              <w:top w:val="nil"/>
              <w:left w:val="single" w:sz="8" w:space="0" w:color="000000"/>
              <w:bottom w:val="nil"/>
              <w:right w:val="nil"/>
            </w:tcBorders>
            <w:shd w:val="clear" w:color="000000" w:fill="FFFFFF"/>
            <w:vAlign w:val="center"/>
            <w:hideMark/>
          </w:tcPr>
          <w:p w:rsidR="00984037" w:rsidRPr="00AA1541" w:rsidRDefault="00984037" w:rsidP="00984037">
            <w:pPr>
              <w:bidi/>
              <w:spacing w:after="0" w:line="240" w:lineRule="auto"/>
              <w:rPr>
                <w:rFonts w:ascii="Arial" w:eastAsia="Times New Roman" w:hAnsi="Arial" w:cs="Arial"/>
                <w:color w:val="000000" w:themeColor="text1"/>
                <w:sz w:val="28"/>
                <w:szCs w:val="28"/>
              </w:rPr>
            </w:pPr>
            <w:r w:rsidRPr="00AA1541">
              <w:rPr>
                <w:rFonts w:ascii="Arial" w:eastAsia="Times New Roman" w:hAnsi="Arial" w:cs="Arial" w:hint="cs"/>
                <w:color w:val="000000" w:themeColor="text1"/>
                <w:sz w:val="28"/>
                <w:szCs w:val="28"/>
                <w:rtl/>
              </w:rPr>
              <w:t xml:space="preserve">المسؤولية الاجتماعية </w:t>
            </w:r>
          </w:p>
        </w:tc>
        <w:tc>
          <w:tcPr>
            <w:tcW w:w="5414" w:type="dxa"/>
            <w:tcBorders>
              <w:top w:val="nil"/>
              <w:left w:val="single" w:sz="8" w:space="0" w:color="000000"/>
              <w:bottom w:val="nil"/>
              <w:right w:val="single" w:sz="4" w:space="0" w:color="auto"/>
            </w:tcBorders>
            <w:shd w:val="clear" w:color="000000" w:fill="FFFFFF"/>
            <w:vAlign w:val="center"/>
            <w:hideMark/>
          </w:tcPr>
          <w:p w:rsidR="00984037" w:rsidRPr="00325406" w:rsidRDefault="00984037" w:rsidP="00325406">
            <w:pPr>
              <w:pStyle w:val="ListParagraph"/>
              <w:numPr>
                <w:ilvl w:val="0"/>
                <w:numId w:val="24"/>
              </w:numPr>
              <w:bidi/>
              <w:spacing w:after="0" w:line="240" w:lineRule="auto"/>
              <w:ind w:left="360"/>
              <w:jc w:val="lowKashida"/>
              <w:rPr>
                <w:rFonts w:ascii="Arial" w:eastAsia="Times New Roman" w:hAnsi="Arial" w:cs="Arial"/>
                <w:b/>
                <w:bCs/>
                <w:color w:val="000000" w:themeColor="text1"/>
                <w:sz w:val="28"/>
                <w:szCs w:val="28"/>
              </w:rPr>
            </w:pPr>
            <w:r w:rsidRPr="00325406">
              <w:rPr>
                <w:rFonts w:ascii="Arial" w:eastAsia="Times New Roman" w:hAnsi="Arial" w:cs="Arial" w:hint="cs"/>
                <w:b/>
                <w:bCs/>
                <w:color w:val="000000" w:themeColor="text1"/>
                <w:sz w:val="28"/>
                <w:szCs w:val="28"/>
                <w:rtl/>
              </w:rPr>
              <w:t>يميز بين مفاهيم( الريادة والريادي ، الابتكار والإبداع ، معايير الفكرة الريادية</w:t>
            </w:r>
            <w:r w:rsidR="00621D64" w:rsidRPr="00325406">
              <w:rPr>
                <w:rFonts w:ascii="Arial" w:eastAsia="Times New Roman" w:hAnsi="Arial" w:cs="Arial" w:hint="cs"/>
                <w:b/>
                <w:bCs/>
                <w:color w:val="000000" w:themeColor="text1"/>
                <w:sz w:val="28"/>
                <w:szCs w:val="28"/>
                <w:rtl/>
              </w:rPr>
              <w:t>)</w:t>
            </w:r>
          </w:p>
        </w:tc>
      </w:tr>
      <w:tr w:rsidR="00AA1541" w:rsidRPr="00AA1541" w:rsidTr="00325406">
        <w:trPr>
          <w:trHeight w:val="1392"/>
        </w:trPr>
        <w:tc>
          <w:tcPr>
            <w:tcW w:w="1731" w:type="dxa"/>
            <w:tcBorders>
              <w:top w:val="nil"/>
              <w:left w:val="single" w:sz="4" w:space="0" w:color="auto"/>
              <w:bottom w:val="nil"/>
              <w:right w:val="single" w:sz="8" w:space="0" w:color="000000"/>
            </w:tcBorders>
            <w:shd w:val="clear" w:color="000000" w:fill="FFFFFF"/>
            <w:hideMark/>
          </w:tcPr>
          <w:p w:rsidR="00984037" w:rsidRPr="00AA1541" w:rsidRDefault="00984037" w:rsidP="00984037">
            <w:pPr>
              <w:spacing w:after="0" w:line="240" w:lineRule="auto"/>
              <w:rPr>
                <w:rFonts w:ascii="Calibri" w:eastAsia="Times New Roman" w:hAnsi="Calibri" w:cs="Times New Roman"/>
                <w:color w:val="000000" w:themeColor="text1"/>
              </w:rPr>
            </w:pPr>
            <w:r w:rsidRPr="00AA1541">
              <w:rPr>
                <w:rFonts w:ascii="Calibri" w:eastAsia="Times New Roman" w:hAnsi="Calibri" w:cs="Times New Roman"/>
                <w:color w:val="000000" w:themeColor="text1"/>
              </w:rPr>
              <w:t> </w:t>
            </w:r>
          </w:p>
        </w:tc>
        <w:tc>
          <w:tcPr>
            <w:tcW w:w="2077" w:type="dxa"/>
            <w:tcBorders>
              <w:top w:val="nil"/>
              <w:left w:val="single" w:sz="8" w:space="0" w:color="000000"/>
              <w:bottom w:val="nil"/>
              <w:right w:val="nil"/>
            </w:tcBorders>
            <w:shd w:val="clear" w:color="000000" w:fill="FFFFFF"/>
            <w:vAlign w:val="center"/>
            <w:hideMark/>
          </w:tcPr>
          <w:p w:rsidR="00984037" w:rsidRPr="00AA1541" w:rsidRDefault="00984037" w:rsidP="00984037">
            <w:pPr>
              <w:bidi/>
              <w:spacing w:after="0" w:line="240" w:lineRule="auto"/>
              <w:rPr>
                <w:rFonts w:ascii="Arial" w:eastAsia="Times New Roman" w:hAnsi="Arial" w:cs="Arial"/>
                <w:color w:val="000000" w:themeColor="text1"/>
                <w:sz w:val="28"/>
                <w:szCs w:val="28"/>
              </w:rPr>
            </w:pPr>
          </w:p>
        </w:tc>
        <w:tc>
          <w:tcPr>
            <w:tcW w:w="5414" w:type="dxa"/>
            <w:tcBorders>
              <w:top w:val="nil"/>
              <w:left w:val="single" w:sz="8" w:space="0" w:color="000000"/>
              <w:bottom w:val="nil"/>
              <w:right w:val="single" w:sz="4" w:space="0" w:color="auto"/>
            </w:tcBorders>
            <w:shd w:val="clear" w:color="000000" w:fill="FFFFFF"/>
            <w:vAlign w:val="center"/>
            <w:hideMark/>
          </w:tcPr>
          <w:p w:rsidR="00984037" w:rsidRPr="00325406" w:rsidRDefault="00984037" w:rsidP="00325406">
            <w:pPr>
              <w:pStyle w:val="ListParagraph"/>
              <w:numPr>
                <w:ilvl w:val="0"/>
                <w:numId w:val="24"/>
              </w:numPr>
              <w:bidi/>
              <w:spacing w:after="0" w:line="240" w:lineRule="auto"/>
              <w:ind w:left="360"/>
              <w:jc w:val="lowKashida"/>
              <w:rPr>
                <w:rFonts w:ascii="Arial" w:eastAsia="Times New Roman" w:hAnsi="Arial" w:cs="Arial"/>
                <w:b/>
                <w:bCs/>
                <w:color w:val="000000" w:themeColor="text1"/>
                <w:sz w:val="28"/>
                <w:szCs w:val="28"/>
              </w:rPr>
            </w:pPr>
            <w:r w:rsidRPr="00325406">
              <w:rPr>
                <w:rFonts w:ascii="Arial" w:eastAsia="Times New Roman" w:hAnsi="Arial" w:cs="Arial" w:hint="cs"/>
                <w:b/>
                <w:bCs/>
                <w:color w:val="000000" w:themeColor="text1"/>
                <w:sz w:val="28"/>
                <w:szCs w:val="28"/>
                <w:rtl/>
              </w:rPr>
              <w:t>يعرف مفاهيم الريادة والمسؤولية المجتمعية وأهميتها ومجالاتها وأهدافها ومبادئها، والتطوع، والتبرع، ومقومات التنمية في المجتمعات، والمواطنة الصالحة</w:t>
            </w:r>
            <w:r w:rsidR="00621D64" w:rsidRPr="00325406">
              <w:rPr>
                <w:rFonts w:ascii="Arial" w:eastAsia="Times New Roman" w:hAnsi="Arial" w:cs="Arial" w:hint="cs"/>
                <w:b/>
                <w:bCs/>
                <w:color w:val="000000" w:themeColor="text1"/>
                <w:sz w:val="28"/>
                <w:szCs w:val="28"/>
                <w:rtl/>
              </w:rPr>
              <w:t>.</w:t>
            </w:r>
          </w:p>
        </w:tc>
      </w:tr>
      <w:tr w:rsidR="00AA1541" w:rsidRPr="00AA1541" w:rsidTr="00325406">
        <w:trPr>
          <w:trHeight w:val="696"/>
        </w:trPr>
        <w:tc>
          <w:tcPr>
            <w:tcW w:w="1731" w:type="dxa"/>
            <w:tcBorders>
              <w:top w:val="nil"/>
              <w:left w:val="single" w:sz="4" w:space="0" w:color="auto"/>
              <w:bottom w:val="nil"/>
              <w:right w:val="single" w:sz="8" w:space="0" w:color="000000"/>
            </w:tcBorders>
            <w:shd w:val="clear" w:color="000000" w:fill="FFFFFF"/>
            <w:hideMark/>
          </w:tcPr>
          <w:p w:rsidR="00984037" w:rsidRPr="00AA1541" w:rsidRDefault="00984037" w:rsidP="00984037">
            <w:pPr>
              <w:spacing w:after="0" w:line="240" w:lineRule="auto"/>
              <w:rPr>
                <w:rFonts w:ascii="Calibri" w:eastAsia="Times New Roman" w:hAnsi="Calibri" w:cs="Times New Roman"/>
                <w:color w:val="000000" w:themeColor="text1"/>
              </w:rPr>
            </w:pPr>
            <w:r w:rsidRPr="00AA1541">
              <w:rPr>
                <w:rFonts w:ascii="Calibri" w:eastAsia="Times New Roman" w:hAnsi="Calibri" w:cs="Times New Roman"/>
                <w:color w:val="000000" w:themeColor="text1"/>
              </w:rPr>
              <w:t> </w:t>
            </w:r>
          </w:p>
        </w:tc>
        <w:tc>
          <w:tcPr>
            <w:tcW w:w="2077" w:type="dxa"/>
            <w:tcBorders>
              <w:top w:val="nil"/>
              <w:left w:val="single" w:sz="8" w:space="0" w:color="000000"/>
              <w:bottom w:val="nil"/>
              <w:right w:val="nil"/>
            </w:tcBorders>
            <w:shd w:val="clear" w:color="000000" w:fill="FFFFFF"/>
            <w:hideMark/>
          </w:tcPr>
          <w:p w:rsidR="00984037" w:rsidRPr="00AA1541" w:rsidRDefault="00984037" w:rsidP="00984037">
            <w:pPr>
              <w:spacing w:after="0" w:line="240" w:lineRule="auto"/>
              <w:rPr>
                <w:rFonts w:ascii="Calibri" w:eastAsia="Times New Roman" w:hAnsi="Calibri" w:cs="Times New Roman"/>
                <w:color w:val="000000" w:themeColor="text1"/>
              </w:rPr>
            </w:pPr>
            <w:r w:rsidRPr="00AA1541">
              <w:rPr>
                <w:rFonts w:ascii="Calibri" w:eastAsia="Times New Roman" w:hAnsi="Calibri" w:cs="Times New Roman"/>
                <w:color w:val="000000" w:themeColor="text1"/>
              </w:rPr>
              <w:t> </w:t>
            </w:r>
          </w:p>
        </w:tc>
        <w:tc>
          <w:tcPr>
            <w:tcW w:w="5414" w:type="dxa"/>
            <w:tcBorders>
              <w:top w:val="nil"/>
              <w:left w:val="single" w:sz="8" w:space="0" w:color="000000"/>
              <w:bottom w:val="nil"/>
              <w:right w:val="single" w:sz="4" w:space="0" w:color="auto"/>
            </w:tcBorders>
            <w:shd w:val="clear" w:color="000000" w:fill="FFFFFF"/>
            <w:vAlign w:val="center"/>
            <w:hideMark/>
          </w:tcPr>
          <w:p w:rsidR="00984037" w:rsidRPr="00325406" w:rsidRDefault="00984037" w:rsidP="00325406">
            <w:pPr>
              <w:pStyle w:val="ListParagraph"/>
              <w:numPr>
                <w:ilvl w:val="0"/>
                <w:numId w:val="24"/>
              </w:numPr>
              <w:bidi/>
              <w:spacing w:after="0" w:line="240" w:lineRule="auto"/>
              <w:ind w:left="360"/>
              <w:jc w:val="lowKashida"/>
              <w:rPr>
                <w:rFonts w:ascii="Arial" w:eastAsia="Times New Roman" w:hAnsi="Arial" w:cs="Arial"/>
                <w:b/>
                <w:bCs/>
                <w:color w:val="000000" w:themeColor="text1"/>
                <w:sz w:val="28"/>
                <w:szCs w:val="28"/>
              </w:rPr>
            </w:pPr>
            <w:r w:rsidRPr="00325406">
              <w:rPr>
                <w:rFonts w:ascii="Arial" w:eastAsia="Times New Roman" w:hAnsi="Arial" w:cs="Arial" w:hint="cs"/>
                <w:b/>
                <w:bCs/>
                <w:color w:val="000000" w:themeColor="text1"/>
                <w:sz w:val="28"/>
                <w:szCs w:val="28"/>
                <w:rtl/>
              </w:rPr>
              <w:t>يقدر الدور الأساسي للثقافة المالية في إيجاد المواطن الصالح المنتمي</w:t>
            </w:r>
            <w:r w:rsidR="00621D64" w:rsidRPr="00325406">
              <w:rPr>
                <w:rFonts w:ascii="Arial" w:eastAsia="Times New Roman" w:hAnsi="Arial" w:cs="Arial" w:hint="cs"/>
                <w:b/>
                <w:bCs/>
                <w:color w:val="000000" w:themeColor="text1"/>
                <w:sz w:val="28"/>
                <w:szCs w:val="28"/>
                <w:rtl/>
              </w:rPr>
              <w:t>.</w:t>
            </w:r>
          </w:p>
        </w:tc>
      </w:tr>
      <w:tr w:rsidR="00AA1541" w:rsidRPr="00AA1541" w:rsidTr="00325406">
        <w:trPr>
          <w:trHeight w:val="708"/>
        </w:trPr>
        <w:tc>
          <w:tcPr>
            <w:tcW w:w="1731" w:type="dxa"/>
            <w:tcBorders>
              <w:top w:val="nil"/>
              <w:left w:val="single" w:sz="4" w:space="0" w:color="auto"/>
              <w:bottom w:val="nil"/>
              <w:right w:val="single" w:sz="8" w:space="0" w:color="000000"/>
            </w:tcBorders>
            <w:shd w:val="clear" w:color="000000" w:fill="FFFFFF"/>
            <w:hideMark/>
          </w:tcPr>
          <w:p w:rsidR="00984037" w:rsidRPr="00AA1541" w:rsidRDefault="00984037" w:rsidP="00984037">
            <w:pPr>
              <w:spacing w:after="0" w:line="240" w:lineRule="auto"/>
              <w:rPr>
                <w:rFonts w:ascii="Calibri" w:eastAsia="Times New Roman" w:hAnsi="Calibri" w:cs="Times New Roman"/>
                <w:color w:val="000000" w:themeColor="text1"/>
              </w:rPr>
            </w:pPr>
            <w:r w:rsidRPr="00AA1541">
              <w:rPr>
                <w:rFonts w:ascii="Calibri" w:eastAsia="Times New Roman" w:hAnsi="Calibri" w:cs="Times New Roman"/>
                <w:color w:val="000000" w:themeColor="text1"/>
              </w:rPr>
              <w:t> </w:t>
            </w:r>
          </w:p>
        </w:tc>
        <w:tc>
          <w:tcPr>
            <w:tcW w:w="2077" w:type="dxa"/>
            <w:tcBorders>
              <w:top w:val="nil"/>
              <w:left w:val="single" w:sz="8" w:space="0" w:color="000000"/>
              <w:bottom w:val="single" w:sz="8" w:space="0" w:color="000000"/>
              <w:right w:val="nil"/>
            </w:tcBorders>
            <w:shd w:val="clear" w:color="000000" w:fill="FFFFFF"/>
            <w:hideMark/>
          </w:tcPr>
          <w:p w:rsidR="00984037" w:rsidRPr="00AA1541" w:rsidRDefault="00984037" w:rsidP="00984037">
            <w:pPr>
              <w:spacing w:after="0" w:line="240" w:lineRule="auto"/>
              <w:rPr>
                <w:rFonts w:ascii="Calibri" w:eastAsia="Times New Roman" w:hAnsi="Calibri" w:cs="Times New Roman"/>
                <w:color w:val="000000" w:themeColor="text1"/>
              </w:rPr>
            </w:pPr>
            <w:r w:rsidRPr="00AA1541">
              <w:rPr>
                <w:rFonts w:ascii="Calibri" w:eastAsia="Times New Roman" w:hAnsi="Calibri" w:cs="Times New Roman"/>
                <w:color w:val="000000" w:themeColor="text1"/>
              </w:rPr>
              <w:t> </w:t>
            </w:r>
          </w:p>
        </w:tc>
        <w:tc>
          <w:tcPr>
            <w:tcW w:w="5414" w:type="dxa"/>
            <w:tcBorders>
              <w:top w:val="nil"/>
              <w:left w:val="single" w:sz="8" w:space="0" w:color="000000"/>
              <w:bottom w:val="single" w:sz="8" w:space="0" w:color="000000"/>
              <w:right w:val="single" w:sz="4" w:space="0" w:color="auto"/>
            </w:tcBorders>
            <w:shd w:val="clear" w:color="000000" w:fill="FFFFFF"/>
            <w:vAlign w:val="center"/>
            <w:hideMark/>
          </w:tcPr>
          <w:p w:rsidR="00984037" w:rsidRPr="00325406" w:rsidRDefault="00984037" w:rsidP="00325406">
            <w:pPr>
              <w:pStyle w:val="ListParagraph"/>
              <w:numPr>
                <w:ilvl w:val="0"/>
                <w:numId w:val="24"/>
              </w:numPr>
              <w:bidi/>
              <w:spacing w:after="0" w:line="240" w:lineRule="auto"/>
              <w:ind w:left="360"/>
              <w:jc w:val="lowKashida"/>
              <w:rPr>
                <w:rFonts w:ascii="Arial" w:eastAsia="Times New Roman" w:hAnsi="Arial" w:cs="Arial"/>
                <w:b/>
                <w:bCs/>
                <w:color w:val="000000" w:themeColor="text1"/>
                <w:sz w:val="28"/>
                <w:szCs w:val="28"/>
              </w:rPr>
            </w:pPr>
            <w:r w:rsidRPr="00325406">
              <w:rPr>
                <w:rFonts w:ascii="Arial" w:eastAsia="Times New Roman" w:hAnsi="Arial" w:cs="Arial"/>
                <w:b/>
                <w:bCs/>
                <w:color w:val="000000" w:themeColor="text1"/>
                <w:sz w:val="28"/>
                <w:szCs w:val="28"/>
                <w:rtl/>
              </w:rPr>
              <w:t>يستنتج اهمية الريادة في تنمية المجتمعات</w:t>
            </w:r>
            <w:r w:rsidR="00621D64" w:rsidRPr="00325406">
              <w:rPr>
                <w:rFonts w:ascii="Arial" w:eastAsia="Times New Roman" w:hAnsi="Arial" w:cs="Arial" w:hint="cs"/>
                <w:b/>
                <w:bCs/>
                <w:color w:val="000000" w:themeColor="text1"/>
                <w:sz w:val="28"/>
                <w:szCs w:val="28"/>
                <w:rtl/>
              </w:rPr>
              <w:t>.</w:t>
            </w:r>
          </w:p>
        </w:tc>
      </w:tr>
      <w:tr w:rsidR="00AA1541" w:rsidRPr="00AA1541" w:rsidTr="00FE476A">
        <w:trPr>
          <w:trHeight w:val="1079"/>
        </w:trPr>
        <w:tc>
          <w:tcPr>
            <w:tcW w:w="1731" w:type="dxa"/>
            <w:tcBorders>
              <w:top w:val="nil"/>
              <w:left w:val="single" w:sz="4" w:space="0" w:color="auto"/>
              <w:bottom w:val="nil"/>
              <w:right w:val="single" w:sz="8" w:space="0" w:color="000000"/>
            </w:tcBorders>
            <w:shd w:val="clear" w:color="000000" w:fill="FFFFFF"/>
            <w:hideMark/>
          </w:tcPr>
          <w:p w:rsidR="00984037" w:rsidRPr="00AA1541" w:rsidRDefault="00984037" w:rsidP="00984037">
            <w:pPr>
              <w:spacing w:after="0" w:line="240" w:lineRule="auto"/>
              <w:rPr>
                <w:rFonts w:ascii="Calibri" w:eastAsia="Times New Roman" w:hAnsi="Calibri" w:cs="Times New Roman"/>
                <w:color w:val="000000" w:themeColor="text1"/>
              </w:rPr>
            </w:pPr>
            <w:r w:rsidRPr="00AA1541">
              <w:rPr>
                <w:rFonts w:ascii="Calibri" w:eastAsia="Times New Roman" w:hAnsi="Calibri" w:cs="Times New Roman"/>
                <w:color w:val="000000" w:themeColor="text1"/>
              </w:rPr>
              <w:t> </w:t>
            </w:r>
          </w:p>
        </w:tc>
        <w:tc>
          <w:tcPr>
            <w:tcW w:w="2077" w:type="dxa"/>
            <w:tcBorders>
              <w:top w:val="nil"/>
              <w:left w:val="single" w:sz="8" w:space="0" w:color="000000"/>
              <w:bottom w:val="nil"/>
              <w:right w:val="nil"/>
            </w:tcBorders>
            <w:shd w:val="clear" w:color="000000" w:fill="FFFFFF"/>
            <w:vAlign w:val="center"/>
            <w:hideMark/>
          </w:tcPr>
          <w:p w:rsidR="00984037" w:rsidRPr="00AA1541" w:rsidRDefault="00984037" w:rsidP="00985270">
            <w:pPr>
              <w:bidi/>
              <w:spacing w:after="0" w:line="240" w:lineRule="auto"/>
              <w:rPr>
                <w:rFonts w:ascii="Arial" w:eastAsia="Times New Roman" w:hAnsi="Arial" w:cs="Arial"/>
                <w:color w:val="000000" w:themeColor="text1"/>
                <w:sz w:val="28"/>
                <w:szCs w:val="28"/>
              </w:rPr>
            </w:pPr>
            <w:r w:rsidRPr="00AA1541">
              <w:rPr>
                <w:rFonts w:ascii="Arial" w:eastAsia="Times New Roman" w:hAnsi="Arial" w:cs="Arial" w:hint="cs"/>
                <w:color w:val="000000" w:themeColor="text1"/>
                <w:sz w:val="28"/>
                <w:szCs w:val="28"/>
                <w:rtl/>
              </w:rPr>
              <w:t>العالمية وإدارة المال</w:t>
            </w:r>
          </w:p>
        </w:tc>
        <w:tc>
          <w:tcPr>
            <w:tcW w:w="5414" w:type="dxa"/>
            <w:tcBorders>
              <w:top w:val="nil"/>
              <w:left w:val="single" w:sz="8" w:space="0" w:color="000000"/>
              <w:bottom w:val="nil"/>
              <w:right w:val="single" w:sz="4" w:space="0" w:color="auto"/>
            </w:tcBorders>
            <w:shd w:val="clear" w:color="000000" w:fill="FFFFFF"/>
            <w:vAlign w:val="center"/>
            <w:hideMark/>
          </w:tcPr>
          <w:p w:rsidR="00984037" w:rsidRPr="00FE476A" w:rsidRDefault="00984037" w:rsidP="00FE476A">
            <w:pPr>
              <w:pStyle w:val="ListParagraph"/>
              <w:numPr>
                <w:ilvl w:val="0"/>
                <w:numId w:val="26"/>
              </w:numPr>
              <w:bidi/>
              <w:spacing w:after="0" w:line="240" w:lineRule="auto"/>
              <w:ind w:left="360"/>
              <w:jc w:val="lowKashida"/>
              <w:rPr>
                <w:rFonts w:ascii="Arial" w:eastAsia="Times New Roman" w:hAnsi="Arial" w:cs="Arial"/>
                <w:b/>
                <w:bCs/>
                <w:color w:val="000000" w:themeColor="text1"/>
                <w:sz w:val="28"/>
                <w:szCs w:val="28"/>
              </w:rPr>
            </w:pPr>
            <w:r w:rsidRPr="00FE476A">
              <w:rPr>
                <w:rFonts w:ascii="Arial" w:eastAsia="Times New Roman" w:hAnsi="Arial" w:cs="Arial" w:hint="cs"/>
                <w:b/>
                <w:bCs/>
                <w:color w:val="000000" w:themeColor="text1"/>
                <w:sz w:val="28"/>
                <w:szCs w:val="28"/>
                <w:rtl/>
              </w:rPr>
              <w:t>يعرف مفهوم العالمية وأهدافها والظواهر المرافقة لها.</w:t>
            </w:r>
          </w:p>
        </w:tc>
      </w:tr>
      <w:tr w:rsidR="00AA1541" w:rsidRPr="00AA1541" w:rsidTr="00325406">
        <w:trPr>
          <w:trHeight w:val="1044"/>
        </w:trPr>
        <w:tc>
          <w:tcPr>
            <w:tcW w:w="1731" w:type="dxa"/>
            <w:tcBorders>
              <w:top w:val="nil"/>
              <w:left w:val="single" w:sz="4" w:space="0" w:color="auto"/>
              <w:bottom w:val="nil"/>
              <w:right w:val="single" w:sz="8" w:space="0" w:color="000000"/>
            </w:tcBorders>
            <w:shd w:val="clear" w:color="000000" w:fill="FFFFFF"/>
            <w:hideMark/>
          </w:tcPr>
          <w:p w:rsidR="00984037" w:rsidRPr="00AA1541" w:rsidRDefault="00984037" w:rsidP="00984037">
            <w:pPr>
              <w:spacing w:after="0" w:line="240" w:lineRule="auto"/>
              <w:rPr>
                <w:rFonts w:ascii="Calibri" w:eastAsia="Times New Roman" w:hAnsi="Calibri" w:cs="Times New Roman"/>
                <w:color w:val="000000" w:themeColor="text1"/>
              </w:rPr>
            </w:pPr>
            <w:r w:rsidRPr="00AA1541">
              <w:rPr>
                <w:rFonts w:ascii="Calibri" w:eastAsia="Times New Roman" w:hAnsi="Calibri" w:cs="Times New Roman"/>
                <w:color w:val="000000" w:themeColor="text1"/>
              </w:rPr>
              <w:t> </w:t>
            </w:r>
          </w:p>
        </w:tc>
        <w:tc>
          <w:tcPr>
            <w:tcW w:w="2077" w:type="dxa"/>
            <w:tcBorders>
              <w:top w:val="nil"/>
              <w:left w:val="single" w:sz="8" w:space="0" w:color="000000"/>
              <w:bottom w:val="nil"/>
              <w:right w:val="nil"/>
            </w:tcBorders>
            <w:shd w:val="clear" w:color="000000" w:fill="FFFFFF"/>
            <w:vAlign w:val="center"/>
            <w:hideMark/>
          </w:tcPr>
          <w:p w:rsidR="00984037" w:rsidRPr="00AA1541" w:rsidRDefault="00984037" w:rsidP="00984037">
            <w:pPr>
              <w:bidi/>
              <w:spacing w:after="0" w:line="240" w:lineRule="auto"/>
              <w:rPr>
                <w:rFonts w:ascii="Arial" w:eastAsia="Times New Roman" w:hAnsi="Arial" w:cs="Arial"/>
                <w:color w:val="000000" w:themeColor="text1"/>
                <w:sz w:val="28"/>
                <w:szCs w:val="28"/>
              </w:rPr>
            </w:pPr>
          </w:p>
        </w:tc>
        <w:tc>
          <w:tcPr>
            <w:tcW w:w="5414" w:type="dxa"/>
            <w:tcBorders>
              <w:top w:val="nil"/>
              <w:left w:val="single" w:sz="8" w:space="0" w:color="000000"/>
              <w:bottom w:val="nil"/>
              <w:right w:val="single" w:sz="4" w:space="0" w:color="auto"/>
            </w:tcBorders>
            <w:shd w:val="clear" w:color="000000" w:fill="FFFFFF"/>
            <w:vAlign w:val="center"/>
            <w:hideMark/>
          </w:tcPr>
          <w:p w:rsidR="00984037" w:rsidRPr="00FE476A" w:rsidRDefault="00984037" w:rsidP="00FE476A">
            <w:pPr>
              <w:pStyle w:val="ListParagraph"/>
              <w:numPr>
                <w:ilvl w:val="0"/>
                <w:numId w:val="25"/>
              </w:numPr>
              <w:bidi/>
              <w:spacing w:after="0" w:line="240" w:lineRule="auto"/>
              <w:ind w:left="360"/>
              <w:jc w:val="lowKashida"/>
              <w:rPr>
                <w:rFonts w:ascii="Arial" w:eastAsia="Times New Roman" w:hAnsi="Arial" w:cs="Arial"/>
                <w:b/>
                <w:bCs/>
                <w:color w:val="000000" w:themeColor="text1"/>
                <w:sz w:val="28"/>
                <w:szCs w:val="28"/>
              </w:rPr>
            </w:pPr>
            <w:r w:rsidRPr="00FE476A">
              <w:rPr>
                <w:rFonts w:ascii="Arial" w:eastAsia="Times New Roman" w:hAnsi="Arial" w:cs="Arial" w:hint="cs"/>
                <w:b/>
                <w:bCs/>
                <w:color w:val="000000" w:themeColor="text1"/>
                <w:sz w:val="28"/>
                <w:szCs w:val="28"/>
                <w:rtl/>
              </w:rPr>
              <w:t>يعرف التطورات والتغيرات المتسارعة في مجالات</w:t>
            </w:r>
            <w:r w:rsidR="00FE476A">
              <w:rPr>
                <w:rFonts w:ascii="Arial" w:eastAsia="Times New Roman" w:hAnsi="Arial" w:cs="Arial" w:hint="cs"/>
                <w:b/>
                <w:bCs/>
                <w:color w:val="000000" w:themeColor="text1"/>
                <w:sz w:val="28"/>
                <w:szCs w:val="28"/>
                <w:rtl/>
              </w:rPr>
              <w:t xml:space="preserve">    </w:t>
            </w:r>
            <w:r w:rsidRPr="00FE476A">
              <w:rPr>
                <w:rFonts w:ascii="Arial" w:eastAsia="Times New Roman" w:hAnsi="Arial" w:cs="Arial" w:hint="cs"/>
                <w:b/>
                <w:bCs/>
                <w:color w:val="000000" w:themeColor="text1"/>
                <w:sz w:val="28"/>
                <w:szCs w:val="28"/>
                <w:rtl/>
              </w:rPr>
              <w:t xml:space="preserve">( المال والأعمال ،الريادة، التكنولوجيا، التنمية المستدامة ، الكساد الاقتصادي. </w:t>
            </w:r>
            <w:r w:rsidRPr="00FE476A">
              <w:rPr>
                <w:rFonts w:ascii="Simplified Arabic" w:eastAsia="Times New Roman" w:hAnsi="Simplified Arabic" w:cs="Simplified Arabic"/>
                <w:b/>
                <w:bCs/>
                <w:color w:val="000000" w:themeColor="text1"/>
                <w:sz w:val="28"/>
                <w:szCs w:val="28"/>
                <w:rtl/>
              </w:rPr>
              <w:t xml:space="preserve">   </w:t>
            </w:r>
          </w:p>
        </w:tc>
      </w:tr>
      <w:tr w:rsidR="00AA1541" w:rsidRPr="00AA1541" w:rsidTr="00325406">
        <w:trPr>
          <w:trHeight w:val="888"/>
        </w:trPr>
        <w:tc>
          <w:tcPr>
            <w:tcW w:w="1731" w:type="dxa"/>
            <w:tcBorders>
              <w:top w:val="nil"/>
              <w:left w:val="single" w:sz="4" w:space="0" w:color="auto"/>
              <w:bottom w:val="nil"/>
              <w:right w:val="single" w:sz="8" w:space="0" w:color="000000"/>
            </w:tcBorders>
            <w:shd w:val="clear" w:color="000000" w:fill="FFFFFF"/>
            <w:hideMark/>
          </w:tcPr>
          <w:p w:rsidR="00984037" w:rsidRPr="00AA1541" w:rsidRDefault="00984037" w:rsidP="00984037">
            <w:pPr>
              <w:spacing w:after="0" w:line="240" w:lineRule="auto"/>
              <w:rPr>
                <w:rFonts w:ascii="Calibri" w:eastAsia="Times New Roman" w:hAnsi="Calibri" w:cs="Times New Roman"/>
                <w:color w:val="000000" w:themeColor="text1"/>
              </w:rPr>
            </w:pPr>
            <w:r w:rsidRPr="00AA1541">
              <w:rPr>
                <w:rFonts w:ascii="Calibri" w:eastAsia="Times New Roman" w:hAnsi="Calibri" w:cs="Times New Roman"/>
                <w:color w:val="000000" w:themeColor="text1"/>
              </w:rPr>
              <w:t> </w:t>
            </w:r>
          </w:p>
        </w:tc>
        <w:tc>
          <w:tcPr>
            <w:tcW w:w="2077" w:type="dxa"/>
            <w:tcBorders>
              <w:top w:val="nil"/>
              <w:left w:val="single" w:sz="8" w:space="0" w:color="000000"/>
              <w:bottom w:val="nil"/>
              <w:right w:val="nil"/>
            </w:tcBorders>
            <w:shd w:val="clear" w:color="000000" w:fill="FFFFFF"/>
            <w:vAlign w:val="center"/>
            <w:hideMark/>
          </w:tcPr>
          <w:p w:rsidR="00984037" w:rsidRPr="00AA1541" w:rsidRDefault="00984037" w:rsidP="00984037">
            <w:pPr>
              <w:bidi/>
              <w:spacing w:after="0" w:line="240" w:lineRule="auto"/>
              <w:rPr>
                <w:rFonts w:ascii="Arial" w:eastAsia="Times New Roman" w:hAnsi="Arial" w:cs="Arial"/>
                <w:color w:val="000000" w:themeColor="text1"/>
                <w:sz w:val="28"/>
                <w:szCs w:val="28"/>
              </w:rPr>
            </w:pPr>
            <w:r w:rsidRPr="00AA1541">
              <w:rPr>
                <w:rFonts w:ascii="Arial" w:eastAsia="Times New Roman" w:hAnsi="Arial" w:cs="Arial"/>
                <w:color w:val="000000" w:themeColor="text1"/>
                <w:sz w:val="28"/>
                <w:szCs w:val="28"/>
              </w:rPr>
              <w:t> </w:t>
            </w:r>
          </w:p>
        </w:tc>
        <w:tc>
          <w:tcPr>
            <w:tcW w:w="5414" w:type="dxa"/>
            <w:tcBorders>
              <w:top w:val="nil"/>
              <w:left w:val="single" w:sz="8" w:space="0" w:color="000000"/>
              <w:bottom w:val="nil"/>
              <w:right w:val="single" w:sz="4" w:space="0" w:color="auto"/>
            </w:tcBorders>
            <w:shd w:val="clear" w:color="000000" w:fill="FFFFFF"/>
            <w:vAlign w:val="center"/>
            <w:hideMark/>
          </w:tcPr>
          <w:p w:rsidR="00984037" w:rsidRPr="00FE476A" w:rsidRDefault="00984037" w:rsidP="00FE476A">
            <w:pPr>
              <w:pStyle w:val="ListParagraph"/>
              <w:numPr>
                <w:ilvl w:val="0"/>
                <w:numId w:val="25"/>
              </w:numPr>
              <w:bidi/>
              <w:spacing w:after="0" w:line="240" w:lineRule="auto"/>
              <w:ind w:left="360"/>
              <w:jc w:val="lowKashida"/>
              <w:rPr>
                <w:rFonts w:ascii="Simplified Arabic" w:eastAsia="Times New Roman" w:hAnsi="Simplified Arabic" w:cs="Simplified Arabic"/>
                <w:b/>
                <w:bCs/>
                <w:color w:val="000000" w:themeColor="text1"/>
                <w:sz w:val="28"/>
                <w:szCs w:val="28"/>
              </w:rPr>
            </w:pPr>
            <w:r w:rsidRPr="00FE476A">
              <w:rPr>
                <w:rFonts w:ascii="Arial" w:eastAsia="Times New Roman" w:hAnsi="Arial" w:cs="Arial"/>
                <w:b/>
                <w:bCs/>
                <w:color w:val="000000" w:themeColor="text1"/>
                <w:sz w:val="28"/>
                <w:szCs w:val="28"/>
                <w:rtl/>
              </w:rPr>
              <w:t xml:space="preserve">يوضح </w:t>
            </w:r>
            <w:r w:rsidR="00621D64" w:rsidRPr="00FE476A">
              <w:rPr>
                <w:rFonts w:ascii="Arial" w:eastAsia="Times New Roman" w:hAnsi="Arial" w:cs="Arial" w:hint="cs"/>
                <w:b/>
                <w:bCs/>
                <w:color w:val="000000" w:themeColor="text1"/>
                <w:sz w:val="28"/>
                <w:szCs w:val="28"/>
                <w:rtl/>
              </w:rPr>
              <w:t>ال</w:t>
            </w:r>
            <w:r w:rsidRPr="00FE476A">
              <w:rPr>
                <w:rFonts w:ascii="Arial" w:eastAsia="Times New Roman" w:hAnsi="Arial" w:cs="Arial"/>
                <w:b/>
                <w:bCs/>
                <w:color w:val="000000" w:themeColor="text1"/>
                <w:sz w:val="28"/>
                <w:szCs w:val="28"/>
                <w:rtl/>
              </w:rPr>
              <w:t>تأثيرات العالمية ومستجداتها وتطوراتهاعلى الموارد المالية والبشرية</w:t>
            </w:r>
            <w:r w:rsidR="00621D64" w:rsidRPr="00FE476A">
              <w:rPr>
                <w:rFonts w:ascii="Arial" w:eastAsia="Times New Roman" w:hAnsi="Arial" w:cs="Arial" w:hint="cs"/>
                <w:b/>
                <w:bCs/>
                <w:color w:val="000000" w:themeColor="text1"/>
                <w:sz w:val="28"/>
                <w:szCs w:val="28"/>
                <w:rtl/>
              </w:rPr>
              <w:t>.</w:t>
            </w:r>
          </w:p>
        </w:tc>
      </w:tr>
      <w:tr w:rsidR="00AA1541" w:rsidRPr="00AA1541" w:rsidTr="00325406">
        <w:trPr>
          <w:trHeight w:val="888"/>
        </w:trPr>
        <w:tc>
          <w:tcPr>
            <w:tcW w:w="1731" w:type="dxa"/>
            <w:tcBorders>
              <w:top w:val="nil"/>
              <w:left w:val="single" w:sz="4" w:space="0" w:color="auto"/>
              <w:bottom w:val="nil"/>
              <w:right w:val="single" w:sz="8" w:space="0" w:color="000000"/>
            </w:tcBorders>
            <w:shd w:val="clear" w:color="000000" w:fill="FFFFFF"/>
            <w:hideMark/>
          </w:tcPr>
          <w:p w:rsidR="00984037" w:rsidRPr="00AA1541" w:rsidRDefault="00984037" w:rsidP="00984037">
            <w:pPr>
              <w:spacing w:after="0" w:line="240" w:lineRule="auto"/>
              <w:rPr>
                <w:rFonts w:ascii="Calibri" w:eastAsia="Times New Roman" w:hAnsi="Calibri" w:cs="Times New Roman"/>
                <w:color w:val="000000" w:themeColor="text1"/>
              </w:rPr>
            </w:pPr>
            <w:r w:rsidRPr="00AA1541">
              <w:rPr>
                <w:rFonts w:ascii="Calibri" w:eastAsia="Times New Roman" w:hAnsi="Calibri" w:cs="Times New Roman"/>
                <w:color w:val="000000" w:themeColor="text1"/>
              </w:rPr>
              <w:t> </w:t>
            </w:r>
          </w:p>
        </w:tc>
        <w:tc>
          <w:tcPr>
            <w:tcW w:w="2077" w:type="dxa"/>
            <w:tcBorders>
              <w:top w:val="nil"/>
              <w:left w:val="single" w:sz="8" w:space="0" w:color="000000"/>
              <w:bottom w:val="nil"/>
              <w:right w:val="nil"/>
            </w:tcBorders>
            <w:shd w:val="clear" w:color="000000" w:fill="FFFFFF"/>
            <w:hideMark/>
          </w:tcPr>
          <w:p w:rsidR="00984037" w:rsidRPr="00AA1541" w:rsidRDefault="00984037" w:rsidP="00984037">
            <w:pPr>
              <w:spacing w:after="0" w:line="240" w:lineRule="auto"/>
              <w:rPr>
                <w:rFonts w:ascii="Calibri" w:eastAsia="Times New Roman" w:hAnsi="Calibri" w:cs="Times New Roman"/>
                <w:color w:val="000000" w:themeColor="text1"/>
              </w:rPr>
            </w:pPr>
            <w:r w:rsidRPr="00AA1541">
              <w:rPr>
                <w:rFonts w:ascii="Calibri" w:eastAsia="Times New Roman" w:hAnsi="Calibri" w:cs="Times New Roman"/>
                <w:color w:val="000000" w:themeColor="text1"/>
              </w:rPr>
              <w:t> </w:t>
            </w:r>
          </w:p>
        </w:tc>
        <w:tc>
          <w:tcPr>
            <w:tcW w:w="5414" w:type="dxa"/>
            <w:tcBorders>
              <w:top w:val="nil"/>
              <w:left w:val="single" w:sz="8" w:space="0" w:color="000000"/>
              <w:bottom w:val="nil"/>
              <w:right w:val="single" w:sz="4" w:space="0" w:color="auto"/>
            </w:tcBorders>
            <w:shd w:val="clear" w:color="000000" w:fill="FFFFFF"/>
            <w:vAlign w:val="center"/>
            <w:hideMark/>
          </w:tcPr>
          <w:p w:rsidR="00984037" w:rsidRPr="00FE476A" w:rsidRDefault="00984037" w:rsidP="00FE476A">
            <w:pPr>
              <w:pStyle w:val="ListParagraph"/>
              <w:numPr>
                <w:ilvl w:val="0"/>
                <w:numId w:val="25"/>
              </w:numPr>
              <w:bidi/>
              <w:spacing w:after="0" w:line="240" w:lineRule="auto"/>
              <w:ind w:left="360"/>
              <w:jc w:val="lowKashida"/>
              <w:rPr>
                <w:rFonts w:ascii="Simplified Arabic" w:eastAsia="Times New Roman" w:hAnsi="Simplified Arabic" w:cs="Simplified Arabic"/>
                <w:b/>
                <w:bCs/>
                <w:color w:val="000000" w:themeColor="text1"/>
                <w:sz w:val="28"/>
                <w:szCs w:val="28"/>
              </w:rPr>
            </w:pPr>
            <w:r w:rsidRPr="00FE476A">
              <w:rPr>
                <w:rFonts w:ascii="Arial" w:eastAsia="Times New Roman" w:hAnsi="Arial" w:cs="Arial"/>
                <w:b/>
                <w:bCs/>
                <w:color w:val="000000" w:themeColor="text1"/>
                <w:sz w:val="28"/>
                <w:szCs w:val="28"/>
                <w:rtl/>
                <w:lang w:bidi="ar-JO"/>
              </w:rPr>
              <w:t xml:space="preserve">يعرف كيفية توعية الطلبة حول مفهوم العالمية وأهدافها وتأثيراتها  </w:t>
            </w:r>
            <w:r w:rsidR="00621D64" w:rsidRPr="00FE476A">
              <w:rPr>
                <w:rFonts w:ascii="Arial" w:eastAsia="Times New Roman" w:hAnsi="Arial" w:cs="Arial" w:hint="cs"/>
                <w:b/>
                <w:bCs/>
                <w:color w:val="000000" w:themeColor="text1"/>
                <w:sz w:val="28"/>
                <w:szCs w:val="28"/>
                <w:rtl/>
                <w:lang w:bidi="ar-JO"/>
              </w:rPr>
              <w:t>.</w:t>
            </w:r>
          </w:p>
        </w:tc>
      </w:tr>
      <w:tr w:rsidR="00AA1541" w:rsidRPr="00AA1541" w:rsidTr="00FE476A">
        <w:trPr>
          <w:trHeight w:val="95"/>
        </w:trPr>
        <w:tc>
          <w:tcPr>
            <w:tcW w:w="1731" w:type="dxa"/>
            <w:tcBorders>
              <w:top w:val="nil"/>
              <w:left w:val="single" w:sz="4" w:space="0" w:color="auto"/>
              <w:bottom w:val="single" w:sz="8" w:space="0" w:color="000000"/>
              <w:right w:val="single" w:sz="8" w:space="0" w:color="000000"/>
            </w:tcBorders>
            <w:shd w:val="clear" w:color="000000" w:fill="FFFFFF"/>
            <w:hideMark/>
          </w:tcPr>
          <w:p w:rsidR="00984037" w:rsidRPr="00AA1541" w:rsidRDefault="00984037" w:rsidP="00984037">
            <w:pPr>
              <w:spacing w:after="0" w:line="240" w:lineRule="auto"/>
              <w:rPr>
                <w:rFonts w:ascii="Calibri" w:eastAsia="Times New Roman" w:hAnsi="Calibri" w:cs="Times New Roman"/>
                <w:color w:val="000000" w:themeColor="text1"/>
              </w:rPr>
            </w:pPr>
            <w:r w:rsidRPr="00AA1541">
              <w:rPr>
                <w:rFonts w:ascii="Calibri" w:eastAsia="Times New Roman" w:hAnsi="Calibri" w:cs="Times New Roman"/>
                <w:color w:val="000000" w:themeColor="text1"/>
              </w:rPr>
              <w:t> </w:t>
            </w:r>
          </w:p>
        </w:tc>
        <w:tc>
          <w:tcPr>
            <w:tcW w:w="2077" w:type="dxa"/>
            <w:tcBorders>
              <w:top w:val="nil"/>
              <w:left w:val="single" w:sz="8" w:space="0" w:color="000000"/>
              <w:bottom w:val="single" w:sz="8" w:space="0" w:color="000000"/>
              <w:right w:val="nil"/>
            </w:tcBorders>
            <w:shd w:val="clear" w:color="000000" w:fill="FFFFFF"/>
            <w:hideMark/>
          </w:tcPr>
          <w:p w:rsidR="00984037" w:rsidRPr="00AA1541" w:rsidRDefault="00984037" w:rsidP="00984037">
            <w:pPr>
              <w:spacing w:after="0" w:line="240" w:lineRule="auto"/>
              <w:rPr>
                <w:rFonts w:ascii="Calibri" w:eastAsia="Times New Roman" w:hAnsi="Calibri" w:cs="Times New Roman"/>
                <w:color w:val="000000" w:themeColor="text1"/>
              </w:rPr>
            </w:pPr>
            <w:r w:rsidRPr="00AA1541">
              <w:rPr>
                <w:rFonts w:ascii="Calibri" w:eastAsia="Times New Roman" w:hAnsi="Calibri" w:cs="Times New Roman"/>
                <w:color w:val="000000" w:themeColor="text1"/>
              </w:rPr>
              <w:t> </w:t>
            </w:r>
          </w:p>
        </w:tc>
        <w:tc>
          <w:tcPr>
            <w:tcW w:w="5414" w:type="dxa"/>
            <w:tcBorders>
              <w:top w:val="nil"/>
              <w:left w:val="single" w:sz="8" w:space="0" w:color="000000"/>
              <w:bottom w:val="single" w:sz="8" w:space="0" w:color="000000"/>
              <w:right w:val="single" w:sz="4" w:space="0" w:color="auto"/>
            </w:tcBorders>
            <w:shd w:val="clear" w:color="000000" w:fill="FFFFFF"/>
            <w:vAlign w:val="center"/>
            <w:hideMark/>
          </w:tcPr>
          <w:p w:rsidR="00984037" w:rsidRPr="00AA1541" w:rsidRDefault="00984037" w:rsidP="00325406">
            <w:pPr>
              <w:bidi/>
              <w:spacing w:after="0" w:line="240" w:lineRule="auto"/>
              <w:jc w:val="lowKashida"/>
              <w:rPr>
                <w:rFonts w:ascii="Arial" w:eastAsia="Times New Roman" w:hAnsi="Arial" w:cs="Arial" w:hint="cs"/>
                <w:b/>
                <w:bCs/>
                <w:color w:val="000000" w:themeColor="text1"/>
                <w:sz w:val="28"/>
                <w:szCs w:val="28"/>
                <w:rtl/>
                <w:lang w:bidi="ar-JO"/>
              </w:rPr>
            </w:pPr>
          </w:p>
        </w:tc>
      </w:tr>
    </w:tbl>
    <w:p w:rsidR="00AF6FF0" w:rsidRPr="00AA1541" w:rsidRDefault="00AF6FF0" w:rsidP="00C26890">
      <w:pPr>
        <w:bidi/>
        <w:ind w:left="-199"/>
        <w:jc w:val="both"/>
        <w:rPr>
          <w:rFonts w:ascii="Simplified Arabic" w:hAnsi="Simplified Arabic" w:cs="Simplified Arabic"/>
          <w:b/>
          <w:bCs/>
          <w:color w:val="000000" w:themeColor="text1"/>
          <w:sz w:val="36"/>
          <w:szCs w:val="36"/>
          <w:rtl/>
          <w:lang w:bidi="ar-JO"/>
        </w:rPr>
      </w:pPr>
      <w:r w:rsidRPr="00AA1541">
        <w:rPr>
          <w:rFonts w:ascii="Simplified Arabic" w:hAnsi="Simplified Arabic" w:cs="Simplified Arabic"/>
          <w:b/>
          <w:bCs/>
          <w:color w:val="000000" w:themeColor="text1"/>
          <w:sz w:val="36"/>
          <w:szCs w:val="36"/>
          <w:rtl/>
          <w:lang w:bidi="ar-JO"/>
        </w:rPr>
        <w:lastRenderedPageBreak/>
        <w:t xml:space="preserve">أمثلة على </w:t>
      </w:r>
      <w:r w:rsidRPr="00AA1541">
        <w:rPr>
          <w:rFonts w:ascii="Simplified Arabic" w:hAnsi="Simplified Arabic" w:cs="Simplified Arabic" w:hint="cs"/>
          <w:b/>
          <w:bCs/>
          <w:color w:val="000000" w:themeColor="text1"/>
          <w:sz w:val="36"/>
          <w:szCs w:val="36"/>
          <w:rtl/>
          <w:lang w:bidi="ar-JO"/>
        </w:rPr>
        <w:t xml:space="preserve">أسئلة </w:t>
      </w:r>
      <w:r w:rsidRPr="00AA1541">
        <w:rPr>
          <w:rFonts w:ascii="Simplified Arabic" w:hAnsi="Simplified Arabic" w:cs="Simplified Arabic"/>
          <w:b/>
          <w:bCs/>
          <w:color w:val="000000" w:themeColor="text1"/>
          <w:sz w:val="36"/>
          <w:szCs w:val="36"/>
          <w:rtl/>
          <w:lang w:bidi="ar-JO"/>
        </w:rPr>
        <w:t xml:space="preserve">الاختبار </w:t>
      </w:r>
    </w:p>
    <w:p w:rsidR="00AF6FF0" w:rsidRPr="00AA1541" w:rsidRDefault="00AF6FF0" w:rsidP="00621D64">
      <w:pPr>
        <w:bidi/>
        <w:ind w:left="-199" w:firstLine="919"/>
        <w:jc w:val="both"/>
        <w:rPr>
          <w:rFonts w:ascii="Simplified Arabic" w:hAnsi="Simplified Arabic" w:cs="Simplified Arabic"/>
          <w:b/>
          <w:bCs/>
          <w:color w:val="000000" w:themeColor="text1"/>
          <w:sz w:val="36"/>
          <w:szCs w:val="36"/>
          <w:rtl/>
          <w:lang w:bidi="ar-JO"/>
        </w:rPr>
      </w:pPr>
      <w:r w:rsidRPr="00AA1541">
        <w:rPr>
          <w:rFonts w:ascii="Simplified Arabic" w:hAnsi="Simplified Arabic" w:cs="Simplified Arabic" w:hint="cs"/>
          <w:color w:val="000000" w:themeColor="text1"/>
          <w:sz w:val="28"/>
          <w:szCs w:val="28"/>
          <w:rtl/>
          <w:lang w:bidi="ar-JO"/>
        </w:rPr>
        <w:t>يحتوي الاختبار على أسئلة تقيس مجموعة جزئية من محتوى الكفايات الوظ</w:t>
      </w:r>
      <w:r w:rsidR="006F5EE2" w:rsidRPr="00AA1541">
        <w:rPr>
          <w:rFonts w:ascii="Simplified Arabic" w:hAnsi="Simplified Arabic" w:cs="Simplified Arabic" w:hint="cs"/>
          <w:color w:val="000000" w:themeColor="text1"/>
          <w:sz w:val="28"/>
          <w:szCs w:val="28"/>
          <w:rtl/>
          <w:lang w:bidi="ar-JO"/>
        </w:rPr>
        <w:t>يفية المطلوبة لاشغال وظيفة معلم</w:t>
      </w:r>
      <w:r w:rsidR="006F5EE2" w:rsidRPr="00AA1541">
        <w:rPr>
          <w:rFonts w:ascii="Simplified Arabic" w:hAnsi="Simplified Arabic" w:cs="Simplified Arabic"/>
          <w:color w:val="000000" w:themeColor="text1"/>
          <w:sz w:val="28"/>
          <w:szCs w:val="28"/>
          <w:lang w:bidi="ar-JO"/>
        </w:rPr>
        <w:t xml:space="preserve"> </w:t>
      </w:r>
      <w:r w:rsidR="00984037" w:rsidRPr="00AA1541">
        <w:rPr>
          <w:rFonts w:ascii="Simplified Arabic" w:hAnsi="Simplified Arabic" w:cs="Simplified Arabic" w:hint="cs"/>
          <w:color w:val="000000" w:themeColor="text1"/>
          <w:sz w:val="28"/>
          <w:szCs w:val="28"/>
          <w:rtl/>
          <w:lang w:bidi="ar-JO"/>
        </w:rPr>
        <w:t>الثقافة المالية</w:t>
      </w:r>
      <w:r w:rsidRPr="00AA1541">
        <w:rPr>
          <w:rFonts w:ascii="Simplified Arabic" w:hAnsi="Simplified Arabic" w:cs="Simplified Arabic" w:hint="cs"/>
          <w:color w:val="000000" w:themeColor="text1"/>
          <w:sz w:val="28"/>
          <w:szCs w:val="28"/>
          <w:rtl/>
          <w:lang w:bidi="ar-JO"/>
        </w:rPr>
        <w:t xml:space="preserve"> في وزارة التربية والتعليم لجميع المراحل، وقد تم تنظيمها وفق مجالات رئيسية، </w:t>
      </w:r>
      <w:r w:rsidR="006F5EE2" w:rsidRPr="00AA1541">
        <w:rPr>
          <w:rFonts w:ascii="Simplified Arabic" w:hAnsi="Simplified Arabic" w:cs="Simplified Arabic" w:hint="cs"/>
          <w:color w:val="000000" w:themeColor="text1"/>
          <w:sz w:val="28"/>
          <w:szCs w:val="28"/>
          <w:rtl/>
          <w:lang w:bidi="ar-JO"/>
        </w:rPr>
        <w:t>و</w:t>
      </w:r>
      <w:r w:rsidRPr="00AA1541">
        <w:rPr>
          <w:rFonts w:ascii="Simplified Arabic" w:hAnsi="Simplified Arabic" w:cs="Simplified Arabic" w:hint="cs"/>
          <w:color w:val="000000" w:themeColor="text1"/>
          <w:sz w:val="28"/>
          <w:szCs w:val="28"/>
          <w:rtl/>
          <w:lang w:bidi="ar-JO"/>
        </w:rPr>
        <w:t>يحتوي كل مجال رئيس على مجالات فرعية، وينتمي لكل مجال فرعي عد</w:t>
      </w:r>
      <w:r w:rsidR="00621D64">
        <w:rPr>
          <w:rFonts w:ascii="Simplified Arabic" w:hAnsi="Simplified Arabic" w:cs="Simplified Arabic" w:hint="cs"/>
          <w:color w:val="000000" w:themeColor="text1"/>
          <w:sz w:val="28"/>
          <w:szCs w:val="28"/>
          <w:rtl/>
          <w:lang w:bidi="ar-JO"/>
        </w:rPr>
        <w:t>د</w:t>
      </w:r>
      <w:r w:rsidRPr="00AA1541">
        <w:rPr>
          <w:rFonts w:ascii="Simplified Arabic" w:hAnsi="Simplified Arabic" w:cs="Simplified Arabic" w:hint="cs"/>
          <w:color w:val="000000" w:themeColor="text1"/>
          <w:sz w:val="28"/>
          <w:szCs w:val="28"/>
          <w:rtl/>
          <w:lang w:bidi="ar-JO"/>
        </w:rPr>
        <w:t xml:space="preserve"> من المؤشرات، وتوضع الأسئلة على هذه المؤشرات.</w:t>
      </w:r>
    </w:p>
    <w:tbl>
      <w:tblPr>
        <w:tblStyle w:val="TableGrid"/>
        <w:bidiVisual/>
        <w:tblW w:w="0" w:type="auto"/>
        <w:tblInd w:w="-199" w:type="dxa"/>
        <w:tblLook w:val="04A0" w:firstRow="1" w:lastRow="0" w:firstColumn="1" w:lastColumn="0" w:noHBand="0" w:noVBand="1"/>
      </w:tblPr>
      <w:tblGrid>
        <w:gridCol w:w="5403"/>
        <w:gridCol w:w="3453"/>
      </w:tblGrid>
      <w:tr w:rsidR="00AA1541" w:rsidRPr="00AA1541" w:rsidTr="00AF6FF0">
        <w:tc>
          <w:tcPr>
            <w:tcW w:w="8856" w:type="dxa"/>
            <w:gridSpan w:val="2"/>
          </w:tcPr>
          <w:p w:rsidR="00AF6FF0" w:rsidRPr="00AA1541" w:rsidRDefault="00AF6FF0" w:rsidP="00AF6FF0">
            <w:pPr>
              <w:bidi/>
              <w:jc w:val="both"/>
              <w:rPr>
                <w:rFonts w:ascii="Simplified Arabic" w:hAnsi="Simplified Arabic" w:cs="Simplified Arabic"/>
                <w:b/>
                <w:bCs/>
                <w:color w:val="000000" w:themeColor="text1"/>
                <w:sz w:val="28"/>
                <w:szCs w:val="28"/>
                <w:rtl/>
                <w:lang w:bidi="ar-JO"/>
              </w:rPr>
            </w:pPr>
            <w:r w:rsidRPr="00AA1541">
              <w:rPr>
                <w:rFonts w:ascii="Simplified Arabic" w:hAnsi="Simplified Arabic" w:cs="Simplified Arabic"/>
                <w:b/>
                <w:bCs/>
                <w:color w:val="000000" w:themeColor="text1"/>
                <w:sz w:val="28"/>
                <w:szCs w:val="28"/>
                <w:rtl/>
                <w:lang w:bidi="ar-JO"/>
              </w:rPr>
              <w:t>مثال 1</w:t>
            </w:r>
          </w:p>
          <w:p w:rsidR="008F49EC" w:rsidRPr="00AA1541" w:rsidRDefault="00AF6FF0" w:rsidP="008F49EC">
            <w:pPr>
              <w:bidi/>
              <w:jc w:val="both"/>
              <w:rPr>
                <w:rFonts w:ascii="Simplified Arabic" w:hAnsi="Simplified Arabic" w:cs="Simplified Arabic"/>
                <w:color w:val="000000" w:themeColor="text1"/>
                <w:sz w:val="28"/>
                <w:szCs w:val="28"/>
                <w:lang w:bidi="ar-JO"/>
              </w:rPr>
            </w:pPr>
            <w:r w:rsidRPr="00AA1541">
              <w:rPr>
                <w:rFonts w:ascii="Simplified Arabic" w:hAnsi="Simplified Arabic" w:cs="Simplified Arabic" w:hint="cs"/>
                <w:b/>
                <w:bCs/>
                <w:color w:val="000000" w:themeColor="text1"/>
                <w:sz w:val="28"/>
                <w:szCs w:val="28"/>
                <w:rtl/>
                <w:lang w:bidi="ar-JO"/>
              </w:rPr>
              <w:t xml:space="preserve">اسم </w:t>
            </w:r>
            <w:r w:rsidRPr="00AA1541">
              <w:rPr>
                <w:rFonts w:ascii="Simplified Arabic" w:hAnsi="Simplified Arabic" w:cs="Simplified Arabic"/>
                <w:b/>
                <w:bCs/>
                <w:color w:val="000000" w:themeColor="text1"/>
                <w:sz w:val="28"/>
                <w:szCs w:val="28"/>
                <w:rtl/>
                <w:lang w:bidi="ar-JO"/>
              </w:rPr>
              <w:t>الكفاية</w:t>
            </w:r>
            <w:r w:rsidRPr="00AA1541">
              <w:rPr>
                <w:rFonts w:ascii="Simplified Arabic" w:hAnsi="Simplified Arabic" w:cs="Simplified Arabic"/>
                <w:color w:val="000000" w:themeColor="text1"/>
                <w:sz w:val="28"/>
                <w:szCs w:val="28"/>
                <w:rtl/>
                <w:lang w:bidi="ar-JO"/>
              </w:rPr>
              <w:t xml:space="preserve">: </w:t>
            </w:r>
            <w:r w:rsidR="007B157D" w:rsidRPr="00AA1541">
              <w:rPr>
                <w:rFonts w:ascii="Simplified Arabic" w:hAnsi="Simplified Arabic" w:cs="Simplified Arabic" w:hint="cs"/>
                <w:color w:val="000000" w:themeColor="text1"/>
                <w:sz w:val="28"/>
                <w:szCs w:val="28"/>
                <w:rtl/>
                <w:lang w:bidi="ar-JO"/>
              </w:rPr>
              <w:t xml:space="preserve">الكفايات </w:t>
            </w:r>
            <w:r w:rsidR="007B157D" w:rsidRPr="00AA1541">
              <w:rPr>
                <w:rFonts w:ascii="Simplified Arabic" w:hAnsi="Simplified Arabic" w:cs="Simplified Arabic"/>
                <w:color w:val="000000" w:themeColor="text1"/>
                <w:sz w:val="28"/>
                <w:szCs w:val="28"/>
                <w:rtl/>
                <w:lang w:bidi="ar-JO"/>
              </w:rPr>
              <w:t>التربوية العامة</w:t>
            </w:r>
          </w:p>
          <w:p w:rsidR="00AF6FF0" w:rsidRPr="00AA1541" w:rsidRDefault="00AF6FF0" w:rsidP="005F13C9">
            <w:pPr>
              <w:bidi/>
              <w:jc w:val="both"/>
              <w:rPr>
                <w:rFonts w:ascii="Simplified Arabic" w:hAnsi="Simplified Arabic" w:cs="Simplified Arabic"/>
                <w:b/>
                <w:bCs/>
                <w:color w:val="000000" w:themeColor="text1"/>
                <w:sz w:val="28"/>
                <w:szCs w:val="28"/>
                <w:rtl/>
                <w:lang w:bidi="ar-JO"/>
              </w:rPr>
            </w:pPr>
            <w:r w:rsidRPr="00AA1541">
              <w:rPr>
                <w:rFonts w:ascii="Simplified Arabic" w:hAnsi="Simplified Arabic" w:cs="Simplified Arabic"/>
                <w:b/>
                <w:bCs/>
                <w:color w:val="000000" w:themeColor="text1"/>
                <w:sz w:val="28"/>
                <w:szCs w:val="28"/>
                <w:rtl/>
                <w:lang w:bidi="ar-JO"/>
              </w:rPr>
              <w:t>المجال الرئيس:</w:t>
            </w:r>
            <w:r w:rsidRPr="00AA1541">
              <w:rPr>
                <w:rFonts w:ascii="Simplified Arabic" w:hAnsi="Simplified Arabic" w:cs="Simplified Arabic"/>
                <w:b/>
                <w:bCs/>
                <w:color w:val="000000" w:themeColor="text1"/>
                <w:sz w:val="28"/>
                <w:szCs w:val="28"/>
                <w:rtl/>
              </w:rPr>
              <w:t xml:space="preserve"> </w:t>
            </w:r>
            <w:r w:rsidR="007B157D" w:rsidRPr="00AA1541">
              <w:rPr>
                <w:rFonts w:ascii="Simplified Arabic" w:hAnsi="Simplified Arabic" w:cs="Simplified Arabic" w:hint="cs"/>
                <w:color w:val="000000" w:themeColor="text1"/>
                <w:sz w:val="28"/>
                <w:szCs w:val="28"/>
                <w:rtl/>
              </w:rPr>
              <w:t>التعلم</w:t>
            </w:r>
            <w:r w:rsidR="007B157D" w:rsidRPr="00AA1541">
              <w:rPr>
                <w:rFonts w:ascii="Simplified Arabic" w:hAnsi="Simplified Arabic" w:cs="Simplified Arabic"/>
                <w:color w:val="000000" w:themeColor="text1"/>
                <w:sz w:val="28"/>
                <w:szCs w:val="28"/>
                <w:rtl/>
              </w:rPr>
              <w:t xml:space="preserve"> </w:t>
            </w:r>
            <w:r w:rsidR="007B157D" w:rsidRPr="00AA1541">
              <w:rPr>
                <w:rFonts w:ascii="Simplified Arabic" w:hAnsi="Simplified Arabic" w:cs="Simplified Arabic" w:hint="cs"/>
                <w:color w:val="000000" w:themeColor="text1"/>
                <w:sz w:val="28"/>
                <w:szCs w:val="28"/>
                <w:rtl/>
              </w:rPr>
              <w:t>للحياة</w:t>
            </w:r>
          </w:p>
          <w:p w:rsidR="00AF6FF0" w:rsidRPr="00AA1541" w:rsidRDefault="00AF6FF0" w:rsidP="005F13C9">
            <w:pPr>
              <w:bidi/>
              <w:jc w:val="both"/>
              <w:rPr>
                <w:rFonts w:ascii="Simplified Arabic" w:hAnsi="Simplified Arabic" w:cs="Simplified Arabic"/>
                <w:b/>
                <w:bCs/>
                <w:color w:val="000000" w:themeColor="text1"/>
                <w:sz w:val="28"/>
                <w:szCs w:val="28"/>
                <w:lang w:bidi="ar-JO"/>
              </w:rPr>
            </w:pPr>
            <w:r w:rsidRPr="00AA1541">
              <w:rPr>
                <w:rFonts w:ascii="Simplified Arabic" w:hAnsi="Simplified Arabic" w:cs="Simplified Arabic"/>
                <w:b/>
                <w:bCs/>
                <w:color w:val="000000" w:themeColor="text1"/>
                <w:sz w:val="28"/>
                <w:szCs w:val="28"/>
                <w:rtl/>
                <w:lang w:bidi="ar-JO"/>
              </w:rPr>
              <w:t>المجال الفرعي:</w:t>
            </w:r>
            <w:r w:rsidRPr="00AA1541">
              <w:rPr>
                <w:rFonts w:ascii="Simplified Arabic" w:hAnsi="Simplified Arabic" w:cs="Simplified Arabic" w:hint="cs"/>
                <w:b/>
                <w:bCs/>
                <w:color w:val="000000" w:themeColor="text1"/>
                <w:sz w:val="28"/>
                <w:szCs w:val="28"/>
                <w:rtl/>
                <w:lang w:bidi="ar-JO"/>
              </w:rPr>
              <w:t xml:space="preserve"> </w:t>
            </w:r>
            <w:r w:rsidR="007B157D" w:rsidRPr="00AA1541">
              <w:rPr>
                <w:rFonts w:ascii="Simplified Arabic" w:hAnsi="Simplified Arabic" w:cs="Simplified Arabic" w:hint="cs"/>
                <w:color w:val="000000" w:themeColor="text1"/>
                <w:sz w:val="28"/>
                <w:szCs w:val="28"/>
                <w:rtl/>
                <w:lang w:bidi="ar-JO"/>
              </w:rPr>
              <w:t>البحث</w:t>
            </w:r>
            <w:r w:rsidR="007B157D" w:rsidRPr="00AA1541">
              <w:rPr>
                <w:rFonts w:ascii="Simplified Arabic" w:hAnsi="Simplified Arabic" w:cs="Simplified Arabic"/>
                <w:color w:val="000000" w:themeColor="text1"/>
                <w:sz w:val="28"/>
                <w:szCs w:val="28"/>
                <w:rtl/>
                <w:lang w:bidi="ar-JO"/>
              </w:rPr>
              <w:t xml:space="preserve"> </w:t>
            </w:r>
            <w:r w:rsidR="007B157D" w:rsidRPr="00AA1541">
              <w:rPr>
                <w:rFonts w:ascii="Simplified Arabic" w:hAnsi="Simplified Arabic" w:cs="Simplified Arabic" w:hint="cs"/>
                <w:color w:val="000000" w:themeColor="text1"/>
                <w:sz w:val="28"/>
                <w:szCs w:val="28"/>
                <w:rtl/>
                <w:lang w:bidi="ar-JO"/>
              </w:rPr>
              <w:t>العلمي</w:t>
            </w:r>
          </w:p>
          <w:p w:rsidR="00AF6FF0" w:rsidRPr="00AA1541" w:rsidRDefault="00AF6FF0" w:rsidP="005F13C9">
            <w:pPr>
              <w:bidi/>
              <w:jc w:val="both"/>
              <w:rPr>
                <w:rFonts w:ascii="Simplified Arabic" w:hAnsi="Simplified Arabic" w:cs="Simplified Arabic"/>
                <w:color w:val="000000" w:themeColor="text1"/>
                <w:sz w:val="28"/>
                <w:szCs w:val="28"/>
                <w:rtl/>
                <w:lang w:bidi="ar-JO"/>
              </w:rPr>
            </w:pPr>
            <w:r w:rsidRPr="00AA1541">
              <w:rPr>
                <w:rFonts w:ascii="Simplified Arabic" w:hAnsi="Simplified Arabic" w:cs="Simplified Arabic"/>
                <w:b/>
                <w:bCs/>
                <w:color w:val="000000" w:themeColor="text1"/>
                <w:sz w:val="28"/>
                <w:szCs w:val="28"/>
                <w:rtl/>
                <w:lang w:bidi="ar-JO"/>
              </w:rPr>
              <w:t>المؤشر:</w:t>
            </w:r>
            <w:r w:rsidRPr="00AA1541">
              <w:rPr>
                <w:rFonts w:ascii="Simplified Arabic" w:hAnsi="Simplified Arabic" w:cs="Simplified Arabic" w:hint="cs"/>
                <w:b/>
                <w:bCs/>
                <w:color w:val="000000" w:themeColor="text1"/>
                <w:sz w:val="28"/>
                <w:szCs w:val="28"/>
                <w:rtl/>
                <w:lang w:bidi="ar-JO"/>
              </w:rPr>
              <w:t xml:space="preserve"> </w:t>
            </w:r>
            <w:r w:rsidR="007B157D" w:rsidRPr="00AA1541">
              <w:rPr>
                <w:rFonts w:ascii="Simplified Arabic" w:hAnsi="Simplified Arabic" w:cs="Simplified Arabic" w:hint="cs"/>
                <w:color w:val="000000" w:themeColor="text1"/>
                <w:sz w:val="28"/>
                <w:szCs w:val="28"/>
                <w:rtl/>
                <w:lang w:bidi="ar-JO"/>
              </w:rPr>
              <w:t>يستخدم</w:t>
            </w:r>
            <w:r w:rsidR="007B157D" w:rsidRPr="00AA1541">
              <w:rPr>
                <w:rFonts w:ascii="Simplified Arabic" w:hAnsi="Simplified Arabic" w:cs="Simplified Arabic"/>
                <w:color w:val="000000" w:themeColor="text1"/>
                <w:sz w:val="28"/>
                <w:szCs w:val="28"/>
                <w:rtl/>
                <w:lang w:bidi="ar-JO"/>
              </w:rPr>
              <w:t xml:space="preserve"> </w:t>
            </w:r>
            <w:r w:rsidR="007B157D" w:rsidRPr="00AA1541">
              <w:rPr>
                <w:rFonts w:ascii="Simplified Arabic" w:hAnsi="Simplified Arabic" w:cs="Simplified Arabic" w:hint="cs"/>
                <w:color w:val="000000" w:themeColor="text1"/>
                <w:sz w:val="28"/>
                <w:szCs w:val="28"/>
                <w:rtl/>
                <w:lang w:bidi="ar-JO"/>
              </w:rPr>
              <w:t>خطوات</w:t>
            </w:r>
            <w:r w:rsidR="007B157D" w:rsidRPr="00AA1541">
              <w:rPr>
                <w:rFonts w:ascii="Simplified Arabic" w:hAnsi="Simplified Arabic" w:cs="Simplified Arabic"/>
                <w:color w:val="000000" w:themeColor="text1"/>
                <w:sz w:val="28"/>
                <w:szCs w:val="28"/>
                <w:rtl/>
                <w:lang w:bidi="ar-JO"/>
              </w:rPr>
              <w:t xml:space="preserve"> </w:t>
            </w:r>
            <w:r w:rsidR="007B157D" w:rsidRPr="00AA1541">
              <w:rPr>
                <w:rFonts w:ascii="Simplified Arabic" w:hAnsi="Simplified Arabic" w:cs="Simplified Arabic" w:hint="cs"/>
                <w:color w:val="000000" w:themeColor="text1"/>
                <w:sz w:val="28"/>
                <w:szCs w:val="28"/>
                <w:rtl/>
                <w:lang w:bidi="ar-JO"/>
              </w:rPr>
              <w:t>البحث</w:t>
            </w:r>
            <w:r w:rsidR="007B157D" w:rsidRPr="00AA1541">
              <w:rPr>
                <w:rFonts w:ascii="Simplified Arabic" w:hAnsi="Simplified Arabic" w:cs="Simplified Arabic"/>
                <w:color w:val="000000" w:themeColor="text1"/>
                <w:sz w:val="28"/>
                <w:szCs w:val="28"/>
                <w:rtl/>
                <w:lang w:bidi="ar-JO"/>
              </w:rPr>
              <w:t xml:space="preserve"> </w:t>
            </w:r>
            <w:r w:rsidR="007B157D" w:rsidRPr="00AA1541">
              <w:rPr>
                <w:rFonts w:ascii="Simplified Arabic" w:hAnsi="Simplified Arabic" w:cs="Simplified Arabic" w:hint="cs"/>
                <w:color w:val="000000" w:themeColor="text1"/>
                <w:sz w:val="28"/>
                <w:szCs w:val="28"/>
                <w:rtl/>
                <w:lang w:bidi="ar-JO"/>
              </w:rPr>
              <w:t>العلمي</w:t>
            </w:r>
            <w:r w:rsidR="007B157D" w:rsidRPr="00AA1541">
              <w:rPr>
                <w:rFonts w:ascii="Simplified Arabic" w:hAnsi="Simplified Arabic" w:cs="Simplified Arabic"/>
                <w:color w:val="000000" w:themeColor="text1"/>
                <w:sz w:val="28"/>
                <w:szCs w:val="28"/>
                <w:rtl/>
                <w:lang w:bidi="ar-JO"/>
              </w:rPr>
              <w:t xml:space="preserve"> </w:t>
            </w:r>
            <w:r w:rsidR="007B157D" w:rsidRPr="00AA1541">
              <w:rPr>
                <w:rFonts w:ascii="Simplified Arabic" w:hAnsi="Simplified Arabic" w:cs="Simplified Arabic" w:hint="cs"/>
                <w:color w:val="000000" w:themeColor="text1"/>
                <w:sz w:val="28"/>
                <w:szCs w:val="28"/>
                <w:rtl/>
                <w:lang w:bidi="ar-JO"/>
              </w:rPr>
              <w:t>في</w:t>
            </w:r>
            <w:r w:rsidR="007B157D" w:rsidRPr="00AA1541">
              <w:rPr>
                <w:rFonts w:ascii="Simplified Arabic" w:hAnsi="Simplified Arabic" w:cs="Simplified Arabic"/>
                <w:color w:val="000000" w:themeColor="text1"/>
                <w:sz w:val="28"/>
                <w:szCs w:val="28"/>
                <w:rtl/>
                <w:lang w:bidi="ar-JO"/>
              </w:rPr>
              <w:t xml:space="preserve"> </w:t>
            </w:r>
            <w:r w:rsidR="007B157D" w:rsidRPr="00AA1541">
              <w:rPr>
                <w:rFonts w:ascii="Simplified Arabic" w:hAnsi="Simplified Arabic" w:cs="Simplified Arabic" w:hint="cs"/>
                <w:color w:val="000000" w:themeColor="text1"/>
                <w:sz w:val="28"/>
                <w:szCs w:val="28"/>
                <w:rtl/>
                <w:lang w:bidi="ar-JO"/>
              </w:rPr>
              <w:t>المواقف</w:t>
            </w:r>
            <w:r w:rsidR="007B157D" w:rsidRPr="00AA1541">
              <w:rPr>
                <w:rFonts w:ascii="Simplified Arabic" w:hAnsi="Simplified Arabic" w:cs="Simplified Arabic"/>
                <w:color w:val="000000" w:themeColor="text1"/>
                <w:sz w:val="28"/>
                <w:szCs w:val="28"/>
                <w:rtl/>
                <w:lang w:bidi="ar-JO"/>
              </w:rPr>
              <w:t xml:space="preserve"> </w:t>
            </w:r>
            <w:r w:rsidR="007B157D" w:rsidRPr="00AA1541">
              <w:rPr>
                <w:rFonts w:ascii="Simplified Arabic" w:hAnsi="Simplified Arabic" w:cs="Simplified Arabic" w:hint="cs"/>
                <w:color w:val="000000" w:themeColor="text1"/>
                <w:sz w:val="28"/>
                <w:szCs w:val="28"/>
                <w:rtl/>
                <w:lang w:bidi="ar-JO"/>
              </w:rPr>
              <w:t>التعليمية</w:t>
            </w:r>
            <w:r w:rsidR="007B157D" w:rsidRPr="00AA1541">
              <w:rPr>
                <w:rFonts w:ascii="Simplified Arabic" w:hAnsi="Simplified Arabic" w:cs="Simplified Arabic"/>
                <w:color w:val="000000" w:themeColor="text1"/>
                <w:sz w:val="28"/>
                <w:szCs w:val="28"/>
                <w:rtl/>
                <w:lang w:bidi="ar-JO"/>
              </w:rPr>
              <w:t xml:space="preserve"> </w:t>
            </w:r>
            <w:r w:rsidR="007B157D" w:rsidRPr="00AA1541">
              <w:rPr>
                <w:rFonts w:ascii="Simplified Arabic" w:hAnsi="Simplified Arabic" w:cs="Simplified Arabic" w:hint="cs"/>
                <w:color w:val="000000" w:themeColor="text1"/>
                <w:sz w:val="28"/>
                <w:szCs w:val="28"/>
                <w:rtl/>
                <w:lang w:bidi="ar-JO"/>
              </w:rPr>
              <w:t>ويكسبها</w:t>
            </w:r>
            <w:r w:rsidR="007B157D" w:rsidRPr="00AA1541">
              <w:rPr>
                <w:rFonts w:ascii="Simplified Arabic" w:hAnsi="Simplified Arabic" w:cs="Simplified Arabic"/>
                <w:color w:val="000000" w:themeColor="text1"/>
                <w:sz w:val="28"/>
                <w:szCs w:val="28"/>
                <w:rtl/>
                <w:lang w:bidi="ar-JO"/>
              </w:rPr>
              <w:t xml:space="preserve"> </w:t>
            </w:r>
            <w:r w:rsidR="007B157D" w:rsidRPr="00AA1541">
              <w:rPr>
                <w:rFonts w:ascii="Simplified Arabic" w:hAnsi="Simplified Arabic" w:cs="Simplified Arabic" w:hint="cs"/>
                <w:color w:val="000000" w:themeColor="text1"/>
                <w:sz w:val="28"/>
                <w:szCs w:val="28"/>
                <w:rtl/>
                <w:lang w:bidi="ar-JO"/>
              </w:rPr>
              <w:t>لطلبته</w:t>
            </w:r>
          </w:p>
          <w:p w:rsidR="005F13C9" w:rsidRPr="00AA1541" w:rsidRDefault="00AF6FF0" w:rsidP="005F13C9">
            <w:pPr>
              <w:bidi/>
              <w:jc w:val="both"/>
              <w:rPr>
                <w:rFonts w:ascii="Simplified Arabic" w:hAnsi="Simplified Arabic" w:cs="Simplified Arabic"/>
                <w:color w:val="000000" w:themeColor="text1"/>
                <w:sz w:val="28"/>
                <w:szCs w:val="28"/>
                <w:rtl/>
                <w:lang w:bidi="ar-JO"/>
              </w:rPr>
            </w:pPr>
            <w:r w:rsidRPr="00AA1541">
              <w:rPr>
                <w:rFonts w:ascii="Simplified Arabic" w:hAnsi="Simplified Arabic" w:cs="Simplified Arabic"/>
                <w:b/>
                <w:bCs/>
                <w:color w:val="000000" w:themeColor="text1"/>
                <w:sz w:val="28"/>
                <w:szCs w:val="28"/>
                <w:rtl/>
                <w:lang w:bidi="ar-JO"/>
              </w:rPr>
              <w:t>السؤال:</w:t>
            </w:r>
            <w:r w:rsidRPr="00AA1541">
              <w:rPr>
                <w:rFonts w:ascii="Simplified Arabic" w:hAnsi="Simplified Arabic" w:cs="Simplified Arabic"/>
                <w:color w:val="000000" w:themeColor="text1"/>
                <w:sz w:val="28"/>
                <w:szCs w:val="28"/>
                <w:rtl/>
                <w:lang w:bidi="ar-JO"/>
              </w:rPr>
              <w:t xml:space="preserve"> </w:t>
            </w:r>
            <w:r w:rsidR="00973519" w:rsidRPr="00AA1541">
              <w:rPr>
                <w:rFonts w:ascii="Simplified Arabic" w:hAnsi="Simplified Arabic" w:cs="Simplified Arabic" w:hint="cs"/>
                <w:color w:val="000000" w:themeColor="text1"/>
                <w:sz w:val="28"/>
                <w:szCs w:val="28"/>
                <w:rtl/>
                <w:lang w:bidi="ar-JO"/>
              </w:rPr>
              <w:t>تسمى</w:t>
            </w:r>
            <w:r w:rsidR="00973519" w:rsidRPr="00AA1541">
              <w:rPr>
                <w:rFonts w:ascii="Simplified Arabic" w:hAnsi="Simplified Arabic" w:cs="Simplified Arabic" w:hint="eastAsia"/>
                <w:color w:val="000000" w:themeColor="text1"/>
                <w:sz w:val="28"/>
                <w:szCs w:val="28"/>
                <w:rtl/>
                <w:lang w:bidi="ar-JO"/>
              </w:rPr>
              <w:t> </w:t>
            </w:r>
            <w:r w:rsidR="00973519" w:rsidRPr="00AA1541">
              <w:rPr>
                <w:rFonts w:ascii="Simplified Arabic" w:hAnsi="Simplified Arabic" w:cs="Simplified Arabic"/>
                <w:color w:val="000000" w:themeColor="text1"/>
                <w:sz w:val="28"/>
                <w:szCs w:val="28"/>
                <w:rtl/>
                <w:lang w:bidi="ar-JO"/>
              </w:rPr>
              <w:t xml:space="preserve"> </w:t>
            </w:r>
            <w:r w:rsidR="00973519" w:rsidRPr="00AA1541">
              <w:rPr>
                <w:rFonts w:ascii="Simplified Arabic" w:hAnsi="Simplified Arabic" w:cs="Simplified Arabic" w:hint="cs"/>
                <w:color w:val="000000" w:themeColor="text1"/>
                <w:sz w:val="28"/>
                <w:szCs w:val="28"/>
                <w:rtl/>
                <w:lang w:bidi="ar-JO"/>
              </w:rPr>
              <w:t>مجموعة</w:t>
            </w:r>
            <w:r w:rsidR="00973519" w:rsidRPr="00AA1541">
              <w:rPr>
                <w:rFonts w:ascii="Simplified Arabic" w:hAnsi="Simplified Arabic" w:cs="Simplified Arabic"/>
                <w:color w:val="000000" w:themeColor="text1"/>
                <w:sz w:val="28"/>
                <w:szCs w:val="28"/>
                <w:rtl/>
                <w:lang w:bidi="ar-JO"/>
              </w:rPr>
              <w:t xml:space="preserve"> </w:t>
            </w:r>
            <w:r w:rsidR="00973519" w:rsidRPr="00AA1541">
              <w:rPr>
                <w:rFonts w:ascii="Simplified Arabic" w:hAnsi="Simplified Arabic" w:cs="Simplified Arabic" w:hint="cs"/>
                <w:color w:val="000000" w:themeColor="text1"/>
                <w:sz w:val="28"/>
                <w:szCs w:val="28"/>
                <w:rtl/>
                <w:lang w:bidi="ar-JO"/>
              </w:rPr>
              <w:t>العبارات</w:t>
            </w:r>
            <w:r w:rsidR="00973519" w:rsidRPr="00AA1541">
              <w:rPr>
                <w:rFonts w:ascii="Simplified Arabic" w:hAnsi="Simplified Arabic" w:cs="Simplified Arabic"/>
                <w:color w:val="000000" w:themeColor="text1"/>
                <w:sz w:val="28"/>
                <w:szCs w:val="28"/>
                <w:rtl/>
                <w:lang w:bidi="ar-JO"/>
              </w:rPr>
              <w:t xml:space="preserve"> </w:t>
            </w:r>
            <w:r w:rsidR="00973519" w:rsidRPr="00AA1541">
              <w:rPr>
                <w:rFonts w:ascii="Simplified Arabic" w:hAnsi="Simplified Arabic" w:cs="Simplified Arabic" w:hint="cs"/>
                <w:color w:val="000000" w:themeColor="text1"/>
                <w:sz w:val="28"/>
                <w:szCs w:val="28"/>
                <w:rtl/>
                <w:lang w:bidi="ar-JO"/>
              </w:rPr>
              <w:t>المترابطة</w:t>
            </w:r>
            <w:r w:rsidR="00973519" w:rsidRPr="00AA1541">
              <w:rPr>
                <w:rFonts w:ascii="Simplified Arabic" w:hAnsi="Simplified Arabic" w:cs="Simplified Arabic"/>
                <w:color w:val="000000" w:themeColor="text1"/>
                <w:sz w:val="28"/>
                <w:szCs w:val="28"/>
                <w:rtl/>
                <w:lang w:bidi="ar-JO"/>
              </w:rPr>
              <w:t xml:space="preserve"> </w:t>
            </w:r>
            <w:r w:rsidR="00973519" w:rsidRPr="00AA1541">
              <w:rPr>
                <w:rFonts w:ascii="Simplified Arabic" w:hAnsi="Simplified Arabic" w:cs="Simplified Arabic" w:hint="cs"/>
                <w:color w:val="000000" w:themeColor="text1"/>
                <w:sz w:val="28"/>
                <w:szCs w:val="28"/>
                <w:rtl/>
                <w:lang w:bidi="ar-JO"/>
              </w:rPr>
              <w:t>،</w:t>
            </w:r>
            <w:r w:rsidR="00973519" w:rsidRPr="00AA1541">
              <w:rPr>
                <w:rFonts w:ascii="Simplified Arabic" w:hAnsi="Simplified Arabic" w:cs="Simplified Arabic"/>
                <w:color w:val="000000" w:themeColor="text1"/>
                <w:sz w:val="28"/>
                <w:szCs w:val="28"/>
                <w:rtl/>
                <w:lang w:bidi="ar-JO"/>
              </w:rPr>
              <w:t xml:space="preserve"> </w:t>
            </w:r>
            <w:r w:rsidR="00973519" w:rsidRPr="00AA1541">
              <w:rPr>
                <w:rFonts w:ascii="Simplified Arabic" w:hAnsi="Simplified Arabic" w:cs="Simplified Arabic" w:hint="cs"/>
                <w:color w:val="000000" w:themeColor="text1"/>
                <w:sz w:val="28"/>
                <w:szCs w:val="28"/>
                <w:rtl/>
                <w:lang w:bidi="ar-JO"/>
              </w:rPr>
              <w:t>التي</w:t>
            </w:r>
            <w:r w:rsidR="00973519" w:rsidRPr="00AA1541">
              <w:rPr>
                <w:rFonts w:ascii="Simplified Arabic" w:hAnsi="Simplified Arabic" w:cs="Simplified Arabic"/>
                <w:color w:val="000000" w:themeColor="text1"/>
                <w:sz w:val="28"/>
                <w:szCs w:val="28"/>
                <w:rtl/>
                <w:lang w:bidi="ar-JO"/>
              </w:rPr>
              <w:t xml:space="preserve"> </w:t>
            </w:r>
            <w:r w:rsidR="00973519" w:rsidRPr="00AA1541">
              <w:rPr>
                <w:rFonts w:ascii="Simplified Arabic" w:hAnsi="Simplified Arabic" w:cs="Simplified Arabic" w:hint="cs"/>
                <w:color w:val="000000" w:themeColor="text1"/>
                <w:sz w:val="28"/>
                <w:szCs w:val="28"/>
                <w:rtl/>
                <w:lang w:bidi="ar-JO"/>
              </w:rPr>
              <w:t>توضع</w:t>
            </w:r>
            <w:r w:rsidR="00973519" w:rsidRPr="00AA1541">
              <w:rPr>
                <w:rFonts w:ascii="Simplified Arabic" w:hAnsi="Simplified Arabic" w:cs="Simplified Arabic"/>
                <w:color w:val="000000" w:themeColor="text1"/>
                <w:sz w:val="28"/>
                <w:szCs w:val="28"/>
                <w:rtl/>
                <w:lang w:bidi="ar-JO"/>
              </w:rPr>
              <w:t xml:space="preserve"> </w:t>
            </w:r>
            <w:r w:rsidR="00973519" w:rsidRPr="00AA1541">
              <w:rPr>
                <w:rFonts w:ascii="Simplified Arabic" w:hAnsi="Simplified Arabic" w:cs="Simplified Arabic" w:hint="cs"/>
                <w:color w:val="000000" w:themeColor="text1"/>
                <w:sz w:val="28"/>
                <w:szCs w:val="28"/>
                <w:rtl/>
                <w:lang w:bidi="ar-JO"/>
              </w:rPr>
              <w:t>في</w:t>
            </w:r>
            <w:r w:rsidR="00973519" w:rsidRPr="00AA1541">
              <w:rPr>
                <w:rFonts w:ascii="Simplified Arabic" w:hAnsi="Simplified Arabic" w:cs="Simplified Arabic"/>
                <w:color w:val="000000" w:themeColor="text1"/>
                <w:sz w:val="28"/>
                <w:szCs w:val="28"/>
                <w:rtl/>
                <w:lang w:bidi="ar-JO"/>
              </w:rPr>
              <w:t xml:space="preserve"> </w:t>
            </w:r>
            <w:r w:rsidR="00973519" w:rsidRPr="00AA1541">
              <w:rPr>
                <w:rFonts w:ascii="Simplified Arabic" w:hAnsi="Simplified Arabic" w:cs="Simplified Arabic" w:hint="cs"/>
                <w:color w:val="000000" w:themeColor="text1"/>
                <w:sz w:val="28"/>
                <w:szCs w:val="28"/>
                <w:rtl/>
                <w:lang w:bidi="ar-JO"/>
              </w:rPr>
              <w:t>نموذج</w:t>
            </w:r>
            <w:r w:rsidR="00973519" w:rsidRPr="00AA1541">
              <w:rPr>
                <w:rFonts w:ascii="Simplified Arabic" w:hAnsi="Simplified Arabic" w:cs="Simplified Arabic"/>
                <w:color w:val="000000" w:themeColor="text1"/>
                <w:sz w:val="28"/>
                <w:szCs w:val="28"/>
                <w:rtl/>
                <w:lang w:bidi="ar-JO"/>
              </w:rPr>
              <w:t xml:space="preserve"> </w:t>
            </w:r>
            <w:r w:rsidR="00973519" w:rsidRPr="00AA1541">
              <w:rPr>
                <w:rFonts w:ascii="Simplified Arabic" w:hAnsi="Simplified Arabic" w:cs="Simplified Arabic" w:hint="cs"/>
                <w:color w:val="000000" w:themeColor="text1"/>
                <w:sz w:val="28"/>
                <w:szCs w:val="28"/>
                <w:rtl/>
                <w:lang w:bidi="ar-JO"/>
              </w:rPr>
              <w:t>يساعد</w:t>
            </w:r>
            <w:r w:rsidR="00973519" w:rsidRPr="00AA1541">
              <w:rPr>
                <w:rFonts w:ascii="Simplified Arabic" w:hAnsi="Simplified Arabic" w:cs="Simplified Arabic"/>
                <w:color w:val="000000" w:themeColor="text1"/>
                <w:sz w:val="28"/>
                <w:szCs w:val="28"/>
                <w:rtl/>
                <w:lang w:bidi="ar-JO"/>
              </w:rPr>
              <w:t xml:space="preserve"> </w:t>
            </w:r>
            <w:r w:rsidR="00973519" w:rsidRPr="00AA1541">
              <w:rPr>
                <w:rFonts w:ascii="Simplified Arabic" w:hAnsi="Simplified Arabic" w:cs="Simplified Arabic" w:hint="cs"/>
                <w:color w:val="000000" w:themeColor="text1"/>
                <w:sz w:val="28"/>
                <w:szCs w:val="28"/>
                <w:rtl/>
                <w:lang w:bidi="ar-JO"/>
              </w:rPr>
              <w:t>في</w:t>
            </w:r>
            <w:r w:rsidR="00973519" w:rsidRPr="00AA1541">
              <w:rPr>
                <w:rFonts w:ascii="Simplified Arabic" w:hAnsi="Simplified Arabic" w:cs="Simplified Arabic"/>
                <w:color w:val="000000" w:themeColor="text1"/>
                <w:sz w:val="28"/>
                <w:szCs w:val="28"/>
                <w:rtl/>
                <w:lang w:bidi="ar-JO"/>
              </w:rPr>
              <w:t xml:space="preserve"> </w:t>
            </w:r>
            <w:r w:rsidR="00973519" w:rsidRPr="00AA1541">
              <w:rPr>
                <w:rFonts w:ascii="Simplified Arabic" w:hAnsi="Simplified Arabic" w:cs="Simplified Arabic" w:hint="cs"/>
                <w:color w:val="000000" w:themeColor="text1"/>
                <w:sz w:val="28"/>
                <w:szCs w:val="28"/>
                <w:rtl/>
                <w:lang w:bidi="ar-JO"/>
              </w:rPr>
              <w:t>جمع</w:t>
            </w:r>
            <w:r w:rsidR="00973519" w:rsidRPr="00AA1541">
              <w:rPr>
                <w:rFonts w:ascii="Simplified Arabic" w:hAnsi="Simplified Arabic" w:cs="Simplified Arabic"/>
                <w:color w:val="000000" w:themeColor="text1"/>
                <w:sz w:val="28"/>
                <w:szCs w:val="28"/>
                <w:rtl/>
                <w:lang w:bidi="ar-JO"/>
              </w:rPr>
              <w:t xml:space="preserve"> </w:t>
            </w:r>
            <w:r w:rsidR="00973519" w:rsidRPr="00AA1541">
              <w:rPr>
                <w:rFonts w:ascii="Simplified Arabic" w:hAnsi="Simplified Arabic" w:cs="Simplified Arabic" w:hint="cs"/>
                <w:color w:val="000000" w:themeColor="text1"/>
                <w:sz w:val="28"/>
                <w:szCs w:val="28"/>
                <w:rtl/>
                <w:lang w:bidi="ar-JO"/>
              </w:rPr>
              <w:t>المعلومات</w:t>
            </w:r>
            <w:r w:rsidR="00973519" w:rsidRPr="00AA1541">
              <w:rPr>
                <w:rFonts w:ascii="Simplified Arabic" w:hAnsi="Simplified Arabic" w:cs="Simplified Arabic"/>
                <w:color w:val="000000" w:themeColor="text1"/>
                <w:sz w:val="28"/>
                <w:szCs w:val="28"/>
                <w:rtl/>
                <w:lang w:bidi="ar-JO"/>
              </w:rPr>
              <w:t xml:space="preserve"> </w:t>
            </w:r>
            <w:r w:rsidR="00973519" w:rsidRPr="00AA1541">
              <w:rPr>
                <w:rFonts w:ascii="Simplified Arabic" w:hAnsi="Simplified Arabic" w:cs="Simplified Arabic" w:hint="cs"/>
                <w:color w:val="000000" w:themeColor="text1"/>
                <w:sz w:val="28"/>
                <w:szCs w:val="28"/>
                <w:rtl/>
                <w:lang w:bidi="ar-JO"/>
              </w:rPr>
              <w:t>من</w:t>
            </w:r>
            <w:r w:rsidR="00973519" w:rsidRPr="00AA1541">
              <w:rPr>
                <w:rFonts w:ascii="Simplified Arabic" w:hAnsi="Simplified Arabic" w:cs="Simplified Arabic"/>
                <w:color w:val="000000" w:themeColor="text1"/>
                <w:sz w:val="28"/>
                <w:szCs w:val="28"/>
                <w:rtl/>
                <w:lang w:bidi="ar-JO"/>
              </w:rPr>
              <w:t xml:space="preserve"> </w:t>
            </w:r>
            <w:r w:rsidR="00973519" w:rsidRPr="00AA1541">
              <w:rPr>
                <w:rFonts w:ascii="Simplified Arabic" w:hAnsi="Simplified Arabic" w:cs="Simplified Arabic" w:hint="cs"/>
                <w:color w:val="000000" w:themeColor="text1"/>
                <w:sz w:val="28"/>
                <w:szCs w:val="28"/>
                <w:rtl/>
                <w:lang w:bidi="ar-JO"/>
              </w:rPr>
              <w:t>عينة</w:t>
            </w:r>
            <w:r w:rsidR="00973519" w:rsidRPr="00AA1541">
              <w:rPr>
                <w:rFonts w:ascii="Simplified Arabic" w:hAnsi="Simplified Arabic" w:cs="Simplified Arabic"/>
                <w:color w:val="000000" w:themeColor="text1"/>
                <w:sz w:val="28"/>
                <w:szCs w:val="28"/>
                <w:rtl/>
                <w:lang w:bidi="ar-JO"/>
              </w:rPr>
              <w:t xml:space="preserve"> </w:t>
            </w:r>
            <w:r w:rsidR="00973519" w:rsidRPr="00AA1541">
              <w:rPr>
                <w:rFonts w:ascii="Simplified Arabic" w:hAnsi="Simplified Arabic" w:cs="Simplified Arabic" w:hint="cs"/>
                <w:color w:val="000000" w:themeColor="text1"/>
                <w:sz w:val="28"/>
                <w:szCs w:val="28"/>
                <w:rtl/>
                <w:lang w:bidi="ar-JO"/>
              </w:rPr>
              <w:t>الدراسة</w:t>
            </w:r>
            <w:r w:rsidR="00973519" w:rsidRPr="00AA1541">
              <w:rPr>
                <w:rFonts w:ascii="Simplified Arabic" w:hAnsi="Simplified Arabic" w:cs="Simplified Arabic"/>
                <w:color w:val="000000" w:themeColor="text1"/>
                <w:sz w:val="28"/>
                <w:szCs w:val="28"/>
                <w:rtl/>
                <w:lang w:bidi="ar-JO"/>
              </w:rPr>
              <w:t xml:space="preserve"> </w:t>
            </w:r>
            <w:r w:rsidR="00973519" w:rsidRPr="00AA1541">
              <w:rPr>
                <w:rFonts w:ascii="Simplified Arabic" w:hAnsi="Simplified Arabic" w:cs="Simplified Arabic" w:hint="cs"/>
                <w:color w:val="000000" w:themeColor="text1"/>
                <w:sz w:val="28"/>
                <w:szCs w:val="28"/>
                <w:rtl/>
                <w:lang w:bidi="ar-JO"/>
              </w:rPr>
              <w:t>المختارة</w:t>
            </w:r>
            <w:r w:rsidR="00973519" w:rsidRPr="00AA1541">
              <w:rPr>
                <w:rFonts w:ascii="Simplified Arabic" w:hAnsi="Simplified Arabic" w:cs="Simplified Arabic"/>
                <w:color w:val="000000" w:themeColor="text1"/>
                <w:sz w:val="28"/>
                <w:szCs w:val="28"/>
                <w:rtl/>
                <w:lang w:bidi="ar-JO"/>
              </w:rPr>
              <w:t xml:space="preserve"> </w:t>
            </w:r>
            <w:r w:rsidR="00973519" w:rsidRPr="00AA1541">
              <w:rPr>
                <w:rFonts w:ascii="Simplified Arabic" w:hAnsi="Simplified Arabic" w:cs="Simplified Arabic" w:hint="cs"/>
                <w:color w:val="000000" w:themeColor="text1"/>
                <w:sz w:val="28"/>
                <w:szCs w:val="28"/>
                <w:rtl/>
                <w:lang w:bidi="ar-JO"/>
              </w:rPr>
              <w:t>من</w:t>
            </w:r>
            <w:r w:rsidR="00973519" w:rsidRPr="00AA1541">
              <w:rPr>
                <w:rFonts w:ascii="Simplified Arabic" w:hAnsi="Simplified Arabic" w:cs="Simplified Arabic"/>
                <w:color w:val="000000" w:themeColor="text1"/>
                <w:sz w:val="28"/>
                <w:szCs w:val="28"/>
                <w:rtl/>
                <w:lang w:bidi="ar-JO"/>
              </w:rPr>
              <w:t xml:space="preserve"> </w:t>
            </w:r>
            <w:r w:rsidR="00973519" w:rsidRPr="00AA1541">
              <w:rPr>
                <w:rFonts w:ascii="Simplified Arabic" w:hAnsi="Simplified Arabic" w:cs="Simplified Arabic" w:hint="cs"/>
                <w:color w:val="000000" w:themeColor="text1"/>
                <w:sz w:val="28"/>
                <w:szCs w:val="28"/>
                <w:rtl/>
                <w:lang w:bidi="ar-JO"/>
              </w:rPr>
              <w:t>قبل</w:t>
            </w:r>
            <w:r w:rsidR="00973519" w:rsidRPr="00AA1541">
              <w:rPr>
                <w:rFonts w:ascii="Simplified Arabic" w:hAnsi="Simplified Arabic" w:cs="Simplified Arabic"/>
                <w:color w:val="000000" w:themeColor="text1"/>
                <w:sz w:val="28"/>
                <w:szCs w:val="28"/>
                <w:rtl/>
                <w:lang w:bidi="ar-JO"/>
              </w:rPr>
              <w:t xml:space="preserve"> </w:t>
            </w:r>
            <w:r w:rsidR="00973519" w:rsidRPr="00AA1541">
              <w:rPr>
                <w:rFonts w:ascii="Simplified Arabic" w:hAnsi="Simplified Arabic" w:cs="Simplified Arabic" w:hint="cs"/>
                <w:color w:val="000000" w:themeColor="text1"/>
                <w:sz w:val="28"/>
                <w:szCs w:val="28"/>
                <w:rtl/>
                <w:lang w:bidi="ar-JO"/>
              </w:rPr>
              <w:t>الباحث</w:t>
            </w:r>
            <w:r w:rsidR="00973519" w:rsidRPr="00AA1541">
              <w:rPr>
                <w:rFonts w:ascii="Simplified Arabic" w:hAnsi="Simplified Arabic" w:cs="Simplified Arabic" w:hint="eastAsia"/>
                <w:color w:val="000000" w:themeColor="text1"/>
                <w:sz w:val="28"/>
                <w:szCs w:val="28"/>
                <w:rtl/>
                <w:lang w:bidi="ar-JO"/>
              </w:rPr>
              <w:t> </w:t>
            </w:r>
            <w:r w:rsidR="00973519" w:rsidRPr="00AA1541">
              <w:rPr>
                <w:rFonts w:ascii="Simplified Arabic" w:hAnsi="Simplified Arabic" w:cs="Simplified Arabic" w:hint="cs"/>
                <w:color w:val="000000" w:themeColor="text1"/>
                <w:sz w:val="28"/>
                <w:szCs w:val="28"/>
                <w:rtl/>
                <w:lang w:bidi="ar-JO"/>
              </w:rPr>
              <w:t>:</w:t>
            </w:r>
          </w:p>
          <w:p w:rsidR="00AF6FF0" w:rsidRPr="00AA1541" w:rsidRDefault="00AF6FF0" w:rsidP="005F13C9">
            <w:pPr>
              <w:bidi/>
              <w:jc w:val="both"/>
              <w:rPr>
                <w:rFonts w:ascii="Simplified Arabic" w:hAnsi="Simplified Arabic" w:cs="Simplified Arabic"/>
                <w:b/>
                <w:bCs/>
                <w:color w:val="000000" w:themeColor="text1"/>
                <w:sz w:val="28"/>
                <w:szCs w:val="28"/>
                <w:rtl/>
                <w:lang w:bidi="ar-JO"/>
              </w:rPr>
            </w:pPr>
            <w:r w:rsidRPr="00AA1541">
              <w:rPr>
                <w:rFonts w:ascii="Simplified Arabic" w:hAnsi="Simplified Arabic" w:cs="Simplified Arabic"/>
                <w:b/>
                <w:bCs/>
                <w:color w:val="000000" w:themeColor="text1"/>
                <w:sz w:val="28"/>
                <w:szCs w:val="28"/>
              </w:rPr>
              <w:t>A</w:t>
            </w:r>
            <w:r w:rsidRPr="00AA1541">
              <w:rPr>
                <w:rFonts w:ascii="Simplified Arabic" w:hAnsi="Simplified Arabic" w:cs="Simplified Arabic" w:hint="cs"/>
                <w:b/>
                <w:bCs/>
                <w:color w:val="000000" w:themeColor="text1"/>
                <w:sz w:val="28"/>
                <w:szCs w:val="28"/>
                <w:rtl/>
                <w:lang w:bidi="ar-JO"/>
              </w:rPr>
              <w:t xml:space="preserve">: </w:t>
            </w:r>
            <w:r w:rsidR="00973519" w:rsidRPr="00AA1541">
              <w:rPr>
                <w:rFonts w:ascii="Simplified Arabic" w:hAnsi="Simplified Arabic" w:cs="Simplified Arabic" w:hint="cs"/>
                <w:b/>
                <w:bCs/>
                <w:color w:val="000000" w:themeColor="text1"/>
                <w:sz w:val="28"/>
                <w:szCs w:val="28"/>
                <w:rtl/>
                <w:lang w:bidi="ar-JO"/>
              </w:rPr>
              <w:t>المقابلات</w:t>
            </w:r>
          </w:p>
          <w:p w:rsidR="005F13C9" w:rsidRPr="00AA1541" w:rsidRDefault="00AF6FF0" w:rsidP="005F13C9">
            <w:pPr>
              <w:bidi/>
              <w:jc w:val="both"/>
              <w:rPr>
                <w:rFonts w:ascii="Simplified Arabic" w:hAnsi="Simplified Arabic" w:cs="Simplified Arabic"/>
                <w:b/>
                <w:bCs/>
                <w:color w:val="000000" w:themeColor="text1"/>
                <w:sz w:val="28"/>
                <w:szCs w:val="28"/>
                <w:rtl/>
                <w:lang w:bidi="ar-JO"/>
              </w:rPr>
            </w:pPr>
            <w:r w:rsidRPr="00AA1541">
              <w:rPr>
                <w:rFonts w:ascii="Simplified Arabic" w:hAnsi="Simplified Arabic" w:cs="Simplified Arabic"/>
                <w:b/>
                <w:bCs/>
                <w:color w:val="000000" w:themeColor="text1"/>
                <w:sz w:val="28"/>
                <w:szCs w:val="28"/>
                <w:lang w:bidi="ar-JO"/>
              </w:rPr>
              <w:t>B</w:t>
            </w:r>
            <w:r w:rsidRPr="00AA1541">
              <w:rPr>
                <w:rFonts w:ascii="Simplified Arabic" w:hAnsi="Simplified Arabic" w:cs="Simplified Arabic" w:hint="cs"/>
                <w:b/>
                <w:bCs/>
                <w:color w:val="000000" w:themeColor="text1"/>
                <w:sz w:val="28"/>
                <w:szCs w:val="28"/>
                <w:rtl/>
                <w:lang w:bidi="ar-JO"/>
              </w:rPr>
              <w:t xml:space="preserve">: </w:t>
            </w:r>
            <w:r w:rsidR="00973519" w:rsidRPr="00AA1541">
              <w:rPr>
                <w:rFonts w:ascii="Simplified Arabic" w:hAnsi="Simplified Arabic" w:cs="Simplified Arabic" w:hint="cs"/>
                <w:b/>
                <w:bCs/>
                <w:color w:val="000000" w:themeColor="text1"/>
                <w:sz w:val="28"/>
                <w:szCs w:val="28"/>
                <w:rtl/>
                <w:lang w:bidi="ar-JO"/>
              </w:rPr>
              <w:t>الملاحظات</w:t>
            </w:r>
          </w:p>
          <w:p w:rsidR="00AF6FF0" w:rsidRPr="00AA1541" w:rsidRDefault="00AF6FF0" w:rsidP="005F13C9">
            <w:pPr>
              <w:bidi/>
              <w:jc w:val="both"/>
              <w:rPr>
                <w:rFonts w:ascii="Simplified Arabic" w:hAnsi="Simplified Arabic" w:cs="Simplified Arabic"/>
                <w:b/>
                <w:bCs/>
                <w:color w:val="000000" w:themeColor="text1"/>
                <w:sz w:val="28"/>
                <w:szCs w:val="28"/>
                <w:rtl/>
                <w:lang w:bidi="ar-JO"/>
              </w:rPr>
            </w:pPr>
            <w:r w:rsidRPr="00AA1541">
              <w:rPr>
                <w:rFonts w:ascii="Simplified Arabic" w:hAnsi="Simplified Arabic" w:cs="Simplified Arabic"/>
                <w:b/>
                <w:bCs/>
                <w:color w:val="000000" w:themeColor="text1"/>
                <w:sz w:val="28"/>
                <w:szCs w:val="28"/>
                <w:lang w:bidi="ar-JO"/>
              </w:rPr>
              <w:t>C</w:t>
            </w:r>
            <w:r w:rsidRPr="00AA1541">
              <w:rPr>
                <w:rFonts w:ascii="Simplified Arabic" w:hAnsi="Simplified Arabic" w:cs="Simplified Arabic" w:hint="cs"/>
                <w:b/>
                <w:bCs/>
                <w:color w:val="000000" w:themeColor="text1"/>
                <w:sz w:val="28"/>
                <w:szCs w:val="28"/>
                <w:rtl/>
                <w:lang w:bidi="ar-JO"/>
              </w:rPr>
              <w:t xml:space="preserve">: </w:t>
            </w:r>
            <w:r w:rsidR="00973519" w:rsidRPr="00AA1541">
              <w:rPr>
                <w:rFonts w:ascii="Simplified Arabic" w:hAnsi="Simplified Arabic" w:cs="Simplified Arabic" w:hint="cs"/>
                <w:b/>
                <w:bCs/>
                <w:color w:val="000000" w:themeColor="text1"/>
                <w:sz w:val="28"/>
                <w:szCs w:val="28"/>
                <w:rtl/>
                <w:lang w:bidi="ar-JO"/>
              </w:rPr>
              <w:t>الاختبارات</w:t>
            </w:r>
          </w:p>
          <w:p w:rsidR="005F13C9" w:rsidRPr="00AA1541" w:rsidRDefault="00AF6FF0" w:rsidP="005F13C9">
            <w:pPr>
              <w:bidi/>
              <w:jc w:val="both"/>
              <w:rPr>
                <w:rFonts w:ascii="Simplified Arabic" w:hAnsi="Simplified Arabic" w:cs="Simplified Arabic"/>
                <w:b/>
                <w:bCs/>
                <w:color w:val="000000" w:themeColor="text1"/>
                <w:sz w:val="28"/>
                <w:szCs w:val="28"/>
                <w:rtl/>
                <w:lang w:bidi="ar-JO"/>
              </w:rPr>
            </w:pPr>
            <w:r w:rsidRPr="00AA1541">
              <w:rPr>
                <w:rFonts w:ascii="Simplified Arabic" w:hAnsi="Simplified Arabic" w:cs="Simplified Arabic"/>
                <w:b/>
                <w:bCs/>
                <w:color w:val="000000" w:themeColor="text1"/>
                <w:sz w:val="28"/>
                <w:szCs w:val="28"/>
                <w:lang w:bidi="ar-JO"/>
              </w:rPr>
              <w:t>D</w:t>
            </w:r>
            <w:r w:rsidRPr="00AA1541">
              <w:rPr>
                <w:rFonts w:ascii="Simplified Arabic" w:hAnsi="Simplified Arabic" w:cs="Simplified Arabic" w:hint="cs"/>
                <w:b/>
                <w:bCs/>
                <w:color w:val="000000" w:themeColor="text1"/>
                <w:sz w:val="28"/>
                <w:szCs w:val="28"/>
                <w:rtl/>
                <w:lang w:bidi="ar-JO"/>
              </w:rPr>
              <w:t xml:space="preserve">: </w:t>
            </w:r>
            <w:r w:rsidR="00973519" w:rsidRPr="00AA1541">
              <w:rPr>
                <w:rFonts w:ascii="Simplified Arabic" w:hAnsi="Simplified Arabic" w:cs="Simplified Arabic" w:hint="cs"/>
                <w:b/>
                <w:bCs/>
                <w:color w:val="000000" w:themeColor="text1"/>
                <w:sz w:val="28"/>
                <w:szCs w:val="28"/>
                <w:rtl/>
                <w:lang w:bidi="ar-JO"/>
              </w:rPr>
              <w:t>الاستبانات</w:t>
            </w:r>
          </w:p>
          <w:p w:rsidR="00AF6FF0" w:rsidRPr="00AA1541" w:rsidRDefault="00AF6FF0" w:rsidP="005F13C9">
            <w:pPr>
              <w:bidi/>
              <w:jc w:val="both"/>
              <w:rPr>
                <w:rFonts w:ascii="Simplified Arabic" w:hAnsi="Simplified Arabic" w:cs="Simplified Arabic"/>
                <w:b/>
                <w:bCs/>
                <w:color w:val="000000" w:themeColor="text1"/>
                <w:sz w:val="36"/>
                <w:szCs w:val="36"/>
                <w:lang w:bidi="ar-JO"/>
              </w:rPr>
            </w:pPr>
            <w:r w:rsidRPr="00AA1541">
              <w:rPr>
                <w:rFonts w:ascii="Simplified Arabic" w:hAnsi="Simplified Arabic" w:cs="Simplified Arabic" w:hint="cs"/>
                <w:b/>
                <w:bCs/>
                <w:color w:val="000000" w:themeColor="text1"/>
                <w:sz w:val="28"/>
                <w:szCs w:val="28"/>
                <w:rtl/>
                <w:lang w:bidi="ar-JO"/>
              </w:rPr>
              <w:t xml:space="preserve">رمز الإجابة الصحيحة: </w:t>
            </w:r>
            <w:r w:rsidR="007B157D" w:rsidRPr="00AA1541">
              <w:rPr>
                <w:rFonts w:ascii="Simplified Arabic" w:hAnsi="Simplified Arabic" w:cs="Simplified Arabic"/>
                <w:b/>
                <w:bCs/>
                <w:color w:val="000000" w:themeColor="text1"/>
                <w:sz w:val="28"/>
                <w:szCs w:val="28"/>
                <w:lang w:bidi="ar-JO"/>
              </w:rPr>
              <w:t>D</w:t>
            </w:r>
          </w:p>
        </w:tc>
      </w:tr>
      <w:tr w:rsidR="00AA1541" w:rsidRPr="00AA1541" w:rsidTr="00AF6FF0">
        <w:tc>
          <w:tcPr>
            <w:tcW w:w="5403" w:type="dxa"/>
          </w:tcPr>
          <w:p w:rsidR="00AF6FF0" w:rsidRPr="00AA1541" w:rsidRDefault="00AF6FF0" w:rsidP="00AF6FF0">
            <w:pPr>
              <w:bidi/>
              <w:jc w:val="both"/>
              <w:rPr>
                <w:rFonts w:ascii="Simplified Arabic" w:hAnsi="Simplified Arabic" w:cs="Simplified Arabic"/>
                <w:b/>
                <w:bCs/>
                <w:color w:val="000000" w:themeColor="text1"/>
                <w:sz w:val="28"/>
                <w:szCs w:val="28"/>
                <w:rtl/>
                <w:lang w:bidi="ar-JO"/>
              </w:rPr>
            </w:pPr>
            <w:r w:rsidRPr="00AA1541">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AF6FF0" w:rsidRPr="00AA1541" w:rsidRDefault="00973519" w:rsidP="00AF6FF0">
            <w:pPr>
              <w:bidi/>
              <w:jc w:val="both"/>
              <w:rPr>
                <w:rFonts w:ascii="Simplified Arabic" w:hAnsi="Simplified Arabic" w:cs="Simplified Arabic"/>
                <w:b/>
                <w:bCs/>
                <w:color w:val="000000" w:themeColor="text1"/>
                <w:sz w:val="28"/>
                <w:szCs w:val="28"/>
                <w:rtl/>
                <w:lang w:bidi="ar-JO"/>
              </w:rPr>
            </w:pPr>
            <w:r w:rsidRPr="00AA1541">
              <w:rPr>
                <w:rFonts w:ascii="Simplified Arabic" w:hAnsi="Simplified Arabic" w:cs="Simplified Arabic" w:hint="cs"/>
                <w:b/>
                <w:bCs/>
                <w:color w:val="000000" w:themeColor="text1"/>
                <w:sz w:val="28"/>
                <w:szCs w:val="28"/>
                <w:rtl/>
                <w:lang w:bidi="ar-JO"/>
              </w:rPr>
              <w:t>مهارات دنيا</w:t>
            </w:r>
          </w:p>
        </w:tc>
      </w:tr>
    </w:tbl>
    <w:p w:rsidR="00AF6FF0" w:rsidRPr="00AA1541" w:rsidRDefault="00AF6FF0" w:rsidP="00AF6FF0">
      <w:pPr>
        <w:bidi/>
        <w:ind w:left="-199"/>
        <w:jc w:val="both"/>
        <w:rPr>
          <w:rFonts w:ascii="Simplified Arabic" w:hAnsi="Simplified Arabic" w:cs="Simplified Arabic"/>
          <w:color w:val="000000" w:themeColor="text1"/>
          <w:sz w:val="36"/>
          <w:szCs w:val="36"/>
          <w:rtl/>
          <w:lang w:bidi="ar-JO"/>
        </w:rPr>
      </w:pPr>
    </w:p>
    <w:p w:rsidR="00E37A70" w:rsidRPr="00AA1541" w:rsidRDefault="00E37A70" w:rsidP="00E37A70">
      <w:pPr>
        <w:bidi/>
        <w:ind w:left="-199"/>
        <w:jc w:val="both"/>
        <w:rPr>
          <w:rFonts w:ascii="Simplified Arabic" w:hAnsi="Simplified Arabic" w:cs="Simplified Arabic"/>
          <w:color w:val="000000" w:themeColor="text1"/>
          <w:sz w:val="36"/>
          <w:szCs w:val="36"/>
          <w:rtl/>
          <w:lang w:bidi="ar-JO"/>
        </w:rPr>
      </w:pPr>
    </w:p>
    <w:p w:rsidR="00E37A70" w:rsidRPr="00AA1541" w:rsidRDefault="00E37A70" w:rsidP="00E37A70">
      <w:pPr>
        <w:bidi/>
        <w:ind w:left="-199"/>
        <w:jc w:val="both"/>
        <w:rPr>
          <w:rFonts w:ascii="Simplified Arabic" w:hAnsi="Simplified Arabic" w:cs="Simplified Arabic"/>
          <w:color w:val="000000" w:themeColor="text1"/>
          <w:sz w:val="36"/>
          <w:szCs w:val="36"/>
          <w:rtl/>
          <w:lang w:bidi="ar-JO"/>
        </w:rPr>
      </w:pPr>
    </w:p>
    <w:p w:rsidR="00E37A70" w:rsidRPr="00AA1541" w:rsidRDefault="00E37A70" w:rsidP="00E37A70">
      <w:pPr>
        <w:bidi/>
        <w:ind w:left="-199"/>
        <w:jc w:val="both"/>
        <w:rPr>
          <w:rFonts w:ascii="Simplified Arabic" w:hAnsi="Simplified Arabic" w:cs="Simplified Arabic"/>
          <w:color w:val="000000" w:themeColor="text1"/>
          <w:sz w:val="36"/>
          <w:szCs w:val="36"/>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AA1541" w:rsidRPr="00AA1541" w:rsidTr="00973519">
        <w:tc>
          <w:tcPr>
            <w:tcW w:w="8856" w:type="dxa"/>
            <w:gridSpan w:val="2"/>
          </w:tcPr>
          <w:p w:rsidR="002840B1" w:rsidRPr="00AA1541" w:rsidRDefault="002840B1" w:rsidP="002840B1">
            <w:pPr>
              <w:bidi/>
              <w:jc w:val="both"/>
              <w:rPr>
                <w:rFonts w:ascii="Simplified Arabic" w:hAnsi="Simplified Arabic" w:cs="Simplified Arabic"/>
                <w:b/>
                <w:bCs/>
                <w:color w:val="000000" w:themeColor="text1"/>
                <w:sz w:val="28"/>
                <w:szCs w:val="28"/>
                <w:rtl/>
                <w:lang w:bidi="ar-JO"/>
              </w:rPr>
            </w:pPr>
            <w:r w:rsidRPr="00AA1541">
              <w:rPr>
                <w:rFonts w:ascii="Simplified Arabic" w:hAnsi="Simplified Arabic" w:cs="Simplified Arabic"/>
                <w:b/>
                <w:bCs/>
                <w:color w:val="000000" w:themeColor="text1"/>
                <w:sz w:val="28"/>
                <w:szCs w:val="28"/>
                <w:rtl/>
                <w:lang w:bidi="ar-JO"/>
              </w:rPr>
              <w:lastRenderedPageBreak/>
              <w:t xml:space="preserve">مثال </w:t>
            </w:r>
            <w:r w:rsidRPr="00AA1541">
              <w:rPr>
                <w:rFonts w:ascii="Simplified Arabic" w:hAnsi="Simplified Arabic" w:cs="Simplified Arabic" w:hint="cs"/>
                <w:b/>
                <w:bCs/>
                <w:color w:val="000000" w:themeColor="text1"/>
                <w:sz w:val="28"/>
                <w:szCs w:val="28"/>
                <w:rtl/>
                <w:lang w:bidi="ar-JO"/>
              </w:rPr>
              <w:t>2</w:t>
            </w:r>
          </w:p>
          <w:p w:rsidR="002840B1" w:rsidRPr="00AA1541" w:rsidRDefault="002840B1" w:rsidP="00973519">
            <w:pPr>
              <w:bidi/>
              <w:jc w:val="both"/>
              <w:rPr>
                <w:rFonts w:ascii="Simplified Arabic" w:hAnsi="Simplified Arabic" w:cs="Simplified Arabic"/>
                <w:color w:val="000000" w:themeColor="text1"/>
                <w:sz w:val="28"/>
                <w:szCs w:val="28"/>
                <w:rtl/>
                <w:lang w:bidi="ar-JO"/>
              </w:rPr>
            </w:pPr>
            <w:r w:rsidRPr="00AA1541">
              <w:rPr>
                <w:rFonts w:ascii="Simplified Arabic" w:hAnsi="Simplified Arabic" w:cs="Simplified Arabic" w:hint="cs"/>
                <w:b/>
                <w:bCs/>
                <w:color w:val="000000" w:themeColor="text1"/>
                <w:sz w:val="28"/>
                <w:szCs w:val="28"/>
                <w:rtl/>
                <w:lang w:bidi="ar-JO"/>
              </w:rPr>
              <w:t xml:space="preserve">اسم </w:t>
            </w:r>
            <w:r w:rsidRPr="00AA1541">
              <w:rPr>
                <w:rFonts w:ascii="Simplified Arabic" w:hAnsi="Simplified Arabic" w:cs="Simplified Arabic"/>
                <w:b/>
                <w:bCs/>
                <w:color w:val="000000" w:themeColor="text1"/>
                <w:sz w:val="28"/>
                <w:szCs w:val="28"/>
                <w:rtl/>
                <w:lang w:bidi="ar-JO"/>
              </w:rPr>
              <w:t>الكفاية</w:t>
            </w:r>
            <w:r w:rsidRPr="00AA1541">
              <w:rPr>
                <w:rFonts w:ascii="Simplified Arabic" w:hAnsi="Simplified Arabic" w:cs="Simplified Arabic"/>
                <w:color w:val="000000" w:themeColor="text1"/>
                <w:sz w:val="28"/>
                <w:szCs w:val="28"/>
                <w:rtl/>
                <w:lang w:bidi="ar-JO"/>
              </w:rPr>
              <w:t xml:space="preserve">: </w:t>
            </w:r>
            <w:r w:rsidRPr="00AA1541">
              <w:rPr>
                <w:rFonts w:ascii="Simplified Arabic" w:hAnsi="Simplified Arabic" w:cs="Simplified Arabic" w:hint="cs"/>
                <w:color w:val="000000" w:themeColor="text1"/>
                <w:sz w:val="28"/>
                <w:szCs w:val="28"/>
                <w:rtl/>
                <w:lang w:bidi="ar-JO"/>
              </w:rPr>
              <w:t xml:space="preserve">الكفايات </w:t>
            </w:r>
            <w:r w:rsidRPr="00AA1541">
              <w:rPr>
                <w:rFonts w:ascii="Simplified Arabic" w:hAnsi="Simplified Arabic" w:cs="Simplified Arabic"/>
                <w:color w:val="000000" w:themeColor="text1"/>
                <w:sz w:val="28"/>
                <w:szCs w:val="28"/>
                <w:rtl/>
                <w:lang w:bidi="ar-JO"/>
              </w:rPr>
              <w:t>التربوية العامة</w:t>
            </w:r>
          </w:p>
          <w:p w:rsidR="002840B1" w:rsidRPr="00AA1541" w:rsidRDefault="002840B1" w:rsidP="00973519">
            <w:pPr>
              <w:bidi/>
              <w:jc w:val="both"/>
              <w:rPr>
                <w:rFonts w:ascii="Simplified Arabic" w:hAnsi="Simplified Arabic" w:cs="Simplified Arabic"/>
                <w:b/>
                <w:bCs/>
                <w:color w:val="000000" w:themeColor="text1"/>
                <w:sz w:val="28"/>
                <w:szCs w:val="28"/>
                <w:rtl/>
                <w:lang w:bidi="ar-JO"/>
              </w:rPr>
            </w:pPr>
            <w:r w:rsidRPr="00AA1541">
              <w:rPr>
                <w:rFonts w:ascii="Simplified Arabic" w:hAnsi="Simplified Arabic" w:cs="Simplified Arabic"/>
                <w:b/>
                <w:bCs/>
                <w:color w:val="000000" w:themeColor="text1"/>
                <w:sz w:val="28"/>
                <w:szCs w:val="28"/>
                <w:rtl/>
                <w:lang w:bidi="ar-JO"/>
              </w:rPr>
              <w:t>المجال الرئيس:</w:t>
            </w:r>
            <w:r w:rsidRPr="00AA1541">
              <w:rPr>
                <w:rFonts w:ascii="Simplified Arabic" w:hAnsi="Simplified Arabic" w:cs="Simplified Arabic"/>
                <w:b/>
                <w:bCs/>
                <w:color w:val="000000" w:themeColor="text1"/>
                <w:sz w:val="28"/>
                <w:szCs w:val="28"/>
                <w:rtl/>
              </w:rPr>
              <w:t xml:space="preserve"> </w:t>
            </w:r>
            <w:r w:rsidRPr="00AA1541">
              <w:rPr>
                <w:rFonts w:ascii="Simplified Arabic" w:hAnsi="Simplified Arabic" w:cs="Simplified Arabic"/>
                <w:color w:val="000000" w:themeColor="text1"/>
                <w:sz w:val="28"/>
                <w:szCs w:val="28"/>
                <w:rtl/>
              </w:rPr>
              <w:t>التعلم والتعليم</w:t>
            </w:r>
          </w:p>
          <w:p w:rsidR="002840B1" w:rsidRPr="00AA1541" w:rsidRDefault="002840B1" w:rsidP="00973519">
            <w:pPr>
              <w:bidi/>
              <w:jc w:val="both"/>
              <w:rPr>
                <w:rFonts w:ascii="Simplified Arabic" w:hAnsi="Simplified Arabic" w:cs="Simplified Arabic"/>
                <w:b/>
                <w:bCs/>
                <w:color w:val="000000" w:themeColor="text1"/>
                <w:sz w:val="28"/>
                <w:szCs w:val="28"/>
                <w:lang w:bidi="ar-JO"/>
              </w:rPr>
            </w:pPr>
            <w:r w:rsidRPr="00AA1541">
              <w:rPr>
                <w:rFonts w:ascii="Simplified Arabic" w:hAnsi="Simplified Arabic" w:cs="Simplified Arabic"/>
                <w:b/>
                <w:bCs/>
                <w:color w:val="000000" w:themeColor="text1"/>
                <w:sz w:val="28"/>
                <w:szCs w:val="28"/>
                <w:rtl/>
                <w:lang w:bidi="ar-JO"/>
              </w:rPr>
              <w:t>المجال الفرعي:</w:t>
            </w:r>
            <w:r w:rsidRPr="00AA1541">
              <w:rPr>
                <w:rFonts w:ascii="Simplified Arabic" w:hAnsi="Simplified Arabic" w:cs="Simplified Arabic" w:hint="cs"/>
                <w:b/>
                <w:bCs/>
                <w:color w:val="000000" w:themeColor="text1"/>
                <w:sz w:val="28"/>
                <w:szCs w:val="28"/>
                <w:rtl/>
                <w:lang w:bidi="ar-JO"/>
              </w:rPr>
              <w:t xml:space="preserve"> </w:t>
            </w:r>
            <w:r w:rsidRPr="00AA1541">
              <w:rPr>
                <w:rFonts w:ascii="Simplified Arabic" w:hAnsi="Simplified Arabic" w:cs="Simplified Arabic"/>
                <w:color w:val="000000" w:themeColor="text1"/>
                <w:sz w:val="28"/>
                <w:szCs w:val="28"/>
                <w:rtl/>
              </w:rPr>
              <w:t>تنفيذ عمليات التعلم والتعليم</w:t>
            </w:r>
            <w:r w:rsidRPr="00AA1541">
              <w:rPr>
                <w:rFonts w:ascii="Simplified Arabic" w:hAnsi="Simplified Arabic" w:cs="Simplified Arabic"/>
                <w:b/>
                <w:bCs/>
                <w:color w:val="000000" w:themeColor="text1"/>
                <w:sz w:val="28"/>
                <w:szCs w:val="28"/>
                <w:rtl/>
              </w:rPr>
              <w:t xml:space="preserve"> </w:t>
            </w:r>
          </w:p>
          <w:p w:rsidR="002840B1" w:rsidRPr="00AA1541" w:rsidRDefault="002840B1" w:rsidP="00973519">
            <w:pPr>
              <w:bidi/>
              <w:jc w:val="both"/>
              <w:rPr>
                <w:rFonts w:ascii="Simplified Arabic" w:hAnsi="Simplified Arabic" w:cs="Simplified Arabic"/>
                <w:color w:val="000000" w:themeColor="text1"/>
                <w:sz w:val="28"/>
                <w:szCs w:val="28"/>
                <w:rtl/>
              </w:rPr>
            </w:pPr>
            <w:r w:rsidRPr="00AA1541">
              <w:rPr>
                <w:rFonts w:ascii="Simplified Arabic" w:hAnsi="Simplified Arabic" w:cs="Simplified Arabic"/>
                <w:b/>
                <w:bCs/>
                <w:color w:val="000000" w:themeColor="text1"/>
                <w:sz w:val="28"/>
                <w:szCs w:val="28"/>
                <w:rtl/>
                <w:lang w:bidi="ar-JO"/>
              </w:rPr>
              <w:t>المؤشر:</w:t>
            </w:r>
            <w:r w:rsidRPr="00AA1541">
              <w:rPr>
                <w:rFonts w:ascii="Simplified Arabic" w:hAnsi="Simplified Arabic" w:cs="Simplified Arabic" w:hint="cs"/>
                <w:b/>
                <w:bCs/>
                <w:color w:val="000000" w:themeColor="text1"/>
                <w:sz w:val="28"/>
                <w:szCs w:val="28"/>
                <w:rtl/>
                <w:lang w:bidi="ar-JO"/>
              </w:rPr>
              <w:t xml:space="preserve"> </w:t>
            </w:r>
            <w:r w:rsidRPr="00AA1541">
              <w:rPr>
                <w:rFonts w:ascii="Simplified Arabic" w:hAnsi="Simplified Arabic" w:cs="Simplified Arabic"/>
                <w:color w:val="000000" w:themeColor="text1"/>
                <w:sz w:val="28"/>
                <w:szCs w:val="28"/>
                <w:rtl/>
              </w:rPr>
              <w:t xml:space="preserve">يتقبل الطلبة </w:t>
            </w:r>
            <w:r w:rsidRPr="00AA1541">
              <w:rPr>
                <w:rFonts w:ascii="Simplified Arabic" w:hAnsi="Simplified Arabic" w:cs="Simplified Arabic" w:hint="cs"/>
                <w:color w:val="000000" w:themeColor="text1"/>
                <w:sz w:val="28"/>
                <w:szCs w:val="28"/>
                <w:rtl/>
              </w:rPr>
              <w:t>ويتعامل مع سلوكياتهم أثناء عملية التعليم</w:t>
            </w:r>
          </w:p>
          <w:p w:rsidR="002840B1" w:rsidRPr="00AA1541" w:rsidRDefault="002840B1" w:rsidP="00973519">
            <w:pPr>
              <w:bidi/>
              <w:jc w:val="both"/>
              <w:rPr>
                <w:rFonts w:ascii="Simplified Arabic" w:hAnsi="Simplified Arabic" w:cs="Simplified Arabic"/>
                <w:b/>
                <w:bCs/>
                <w:color w:val="000000" w:themeColor="text1"/>
                <w:sz w:val="28"/>
                <w:szCs w:val="28"/>
                <w:rtl/>
                <w:lang w:bidi="ar-JO"/>
              </w:rPr>
            </w:pPr>
          </w:p>
          <w:p w:rsidR="002840B1" w:rsidRPr="00AA1541" w:rsidRDefault="002840B1" w:rsidP="00973519">
            <w:pPr>
              <w:bidi/>
              <w:jc w:val="both"/>
              <w:rPr>
                <w:rFonts w:ascii="Simplified Arabic" w:hAnsi="Simplified Arabic" w:cs="Simplified Arabic"/>
                <w:b/>
                <w:bCs/>
                <w:color w:val="000000" w:themeColor="text1"/>
                <w:sz w:val="28"/>
                <w:szCs w:val="28"/>
                <w:rtl/>
              </w:rPr>
            </w:pPr>
            <w:r w:rsidRPr="00AA1541">
              <w:rPr>
                <w:rFonts w:ascii="Simplified Arabic" w:hAnsi="Simplified Arabic" w:cs="Simplified Arabic"/>
                <w:b/>
                <w:bCs/>
                <w:color w:val="000000" w:themeColor="text1"/>
                <w:sz w:val="28"/>
                <w:szCs w:val="28"/>
                <w:rtl/>
                <w:lang w:bidi="ar-JO"/>
              </w:rPr>
              <w:t>السؤال:</w:t>
            </w:r>
            <w:r w:rsidRPr="00AA1541">
              <w:rPr>
                <w:rFonts w:ascii="Simplified Arabic" w:hAnsi="Simplified Arabic" w:cs="Simplified Arabic"/>
                <w:color w:val="000000" w:themeColor="text1"/>
                <w:sz w:val="28"/>
                <w:szCs w:val="28"/>
                <w:rtl/>
                <w:lang w:bidi="ar-JO"/>
              </w:rPr>
              <w:t xml:space="preserve"> </w:t>
            </w:r>
            <w:r w:rsidRPr="00AA1541">
              <w:rPr>
                <w:rFonts w:ascii="Simplified Arabic" w:hAnsi="Simplified Arabic" w:cs="Simplified Arabic"/>
                <w:b/>
                <w:bCs/>
                <w:color w:val="000000" w:themeColor="text1"/>
                <w:sz w:val="28"/>
                <w:szCs w:val="28"/>
                <w:rtl/>
              </w:rPr>
              <w:t>في إحدى الحصص، وأثناء عمل الطلبة في أربع مجموعات، لاحظ المعلم أن ثلاثة طلبة في مجموعات مختلفة لا يقومون بأي عمل أثناء عمل المجموعات وغير مندمجين في المهمة التي تقوم بها المجموعة، ما التصرف السليم في هذه الحالة؟</w:t>
            </w:r>
          </w:p>
          <w:p w:rsidR="002840B1" w:rsidRPr="00AA1541" w:rsidRDefault="002840B1" w:rsidP="00973519">
            <w:pPr>
              <w:bidi/>
              <w:jc w:val="both"/>
              <w:rPr>
                <w:rFonts w:ascii="Simplified Arabic" w:hAnsi="Simplified Arabic" w:cs="Simplified Arabic"/>
                <w:b/>
                <w:bCs/>
                <w:color w:val="000000" w:themeColor="text1"/>
                <w:sz w:val="28"/>
                <w:szCs w:val="28"/>
                <w:rtl/>
                <w:lang w:bidi="ar-JO"/>
              </w:rPr>
            </w:pPr>
            <w:r w:rsidRPr="00AA1541">
              <w:rPr>
                <w:rFonts w:ascii="Simplified Arabic" w:hAnsi="Simplified Arabic" w:cs="Simplified Arabic"/>
                <w:b/>
                <w:bCs/>
                <w:color w:val="000000" w:themeColor="text1"/>
                <w:sz w:val="28"/>
                <w:szCs w:val="28"/>
              </w:rPr>
              <w:t>A</w:t>
            </w:r>
            <w:r w:rsidRPr="00AA1541">
              <w:rPr>
                <w:rFonts w:ascii="Simplified Arabic" w:hAnsi="Simplified Arabic" w:cs="Simplified Arabic" w:hint="cs"/>
                <w:b/>
                <w:bCs/>
                <w:color w:val="000000" w:themeColor="text1"/>
                <w:sz w:val="28"/>
                <w:szCs w:val="28"/>
                <w:rtl/>
                <w:lang w:bidi="ar-JO"/>
              </w:rPr>
              <w:t xml:space="preserve">: </w:t>
            </w:r>
            <w:r w:rsidRPr="00AA1541">
              <w:rPr>
                <w:rFonts w:ascii="Simplified Arabic" w:hAnsi="Simplified Arabic" w:cs="Simplified Arabic"/>
                <w:color w:val="000000" w:themeColor="text1"/>
                <w:sz w:val="28"/>
                <w:szCs w:val="28"/>
                <w:rtl/>
              </w:rPr>
              <w:t>إعادة توزيع الطلبة غير المندمجين في المجموعات واستكمال المهمات مع زملائهم في المجموعات الجديدة</w:t>
            </w:r>
            <w:r w:rsidRPr="00AA1541">
              <w:rPr>
                <w:rFonts w:ascii="Simplified Arabic" w:hAnsi="Simplified Arabic" w:cs="Simplified Arabic" w:hint="cs"/>
                <w:color w:val="000000" w:themeColor="text1"/>
                <w:sz w:val="28"/>
                <w:szCs w:val="28"/>
                <w:rtl/>
              </w:rPr>
              <w:t>.</w:t>
            </w:r>
          </w:p>
          <w:p w:rsidR="002840B1" w:rsidRPr="00AA1541" w:rsidRDefault="002840B1" w:rsidP="00973519">
            <w:pPr>
              <w:bidi/>
              <w:jc w:val="both"/>
              <w:rPr>
                <w:rFonts w:ascii="Simplified Arabic" w:hAnsi="Simplified Arabic" w:cs="Simplified Arabic"/>
                <w:b/>
                <w:bCs/>
                <w:color w:val="000000" w:themeColor="text1"/>
                <w:sz w:val="28"/>
                <w:szCs w:val="28"/>
                <w:rtl/>
                <w:lang w:bidi="ar-JO"/>
              </w:rPr>
            </w:pPr>
            <w:r w:rsidRPr="00AA1541">
              <w:rPr>
                <w:rFonts w:ascii="Simplified Arabic" w:hAnsi="Simplified Arabic" w:cs="Simplified Arabic"/>
                <w:b/>
                <w:bCs/>
                <w:color w:val="000000" w:themeColor="text1"/>
                <w:sz w:val="28"/>
                <w:szCs w:val="28"/>
                <w:lang w:bidi="ar-JO"/>
              </w:rPr>
              <w:t>B</w:t>
            </w:r>
            <w:r w:rsidRPr="00AA1541">
              <w:rPr>
                <w:rFonts w:ascii="Simplified Arabic" w:hAnsi="Simplified Arabic" w:cs="Simplified Arabic" w:hint="cs"/>
                <w:b/>
                <w:bCs/>
                <w:color w:val="000000" w:themeColor="text1"/>
                <w:sz w:val="28"/>
                <w:szCs w:val="28"/>
                <w:rtl/>
                <w:lang w:bidi="ar-JO"/>
              </w:rPr>
              <w:t xml:space="preserve">: </w:t>
            </w:r>
            <w:r w:rsidRPr="00AA1541">
              <w:rPr>
                <w:rFonts w:ascii="Simplified Arabic" w:hAnsi="Simplified Arabic" w:cs="Simplified Arabic"/>
                <w:color w:val="000000" w:themeColor="text1"/>
                <w:sz w:val="28"/>
                <w:szCs w:val="28"/>
                <w:rtl/>
              </w:rPr>
              <w:t>التوجه نحو المجموعات التي تضم الطلبة غير المندمجين ومناقشتهم في المهمات المسندة لأعضاء الفريق</w:t>
            </w:r>
            <w:r w:rsidRPr="00AA1541">
              <w:rPr>
                <w:rFonts w:ascii="Simplified Arabic" w:hAnsi="Simplified Arabic" w:cs="Simplified Arabic" w:hint="cs"/>
                <w:color w:val="000000" w:themeColor="text1"/>
                <w:sz w:val="28"/>
                <w:szCs w:val="28"/>
                <w:rtl/>
              </w:rPr>
              <w:t>.</w:t>
            </w:r>
          </w:p>
          <w:p w:rsidR="002840B1" w:rsidRPr="00AA1541" w:rsidRDefault="002840B1" w:rsidP="00973519">
            <w:pPr>
              <w:bidi/>
              <w:jc w:val="both"/>
              <w:rPr>
                <w:rFonts w:ascii="Simplified Arabic" w:hAnsi="Simplified Arabic" w:cs="Simplified Arabic"/>
                <w:b/>
                <w:bCs/>
                <w:color w:val="000000" w:themeColor="text1"/>
                <w:sz w:val="28"/>
                <w:szCs w:val="28"/>
                <w:rtl/>
                <w:lang w:bidi="ar-JO"/>
              </w:rPr>
            </w:pPr>
            <w:r w:rsidRPr="00AA1541">
              <w:rPr>
                <w:rFonts w:ascii="Simplified Arabic" w:hAnsi="Simplified Arabic" w:cs="Simplified Arabic"/>
                <w:b/>
                <w:bCs/>
                <w:color w:val="000000" w:themeColor="text1"/>
                <w:sz w:val="28"/>
                <w:szCs w:val="28"/>
                <w:lang w:bidi="ar-JO"/>
              </w:rPr>
              <w:t>C</w:t>
            </w:r>
            <w:r w:rsidRPr="00AA1541">
              <w:rPr>
                <w:rFonts w:ascii="Simplified Arabic" w:hAnsi="Simplified Arabic" w:cs="Simplified Arabic" w:hint="cs"/>
                <w:b/>
                <w:bCs/>
                <w:color w:val="000000" w:themeColor="text1"/>
                <w:sz w:val="28"/>
                <w:szCs w:val="28"/>
                <w:rtl/>
                <w:lang w:bidi="ar-JO"/>
              </w:rPr>
              <w:t xml:space="preserve">: </w:t>
            </w:r>
            <w:r w:rsidRPr="00AA1541">
              <w:rPr>
                <w:rFonts w:ascii="Simplified Arabic" w:hAnsi="Simplified Arabic" w:cs="Simplified Arabic"/>
                <w:color w:val="000000" w:themeColor="text1"/>
                <w:sz w:val="28"/>
                <w:szCs w:val="28"/>
                <w:rtl/>
              </w:rPr>
              <w:t>الطلب من الطلبة الثلاثة غير المندمجين استكمال المهمة بشكل مستقل ومناقشتها مع المعلم بشكل فردي</w:t>
            </w:r>
            <w:r w:rsidRPr="00AA1541">
              <w:rPr>
                <w:rFonts w:ascii="Simplified Arabic" w:hAnsi="Simplified Arabic" w:cs="Simplified Arabic" w:hint="cs"/>
                <w:color w:val="000000" w:themeColor="text1"/>
                <w:sz w:val="28"/>
                <w:szCs w:val="28"/>
                <w:rtl/>
              </w:rPr>
              <w:t>.</w:t>
            </w:r>
          </w:p>
          <w:p w:rsidR="002840B1" w:rsidRPr="00AA1541" w:rsidRDefault="002840B1" w:rsidP="00973519">
            <w:pPr>
              <w:bidi/>
              <w:jc w:val="both"/>
              <w:rPr>
                <w:rFonts w:ascii="Simplified Arabic" w:hAnsi="Simplified Arabic" w:cs="Simplified Arabic"/>
                <w:color w:val="000000" w:themeColor="text1"/>
                <w:sz w:val="28"/>
                <w:szCs w:val="28"/>
                <w:rtl/>
                <w:lang w:bidi="ar-JO"/>
              </w:rPr>
            </w:pPr>
            <w:r w:rsidRPr="00AA1541">
              <w:rPr>
                <w:rFonts w:ascii="Simplified Arabic" w:hAnsi="Simplified Arabic" w:cs="Simplified Arabic"/>
                <w:b/>
                <w:bCs/>
                <w:color w:val="000000" w:themeColor="text1"/>
                <w:sz w:val="28"/>
                <w:szCs w:val="28"/>
                <w:lang w:bidi="ar-JO"/>
              </w:rPr>
              <w:t>D</w:t>
            </w:r>
            <w:r w:rsidRPr="00AA1541">
              <w:rPr>
                <w:rFonts w:ascii="Simplified Arabic" w:hAnsi="Simplified Arabic" w:cs="Simplified Arabic" w:hint="cs"/>
                <w:b/>
                <w:bCs/>
                <w:color w:val="000000" w:themeColor="text1"/>
                <w:sz w:val="28"/>
                <w:szCs w:val="28"/>
                <w:rtl/>
                <w:lang w:bidi="ar-JO"/>
              </w:rPr>
              <w:t xml:space="preserve">: </w:t>
            </w:r>
            <w:r w:rsidRPr="00AA1541">
              <w:rPr>
                <w:rFonts w:ascii="Simplified Arabic" w:hAnsi="Simplified Arabic" w:cs="Simplified Arabic"/>
                <w:color w:val="000000" w:themeColor="text1"/>
                <w:sz w:val="28"/>
                <w:szCs w:val="28"/>
                <w:rtl/>
              </w:rPr>
              <w:t>تجاهل الموضوع مؤقتا لعدم إحراج الطلبة، ثم التحدث معهم على انفراد بعد انتهاء الحصة خارج الصف</w:t>
            </w:r>
            <w:r w:rsidRPr="00AA1541">
              <w:rPr>
                <w:rFonts w:ascii="Simplified Arabic" w:hAnsi="Simplified Arabic" w:cs="Simplified Arabic" w:hint="cs"/>
                <w:color w:val="000000" w:themeColor="text1"/>
                <w:sz w:val="28"/>
                <w:szCs w:val="28"/>
                <w:rtl/>
              </w:rPr>
              <w:t>.</w:t>
            </w:r>
          </w:p>
          <w:p w:rsidR="002840B1" w:rsidRPr="00AA1541" w:rsidRDefault="002840B1" w:rsidP="00973519">
            <w:pPr>
              <w:bidi/>
              <w:jc w:val="both"/>
              <w:rPr>
                <w:rFonts w:ascii="Simplified Arabic" w:hAnsi="Simplified Arabic" w:cs="Simplified Arabic"/>
                <w:b/>
                <w:bCs/>
                <w:color w:val="000000" w:themeColor="text1"/>
                <w:sz w:val="36"/>
                <w:szCs w:val="36"/>
                <w:lang w:bidi="ar-JO"/>
              </w:rPr>
            </w:pPr>
            <w:r w:rsidRPr="00AA1541">
              <w:rPr>
                <w:rFonts w:ascii="Simplified Arabic" w:hAnsi="Simplified Arabic" w:cs="Simplified Arabic" w:hint="cs"/>
                <w:b/>
                <w:bCs/>
                <w:color w:val="000000" w:themeColor="text1"/>
                <w:sz w:val="28"/>
                <w:szCs w:val="28"/>
                <w:rtl/>
                <w:lang w:bidi="ar-JO"/>
              </w:rPr>
              <w:t xml:space="preserve">رمز الإجابة الصحيحة: </w:t>
            </w:r>
            <w:r w:rsidRPr="00AA1541">
              <w:rPr>
                <w:rFonts w:ascii="Simplified Arabic" w:hAnsi="Simplified Arabic" w:cs="Simplified Arabic"/>
                <w:b/>
                <w:bCs/>
                <w:color w:val="000000" w:themeColor="text1"/>
                <w:sz w:val="28"/>
                <w:szCs w:val="28"/>
                <w:lang w:bidi="ar-JO"/>
              </w:rPr>
              <w:t>B</w:t>
            </w:r>
          </w:p>
        </w:tc>
      </w:tr>
      <w:tr w:rsidR="00AA1541" w:rsidRPr="00AA1541" w:rsidTr="00973519">
        <w:tc>
          <w:tcPr>
            <w:tcW w:w="5403" w:type="dxa"/>
          </w:tcPr>
          <w:p w:rsidR="002840B1" w:rsidRPr="00AA1541" w:rsidRDefault="002840B1" w:rsidP="00973519">
            <w:pPr>
              <w:bidi/>
              <w:jc w:val="both"/>
              <w:rPr>
                <w:rFonts w:ascii="Simplified Arabic" w:hAnsi="Simplified Arabic" w:cs="Simplified Arabic"/>
                <w:b/>
                <w:bCs/>
                <w:color w:val="000000" w:themeColor="text1"/>
                <w:sz w:val="28"/>
                <w:szCs w:val="28"/>
                <w:rtl/>
                <w:lang w:bidi="ar-JO"/>
              </w:rPr>
            </w:pPr>
            <w:r w:rsidRPr="00AA1541">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2840B1" w:rsidRPr="00AA1541" w:rsidRDefault="002840B1" w:rsidP="00973519">
            <w:pPr>
              <w:bidi/>
              <w:jc w:val="both"/>
              <w:rPr>
                <w:rFonts w:ascii="Simplified Arabic" w:hAnsi="Simplified Arabic" w:cs="Simplified Arabic"/>
                <w:b/>
                <w:bCs/>
                <w:color w:val="000000" w:themeColor="text1"/>
                <w:sz w:val="28"/>
                <w:szCs w:val="28"/>
                <w:rtl/>
                <w:lang w:bidi="ar-JO"/>
              </w:rPr>
            </w:pPr>
            <w:r w:rsidRPr="00AA1541">
              <w:rPr>
                <w:rFonts w:ascii="Simplified Arabic" w:hAnsi="Simplified Arabic" w:cs="Simplified Arabic" w:hint="cs"/>
                <w:b/>
                <w:bCs/>
                <w:color w:val="000000" w:themeColor="text1"/>
                <w:sz w:val="28"/>
                <w:szCs w:val="28"/>
                <w:rtl/>
                <w:lang w:bidi="ar-JO"/>
              </w:rPr>
              <w:t>مهارات وسطى</w:t>
            </w:r>
          </w:p>
        </w:tc>
      </w:tr>
    </w:tbl>
    <w:p w:rsidR="00E37A70" w:rsidRDefault="00E37A70" w:rsidP="00AA1541">
      <w:pPr>
        <w:bidi/>
        <w:jc w:val="both"/>
        <w:rPr>
          <w:rFonts w:ascii="Simplified Arabic" w:hAnsi="Simplified Arabic" w:cs="Simplified Arabic"/>
          <w:color w:val="000000" w:themeColor="text1"/>
          <w:sz w:val="36"/>
          <w:szCs w:val="36"/>
          <w:rtl/>
          <w:lang w:bidi="ar-JO"/>
        </w:rPr>
      </w:pPr>
    </w:p>
    <w:p w:rsidR="00274247" w:rsidRDefault="00274247" w:rsidP="00274247">
      <w:pPr>
        <w:bidi/>
        <w:jc w:val="both"/>
        <w:rPr>
          <w:rFonts w:ascii="Simplified Arabic" w:hAnsi="Simplified Arabic" w:cs="Simplified Arabic"/>
          <w:color w:val="000000" w:themeColor="text1"/>
          <w:sz w:val="36"/>
          <w:szCs w:val="36"/>
          <w:rtl/>
          <w:lang w:bidi="ar-JO"/>
        </w:rPr>
      </w:pPr>
    </w:p>
    <w:p w:rsidR="00274247" w:rsidRDefault="00274247" w:rsidP="00274247">
      <w:pPr>
        <w:bidi/>
        <w:jc w:val="both"/>
        <w:rPr>
          <w:rFonts w:ascii="Simplified Arabic" w:hAnsi="Simplified Arabic" w:cs="Simplified Arabic"/>
          <w:color w:val="000000" w:themeColor="text1"/>
          <w:sz w:val="36"/>
          <w:szCs w:val="36"/>
          <w:rtl/>
          <w:lang w:bidi="ar-JO"/>
        </w:rPr>
      </w:pPr>
    </w:p>
    <w:p w:rsidR="00274247" w:rsidRPr="00AA1541" w:rsidRDefault="00274247" w:rsidP="00274247">
      <w:pPr>
        <w:bidi/>
        <w:jc w:val="both"/>
        <w:rPr>
          <w:rFonts w:ascii="Simplified Arabic" w:hAnsi="Simplified Arabic" w:cs="Simplified Arabic"/>
          <w:color w:val="000000" w:themeColor="text1"/>
          <w:sz w:val="36"/>
          <w:szCs w:val="36"/>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AA1541" w:rsidRPr="00AA1541" w:rsidTr="00AF6FF0">
        <w:tc>
          <w:tcPr>
            <w:tcW w:w="8856" w:type="dxa"/>
            <w:gridSpan w:val="2"/>
          </w:tcPr>
          <w:p w:rsidR="00AF6FF0" w:rsidRPr="00AA1541" w:rsidRDefault="00AF6FF0" w:rsidP="002840B1">
            <w:pPr>
              <w:bidi/>
              <w:jc w:val="both"/>
              <w:rPr>
                <w:rFonts w:ascii="Simplified Arabic" w:hAnsi="Simplified Arabic" w:cs="Simplified Arabic"/>
                <w:b/>
                <w:bCs/>
                <w:color w:val="000000" w:themeColor="text1"/>
                <w:sz w:val="28"/>
                <w:szCs w:val="28"/>
                <w:rtl/>
                <w:lang w:bidi="ar-JO"/>
              </w:rPr>
            </w:pPr>
            <w:r w:rsidRPr="00AA1541">
              <w:rPr>
                <w:rFonts w:ascii="Simplified Arabic" w:hAnsi="Simplified Arabic" w:cs="Simplified Arabic"/>
                <w:b/>
                <w:bCs/>
                <w:color w:val="000000" w:themeColor="text1"/>
                <w:sz w:val="28"/>
                <w:szCs w:val="28"/>
                <w:rtl/>
                <w:lang w:bidi="ar-JO"/>
              </w:rPr>
              <w:lastRenderedPageBreak/>
              <w:t xml:space="preserve">مثال </w:t>
            </w:r>
            <w:r w:rsidR="002840B1" w:rsidRPr="00AA1541">
              <w:rPr>
                <w:rFonts w:ascii="Simplified Arabic" w:hAnsi="Simplified Arabic" w:cs="Simplified Arabic" w:hint="cs"/>
                <w:b/>
                <w:bCs/>
                <w:color w:val="000000" w:themeColor="text1"/>
                <w:sz w:val="28"/>
                <w:szCs w:val="28"/>
                <w:rtl/>
                <w:lang w:bidi="ar-JO"/>
              </w:rPr>
              <w:t>3</w:t>
            </w:r>
          </w:p>
          <w:p w:rsidR="00AF6FF0" w:rsidRPr="00AA1541" w:rsidRDefault="00AF6FF0" w:rsidP="008F49EC">
            <w:pPr>
              <w:bidi/>
              <w:jc w:val="both"/>
              <w:rPr>
                <w:rFonts w:ascii="Simplified Arabic" w:hAnsi="Simplified Arabic" w:cs="Simplified Arabic"/>
                <w:b/>
                <w:bCs/>
                <w:color w:val="000000" w:themeColor="text1"/>
                <w:sz w:val="28"/>
                <w:szCs w:val="28"/>
                <w:rtl/>
                <w:lang w:bidi="ar-JO"/>
              </w:rPr>
            </w:pPr>
            <w:r w:rsidRPr="00AA1541">
              <w:rPr>
                <w:rFonts w:ascii="Simplified Arabic" w:hAnsi="Simplified Arabic" w:cs="Simplified Arabic" w:hint="cs"/>
                <w:b/>
                <w:bCs/>
                <w:color w:val="000000" w:themeColor="text1"/>
                <w:sz w:val="28"/>
                <w:szCs w:val="28"/>
                <w:rtl/>
                <w:lang w:bidi="ar-JO"/>
              </w:rPr>
              <w:t xml:space="preserve">اسم </w:t>
            </w:r>
            <w:r w:rsidRPr="00AA1541">
              <w:rPr>
                <w:rFonts w:ascii="Simplified Arabic" w:hAnsi="Simplified Arabic" w:cs="Simplified Arabic"/>
                <w:b/>
                <w:bCs/>
                <w:color w:val="000000" w:themeColor="text1"/>
                <w:sz w:val="28"/>
                <w:szCs w:val="28"/>
                <w:rtl/>
                <w:lang w:bidi="ar-JO"/>
              </w:rPr>
              <w:t>الكفاية</w:t>
            </w:r>
            <w:r w:rsidRPr="00AA1541">
              <w:rPr>
                <w:rFonts w:ascii="Simplified Arabic" w:hAnsi="Simplified Arabic" w:cs="Simplified Arabic"/>
                <w:color w:val="000000" w:themeColor="text1"/>
                <w:sz w:val="28"/>
                <w:szCs w:val="28"/>
                <w:rtl/>
                <w:lang w:bidi="ar-JO"/>
              </w:rPr>
              <w:t xml:space="preserve">: </w:t>
            </w:r>
            <w:r w:rsidR="008F49EC" w:rsidRPr="00AA1541">
              <w:rPr>
                <w:rFonts w:ascii="Simplified Arabic" w:hAnsi="Simplified Arabic" w:cs="Simplified Arabic" w:hint="cs"/>
                <w:b/>
                <w:bCs/>
                <w:color w:val="000000" w:themeColor="text1"/>
                <w:sz w:val="28"/>
                <w:szCs w:val="28"/>
                <w:rtl/>
                <w:lang w:bidi="ar-JO"/>
              </w:rPr>
              <w:t>كفاية المعرفة التخصص</w:t>
            </w:r>
            <w:r w:rsidR="003547ED" w:rsidRPr="00AA1541">
              <w:rPr>
                <w:rFonts w:ascii="Simplified Arabic" w:hAnsi="Simplified Arabic" w:cs="Simplified Arabic" w:hint="cs"/>
                <w:b/>
                <w:bCs/>
                <w:color w:val="000000" w:themeColor="text1"/>
                <w:sz w:val="28"/>
                <w:szCs w:val="28"/>
                <w:rtl/>
                <w:lang w:bidi="ar-JO"/>
              </w:rPr>
              <w:t>ي</w:t>
            </w:r>
            <w:r w:rsidR="008F49EC" w:rsidRPr="00AA1541">
              <w:rPr>
                <w:rFonts w:ascii="Simplified Arabic" w:hAnsi="Simplified Arabic" w:cs="Simplified Arabic" w:hint="cs"/>
                <w:b/>
                <w:bCs/>
                <w:color w:val="000000" w:themeColor="text1"/>
                <w:sz w:val="28"/>
                <w:szCs w:val="28"/>
                <w:rtl/>
                <w:lang w:bidi="ar-JO"/>
              </w:rPr>
              <w:t>ة</w:t>
            </w:r>
          </w:p>
          <w:p w:rsidR="005F13C9" w:rsidRPr="00AA1541" w:rsidRDefault="00AF6FF0" w:rsidP="005F13C9">
            <w:pPr>
              <w:bidi/>
              <w:jc w:val="both"/>
              <w:rPr>
                <w:rFonts w:ascii="Simplified Arabic" w:hAnsi="Simplified Arabic" w:cs="Simplified Arabic"/>
                <w:b/>
                <w:bCs/>
                <w:color w:val="000000" w:themeColor="text1"/>
                <w:sz w:val="28"/>
                <w:szCs w:val="28"/>
                <w:rtl/>
                <w:lang w:bidi="ar-JO"/>
              </w:rPr>
            </w:pPr>
            <w:r w:rsidRPr="00AA1541">
              <w:rPr>
                <w:rFonts w:ascii="Simplified Arabic" w:hAnsi="Simplified Arabic" w:cs="Simplified Arabic"/>
                <w:b/>
                <w:bCs/>
                <w:color w:val="000000" w:themeColor="text1"/>
                <w:sz w:val="28"/>
                <w:szCs w:val="28"/>
                <w:rtl/>
                <w:lang w:bidi="ar-JO"/>
              </w:rPr>
              <w:t>المجال الرئيس:</w:t>
            </w:r>
            <w:r w:rsidRPr="00AA1541">
              <w:rPr>
                <w:rFonts w:ascii="Simplified Arabic" w:hAnsi="Simplified Arabic" w:cs="Simplified Arabic" w:hint="cs"/>
                <w:b/>
                <w:bCs/>
                <w:color w:val="000000" w:themeColor="text1"/>
                <w:sz w:val="28"/>
                <w:szCs w:val="28"/>
                <w:rtl/>
                <w:lang w:bidi="ar-JO"/>
              </w:rPr>
              <w:t xml:space="preserve"> </w:t>
            </w:r>
            <w:r w:rsidR="00AB6DDD" w:rsidRPr="00AA1541">
              <w:rPr>
                <w:rFonts w:ascii="Simplified Arabic" w:hAnsi="Simplified Arabic" w:cs="Simplified Arabic" w:hint="cs"/>
                <w:b/>
                <w:bCs/>
                <w:color w:val="000000" w:themeColor="text1"/>
                <w:sz w:val="28"/>
                <w:szCs w:val="28"/>
                <w:rtl/>
                <w:lang w:bidi="ar-JO"/>
              </w:rPr>
              <w:t>إدارة الأموال</w:t>
            </w:r>
          </w:p>
          <w:p w:rsidR="00AF6FF0" w:rsidRPr="00AA1541" w:rsidRDefault="00AF6FF0" w:rsidP="005F13C9">
            <w:pPr>
              <w:bidi/>
              <w:jc w:val="both"/>
              <w:rPr>
                <w:rFonts w:ascii="Simplified Arabic" w:hAnsi="Simplified Arabic" w:cs="Simplified Arabic"/>
                <w:b/>
                <w:bCs/>
                <w:color w:val="000000" w:themeColor="text1"/>
                <w:sz w:val="28"/>
                <w:szCs w:val="28"/>
                <w:rtl/>
                <w:lang w:bidi="ar-JO"/>
              </w:rPr>
            </w:pPr>
            <w:r w:rsidRPr="00AA1541">
              <w:rPr>
                <w:rFonts w:ascii="Simplified Arabic" w:hAnsi="Simplified Arabic" w:cs="Simplified Arabic"/>
                <w:b/>
                <w:bCs/>
                <w:color w:val="000000" w:themeColor="text1"/>
                <w:sz w:val="28"/>
                <w:szCs w:val="28"/>
                <w:rtl/>
                <w:lang w:bidi="ar-JO"/>
              </w:rPr>
              <w:t>المجال الفرعي:</w:t>
            </w:r>
            <w:r w:rsidRPr="00AA1541">
              <w:rPr>
                <w:rFonts w:ascii="Simplified Arabic" w:hAnsi="Simplified Arabic" w:cs="Simplified Arabic" w:hint="cs"/>
                <w:b/>
                <w:bCs/>
                <w:color w:val="000000" w:themeColor="text1"/>
                <w:sz w:val="28"/>
                <w:szCs w:val="28"/>
                <w:rtl/>
                <w:lang w:bidi="ar-JO"/>
              </w:rPr>
              <w:t xml:space="preserve"> </w:t>
            </w:r>
            <w:r w:rsidR="00AB6DDD" w:rsidRPr="00AA1541">
              <w:rPr>
                <w:rFonts w:ascii="Simplified Arabic" w:hAnsi="Simplified Arabic" w:cs="Simplified Arabic" w:hint="cs"/>
                <w:b/>
                <w:bCs/>
                <w:color w:val="000000" w:themeColor="text1"/>
                <w:sz w:val="28"/>
                <w:szCs w:val="28"/>
                <w:rtl/>
                <w:lang w:bidi="ar-JO"/>
              </w:rPr>
              <w:t>الخطر والتأمين</w:t>
            </w:r>
          </w:p>
          <w:p w:rsidR="00AF6FF0" w:rsidRPr="00AA1541" w:rsidRDefault="00AF6FF0" w:rsidP="005F13C9">
            <w:pPr>
              <w:bidi/>
              <w:jc w:val="both"/>
              <w:rPr>
                <w:rFonts w:ascii="Simplified Arabic" w:hAnsi="Simplified Arabic" w:cs="Simplified Arabic"/>
                <w:b/>
                <w:bCs/>
                <w:color w:val="000000" w:themeColor="text1"/>
                <w:sz w:val="28"/>
                <w:szCs w:val="28"/>
                <w:rtl/>
                <w:lang w:bidi="ar-JO"/>
              </w:rPr>
            </w:pPr>
            <w:r w:rsidRPr="00AA1541">
              <w:rPr>
                <w:rFonts w:ascii="Simplified Arabic" w:hAnsi="Simplified Arabic" w:cs="Simplified Arabic"/>
                <w:b/>
                <w:bCs/>
                <w:color w:val="000000" w:themeColor="text1"/>
                <w:sz w:val="28"/>
                <w:szCs w:val="28"/>
                <w:rtl/>
                <w:lang w:bidi="ar-JO"/>
              </w:rPr>
              <w:t>المؤشر:</w:t>
            </w:r>
            <w:r w:rsidRPr="00AA1541">
              <w:rPr>
                <w:rFonts w:ascii="Simplified Arabic" w:hAnsi="Simplified Arabic" w:cs="Simplified Arabic" w:hint="cs"/>
                <w:b/>
                <w:bCs/>
                <w:color w:val="000000" w:themeColor="text1"/>
                <w:sz w:val="28"/>
                <w:szCs w:val="28"/>
                <w:rtl/>
                <w:lang w:bidi="ar-JO"/>
              </w:rPr>
              <w:t xml:space="preserve"> </w:t>
            </w:r>
            <w:r w:rsidR="00AB6DDD" w:rsidRPr="00AA1541">
              <w:rPr>
                <w:rFonts w:ascii="Simplified Arabic" w:hAnsi="Simplified Arabic" w:cs="Simplified Arabic"/>
                <w:b/>
                <w:bCs/>
                <w:color w:val="000000" w:themeColor="text1"/>
                <w:sz w:val="28"/>
                <w:szCs w:val="28"/>
                <w:rtl/>
                <w:lang w:bidi="ar-JO"/>
              </w:rPr>
              <w:t>يصف إجراءات تأمين السيارات المستخدم</w:t>
            </w:r>
            <w:r w:rsidR="00EC601B">
              <w:rPr>
                <w:rFonts w:ascii="Simplified Arabic" w:hAnsi="Simplified Arabic" w:cs="Simplified Arabic" w:hint="cs"/>
                <w:b/>
                <w:bCs/>
                <w:color w:val="000000" w:themeColor="text1"/>
                <w:sz w:val="28"/>
                <w:szCs w:val="28"/>
                <w:rtl/>
                <w:lang w:bidi="ar-JO"/>
              </w:rPr>
              <w:t>ة</w:t>
            </w:r>
            <w:r w:rsidR="00AB6DDD" w:rsidRPr="00AA1541">
              <w:rPr>
                <w:rFonts w:ascii="Simplified Arabic" w:hAnsi="Simplified Arabic" w:cs="Simplified Arabic"/>
                <w:b/>
                <w:bCs/>
                <w:color w:val="000000" w:themeColor="text1"/>
                <w:sz w:val="28"/>
                <w:szCs w:val="28"/>
                <w:rtl/>
                <w:lang w:bidi="ar-JO"/>
              </w:rPr>
              <w:t xml:space="preserve"> في الأردن.  </w:t>
            </w:r>
          </w:p>
          <w:p w:rsidR="005F13C9" w:rsidRPr="00AA1541" w:rsidRDefault="00AF6FF0" w:rsidP="00EC601B">
            <w:pPr>
              <w:bidi/>
              <w:rPr>
                <w:rFonts w:ascii="Simplified Arabic" w:hAnsi="Simplified Arabic" w:cs="Simplified Arabic"/>
                <w:color w:val="000000" w:themeColor="text1"/>
                <w:sz w:val="28"/>
                <w:szCs w:val="28"/>
                <w:rtl/>
                <w:lang w:bidi="ar-JO"/>
              </w:rPr>
            </w:pPr>
            <w:r w:rsidRPr="00AA1541">
              <w:rPr>
                <w:rFonts w:ascii="Simplified Arabic" w:hAnsi="Simplified Arabic" w:cs="Simplified Arabic"/>
                <w:b/>
                <w:bCs/>
                <w:color w:val="000000" w:themeColor="text1"/>
                <w:sz w:val="28"/>
                <w:szCs w:val="28"/>
                <w:rtl/>
                <w:lang w:bidi="ar-JO"/>
              </w:rPr>
              <w:t>السؤال:</w:t>
            </w:r>
            <w:r w:rsidRPr="00AA1541">
              <w:rPr>
                <w:rFonts w:ascii="Simplified Arabic" w:hAnsi="Simplified Arabic" w:cs="Simplified Arabic"/>
                <w:color w:val="000000" w:themeColor="text1"/>
                <w:sz w:val="28"/>
                <w:szCs w:val="28"/>
                <w:rtl/>
                <w:lang w:bidi="ar-JO"/>
              </w:rPr>
              <w:t xml:space="preserve"> </w:t>
            </w:r>
            <w:r w:rsidR="00AB6DDD" w:rsidRPr="00AA1541">
              <w:rPr>
                <w:rFonts w:ascii="Simplified Arabic" w:hAnsi="Simplified Arabic" w:cs="Simplified Arabic"/>
                <w:color w:val="000000" w:themeColor="text1"/>
                <w:sz w:val="28"/>
                <w:szCs w:val="28"/>
                <w:rtl/>
              </w:rPr>
              <w:t>أقرت تشريعات التأمين في أكثر الدول التشريع المتضمن العبارة التالية: إن خسارة أي سفينة ... لا يمكن أن يتكبدها رجل واحد فالخسارة تسهل عند توزيعها على عدد كبير من الأفراد ولكنها تفوق الاحتمال إذا تحملها فرد أو مجموعة محدودة من الأفراد؛ لذلك تقوم شركة العز للتأمين عند التأمين على أي سفينة نقل بتحفيز أعداد كبيرة من الأفراد للمشاركة في هذا التأمين( قانون الأعداد الكبيرة). المطلوب : ما المبرر لاستخدام شركة العز للتأمين لهذا لقانون في عملها</w:t>
            </w:r>
            <w:r w:rsidR="00EC601B">
              <w:rPr>
                <w:rFonts w:ascii="Simplified Arabic" w:hAnsi="Simplified Arabic" w:cs="Simplified Arabic" w:hint="cs"/>
                <w:color w:val="000000" w:themeColor="text1"/>
                <w:sz w:val="28"/>
                <w:szCs w:val="28"/>
                <w:rtl/>
                <w:lang w:bidi="ar-JO"/>
              </w:rPr>
              <w:t>؟</w:t>
            </w:r>
          </w:p>
          <w:p w:rsidR="008F49EC" w:rsidRPr="00AA1541" w:rsidRDefault="00AF6FF0" w:rsidP="005F13C9">
            <w:pPr>
              <w:bidi/>
              <w:rPr>
                <w:rFonts w:ascii="Simplified Arabic" w:hAnsi="Simplified Arabic" w:cs="Simplified Arabic"/>
                <w:color w:val="000000" w:themeColor="text1"/>
                <w:sz w:val="28"/>
                <w:szCs w:val="28"/>
                <w:lang w:bidi="ar-JO"/>
              </w:rPr>
            </w:pPr>
            <w:r w:rsidRPr="00AA1541">
              <w:rPr>
                <w:rFonts w:ascii="Simplified Arabic" w:hAnsi="Simplified Arabic" w:cs="Simplified Arabic"/>
                <w:color w:val="000000" w:themeColor="text1"/>
                <w:sz w:val="28"/>
                <w:szCs w:val="28"/>
                <w:lang w:bidi="ar-JO"/>
              </w:rPr>
              <w:t>A</w:t>
            </w:r>
            <w:r w:rsidRPr="00AA1541">
              <w:rPr>
                <w:rFonts w:ascii="Simplified Arabic" w:hAnsi="Simplified Arabic" w:cs="Simplified Arabic" w:hint="cs"/>
                <w:color w:val="000000" w:themeColor="text1"/>
                <w:sz w:val="28"/>
                <w:szCs w:val="28"/>
                <w:rtl/>
                <w:lang w:bidi="ar-JO"/>
              </w:rPr>
              <w:t xml:space="preserve">: </w:t>
            </w:r>
            <w:r w:rsidR="00AB6DDD" w:rsidRPr="00AA1541">
              <w:rPr>
                <w:rFonts w:ascii="Simplified Arabic" w:hAnsi="Simplified Arabic" w:cs="Simplified Arabic"/>
                <w:color w:val="000000" w:themeColor="text1"/>
                <w:sz w:val="28"/>
                <w:szCs w:val="28"/>
                <w:rtl/>
                <w:lang w:bidi="ar-JO"/>
              </w:rPr>
              <w:t>يساعد في التنبؤ بمستوى العمل الجديد</w:t>
            </w:r>
          </w:p>
          <w:p w:rsidR="005F13C9" w:rsidRPr="00AA1541" w:rsidRDefault="008F49EC" w:rsidP="005F13C9">
            <w:pPr>
              <w:bidi/>
              <w:rPr>
                <w:rFonts w:ascii="Simplified Arabic" w:hAnsi="Simplified Arabic" w:cs="Simplified Arabic"/>
                <w:color w:val="000000" w:themeColor="text1"/>
                <w:sz w:val="28"/>
                <w:szCs w:val="28"/>
                <w:rtl/>
                <w:lang w:bidi="ar-JO"/>
              </w:rPr>
            </w:pPr>
            <w:r w:rsidRPr="00AA1541">
              <w:rPr>
                <w:rFonts w:ascii="Simplified Arabic" w:hAnsi="Simplified Arabic" w:cs="Simplified Arabic"/>
                <w:color w:val="000000" w:themeColor="text1"/>
                <w:sz w:val="28"/>
                <w:szCs w:val="28"/>
                <w:lang w:bidi="ar-JO"/>
              </w:rPr>
              <w:t>B</w:t>
            </w:r>
            <w:r w:rsidRPr="00AA1541">
              <w:rPr>
                <w:rFonts w:ascii="Simplified Arabic" w:hAnsi="Simplified Arabic" w:cs="Simplified Arabic" w:hint="cs"/>
                <w:color w:val="000000" w:themeColor="text1"/>
                <w:sz w:val="28"/>
                <w:szCs w:val="28"/>
                <w:rtl/>
                <w:lang w:bidi="ar-JO"/>
              </w:rPr>
              <w:t xml:space="preserve">: </w:t>
            </w:r>
            <w:r w:rsidR="00AB6DDD" w:rsidRPr="00AA1541">
              <w:rPr>
                <w:rFonts w:ascii="Simplified Arabic" w:hAnsi="Simplified Arabic" w:cs="Simplified Arabic"/>
                <w:color w:val="000000" w:themeColor="text1"/>
                <w:sz w:val="28"/>
                <w:szCs w:val="28"/>
                <w:rtl/>
                <w:lang w:bidi="ar-JO"/>
              </w:rPr>
              <w:t>يساعد في تحديد المصروفات العامة للشركة</w:t>
            </w:r>
          </w:p>
          <w:p w:rsidR="008F49EC" w:rsidRPr="00AA1541" w:rsidRDefault="008F49EC" w:rsidP="005F13C9">
            <w:pPr>
              <w:bidi/>
              <w:rPr>
                <w:rFonts w:ascii="Simplified Arabic" w:hAnsi="Simplified Arabic" w:cs="Simplified Arabic"/>
                <w:color w:val="000000" w:themeColor="text1"/>
                <w:sz w:val="28"/>
                <w:szCs w:val="28"/>
                <w:lang w:bidi="ar-JO"/>
              </w:rPr>
            </w:pPr>
            <w:r w:rsidRPr="00AA1541">
              <w:rPr>
                <w:rFonts w:ascii="Simplified Arabic" w:hAnsi="Simplified Arabic" w:cs="Simplified Arabic"/>
                <w:color w:val="000000" w:themeColor="text1"/>
                <w:sz w:val="28"/>
                <w:szCs w:val="28"/>
                <w:lang w:bidi="ar-JO"/>
              </w:rPr>
              <w:t>C</w:t>
            </w:r>
            <w:r w:rsidRPr="00AA1541">
              <w:rPr>
                <w:rFonts w:ascii="Simplified Arabic" w:hAnsi="Simplified Arabic" w:cs="Simplified Arabic" w:hint="cs"/>
                <w:color w:val="000000" w:themeColor="text1"/>
                <w:sz w:val="28"/>
                <w:szCs w:val="28"/>
                <w:rtl/>
                <w:lang w:bidi="ar-JO"/>
              </w:rPr>
              <w:t xml:space="preserve">: </w:t>
            </w:r>
            <w:r w:rsidR="00AB6DDD" w:rsidRPr="00AA1541">
              <w:rPr>
                <w:rFonts w:ascii="Simplified Arabic" w:hAnsi="Simplified Arabic" w:cs="Simplified Arabic"/>
                <w:color w:val="000000" w:themeColor="text1"/>
                <w:sz w:val="28"/>
                <w:szCs w:val="28"/>
                <w:rtl/>
                <w:lang w:bidi="ar-JO"/>
              </w:rPr>
              <w:t>يساعد في عمل تنبؤات موثوق بها للدخل</w:t>
            </w:r>
          </w:p>
          <w:p w:rsidR="005F13C9" w:rsidRPr="00AA1541" w:rsidRDefault="008F49EC" w:rsidP="005F13C9">
            <w:pPr>
              <w:bidi/>
              <w:rPr>
                <w:rFonts w:ascii="Simplified Arabic" w:hAnsi="Simplified Arabic" w:cs="Simplified Arabic"/>
                <w:color w:val="000000" w:themeColor="text1"/>
                <w:sz w:val="28"/>
                <w:szCs w:val="28"/>
                <w:rtl/>
                <w:lang w:bidi="ar-JO"/>
              </w:rPr>
            </w:pPr>
            <w:r w:rsidRPr="00AA1541">
              <w:rPr>
                <w:rFonts w:ascii="Simplified Arabic" w:hAnsi="Simplified Arabic" w:cs="Simplified Arabic"/>
                <w:color w:val="000000" w:themeColor="text1"/>
                <w:sz w:val="28"/>
                <w:szCs w:val="28"/>
                <w:lang w:bidi="ar-JO"/>
              </w:rPr>
              <w:t>D</w:t>
            </w:r>
            <w:r w:rsidRPr="00AA1541">
              <w:rPr>
                <w:rFonts w:ascii="Simplified Arabic" w:hAnsi="Simplified Arabic" w:cs="Simplified Arabic" w:hint="cs"/>
                <w:color w:val="000000" w:themeColor="text1"/>
                <w:sz w:val="28"/>
                <w:szCs w:val="28"/>
                <w:rtl/>
                <w:lang w:bidi="ar-JO"/>
              </w:rPr>
              <w:t xml:space="preserve">: </w:t>
            </w:r>
            <w:r w:rsidRPr="00AA1541">
              <w:rPr>
                <w:rFonts w:ascii="Simplified Arabic" w:hAnsi="Simplified Arabic" w:cs="Simplified Arabic"/>
                <w:color w:val="000000" w:themeColor="text1"/>
                <w:sz w:val="28"/>
                <w:szCs w:val="28"/>
                <w:lang w:bidi="ar-JO"/>
              </w:rPr>
              <w:t xml:space="preserve"> </w:t>
            </w:r>
            <w:r w:rsidR="00AB6DDD" w:rsidRPr="00AA1541">
              <w:rPr>
                <w:rFonts w:ascii="Simplified Arabic" w:hAnsi="Simplified Arabic" w:cs="Simplified Arabic"/>
                <w:color w:val="000000" w:themeColor="text1"/>
                <w:sz w:val="28"/>
                <w:szCs w:val="28"/>
                <w:rtl/>
                <w:lang w:bidi="ar-JO"/>
              </w:rPr>
              <w:t>يساعد في عمل تنبؤات موثوق بها للمطالبات</w:t>
            </w:r>
          </w:p>
          <w:p w:rsidR="00AF6FF0" w:rsidRPr="00AA1541" w:rsidRDefault="00AF6FF0" w:rsidP="005F13C9">
            <w:pPr>
              <w:bidi/>
              <w:rPr>
                <w:rFonts w:ascii="Simplified Arabic" w:hAnsi="Simplified Arabic" w:cs="Simplified Arabic"/>
                <w:b/>
                <w:bCs/>
                <w:color w:val="000000" w:themeColor="text1"/>
                <w:sz w:val="36"/>
                <w:szCs w:val="36"/>
                <w:lang w:bidi="ar-JO"/>
              </w:rPr>
            </w:pPr>
            <w:r w:rsidRPr="00AA1541">
              <w:rPr>
                <w:rFonts w:ascii="Simplified Arabic" w:hAnsi="Simplified Arabic" w:cs="Simplified Arabic" w:hint="cs"/>
                <w:b/>
                <w:bCs/>
                <w:color w:val="000000" w:themeColor="text1"/>
                <w:sz w:val="28"/>
                <w:szCs w:val="28"/>
                <w:rtl/>
                <w:lang w:bidi="ar-JO"/>
              </w:rPr>
              <w:t xml:space="preserve">رمز الإجابة الصحيحة: </w:t>
            </w:r>
            <w:r w:rsidR="00AB6DDD" w:rsidRPr="00AA1541">
              <w:rPr>
                <w:rFonts w:ascii="Simplified Arabic" w:hAnsi="Simplified Arabic" w:cs="Simplified Arabic"/>
                <w:b/>
                <w:bCs/>
                <w:color w:val="000000" w:themeColor="text1"/>
                <w:sz w:val="28"/>
                <w:szCs w:val="28"/>
                <w:lang w:bidi="ar-JO"/>
              </w:rPr>
              <w:t>D</w:t>
            </w:r>
          </w:p>
        </w:tc>
      </w:tr>
      <w:tr w:rsidR="00AA1541" w:rsidRPr="00AA1541" w:rsidTr="00AF6FF0">
        <w:tc>
          <w:tcPr>
            <w:tcW w:w="5403" w:type="dxa"/>
          </w:tcPr>
          <w:p w:rsidR="00AF6FF0" w:rsidRPr="00AA1541" w:rsidRDefault="00AF6FF0" w:rsidP="00AF6FF0">
            <w:pPr>
              <w:bidi/>
              <w:jc w:val="both"/>
              <w:rPr>
                <w:rFonts w:ascii="Simplified Arabic" w:hAnsi="Simplified Arabic" w:cs="Simplified Arabic"/>
                <w:b/>
                <w:bCs/>
                <w:color w:val="000000" w:themeColor="text1"/>
                <w:sz w:val="28"/>
                <w:szCs w:val="28"/>
                <w:rtl/>
                <w:lang w:bidi="ar-JO"/>
              </w:rPr>
            </w:pPr>
            <w:r w:rsidRPr="00AA1541">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AF6FF0" w:rsidRPr="00AA1541" w:rsidRDefault="00AF6FF0" w:rsidP="00AF6FF0">
            <w:pPr>
              <w:bidi/>
              <w:jc w:val="both"/>
              <w:rPr>
                <w:rFonts w:ascii="Simplified Arabic" w:hAnsi="Simplified Arabic" w:cs="Simplified Arabic"/>
                <w:b/>
                <w:bCs/>
                <w:color w:val="000000" w:themeColor="text1"/>
                <w:sz w:val="28"/>
                <w:szCs w:val="28"/>
                <w:rtl/>
                <w:lang w:bidi="ar-JO"/>
              </w:rPr>
            </w:pPr>
            <w:r w:rsidRPr="00AA1541">
              <w:rPr>
                <w:rFonts w:ascii="Simplified Arabic" w:hAnsi="Simplified Arabic" w:cs="Simplified Arabic" w:hint="cs"/>
                <w:b/>
                <w:bCs/>
                <w:color w:val="000000" w:themeColor="text1"/>
                <w:sz w:val="28"/>
                <w:szCs w:val="28"/>
                <w:rtl/>
                <w:lang w:bidi="ar-JO"/>
              </w:rPr>
              <w:t>مهارات عليا</w:t>
            </w:r>
          </w:p>
        </w:tc>
      </w:tr>
    </w:tbl>
    <w:p w:rsidR="00AF6FF0" w:rsidRDefault="00AF6FF0" w:rsidP="00AF6FF0">
      <w:pPr>
        <w:bidi/>
        <w:jc w:val="both"/>
        <w:rPr>
          <w:rFonts w:ascii="Simplified Arabic" w:hAnsi="Simplified Arabic" w:cs="Simplified Arabic"/>
          <w:color w:val="000000" w:themeColor="text1"/>
          <w:sz w:val="28"/>
          <w:szCs w:val="28"/>
          <w:rtl/>
          <w:lang w:bidi="ar-JO"/>
        </w:rPr>
      </w:pPr>
    </w:p>
    <w:p w:rsidR="00274247" w:rsidRDefault="00274247" w:rsidP="00274247">
      <w:pPr>
        <w:bidi/>
        <w:jc w:val="both"/>
        <w:rPr>
          <w:rFonts w:ascii="Simplified Arabic" w:hAnsi="Simplified Arabic" w:cs="Simplified Arabic"/>
          <w:color w:val="000000" w:themeColor="text1"/>
          <w:sz w:val="28"/>
          <w:szCs w:val="28"/>
          <w:rtl/>
          <w:lang w:bidi="ar-JO"/>
        </w:rPr>
      </w:pPr>
    </w:p>
    <w:p w:rsidR="00274247" w:rsidRDefault="00274247" w:rsidP="00274247">
      <w:pPr>
        <w:bidi/>
        <w:jc w:val="both"/>
        <w:rPr>
          <w:rFonts w:ascii="Simplified Arabic" w:hAnsi="Simplified Arabic" w:cs="Simplified Arabic"/>
          <w:color w:val="000000" w:themeColor="text1"/>
          <w:sz w:val="28"/>
          <w:szCs w:val="28"/>
          <w:rtl/>
          <w:lang w:bidi="ar-JO"/>
        </w:rPr>
      </w:pPr>
    </w:p>
    <w:p w:rsidR="00274247" w:rsidRDefault="00274247" w:rsidP="00274247">
      <w:pPr>
        <w:bidi/>
        <w:jc w:val="both"/>
        <w:rPr>
          <w:rFonts w:ascii="Simplified Arabic" w:hAnsi="Simplified Arabic" w:cs="Simplified Arabic"/>
          <w:color w:val="000000" w:themeColor="text1"/>
          <w:sz w:val="28"/>
          <w:szCs w:val="28"/>
          <w:rtl/>
          <w:lang w:bidi="ar-JO"/>
        </w:rPr>
      </w:pPr>
    </w:p>
    <w:p w:rsidR="00274247" w:rsidRDefault="00274247" w:rsidP="00274247">
      <w:pPr>
        <w:bidi/>
        <w:jc w:val="both"/>
        <w:rPr>
          <w:rFonts w:ascii="Simplified Arabic" w:hAnsi="Simplified Arabic" w:cs="Simplified Arabic"/>
          <w:color w:val="000000" w:themeColor="text1"/>
          <w:sz w:val="28"/>
          <w:szCs w:val="28"/>
          <w:rtl/>
          <w:lang w:bidi="ar-JO"/>
        </w:rPr>
      </w:pPr>
    </w:p>
    <w:p w:rsidR="00274247" w:rsidRDefault="00274247" w:rsidP="00274247">
      <w:pPr>
        <w:bidi/>
        <w:jc w:val="both"/>
        <w:rPr>
          <w:rFonts w:ascii="Simplified Arabic" w:hAnsi="Simplified Arabic" w:cs="Simplified Arabic"/>
          <w:color w:val="000000" w:themeColor="text1"/>
          <w:sz w:val="28"/>
          <w:szCs w:val="28"/>
          <w:rtl/>
          <w:lang w:bidi="ar-JO"/>
        </w:rPr>
      </w:pPr>
    </w:p>
    <w:p w:rsidR="00274247" w:rsidRPr="00AA1541" w:rsidRDefault="00274247" w:rsidP="00274247">
      <w:pPr>
        <w:bidi/>
        <w:jc w:val="both"/>
        <w:rPr>
          <w:rFonts w:ascii="Simplified Arabic" w:hAnsi="Simplified Arabic" w:cs="Simplified Arabic"/>
          <w:color w:val="000000" w:themeColor="text1"/>
          <w:sz w:val="28"/>
          <w:szCs w:val="28"/>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AA1541" w:rsidRPr="00AA1541" w:rsidTr="00973519">
        <w:tc>
          <w:tcPr>
            <w:tcW w:w="8856" w:type="dxa"/>
            <w:gridSpan w:val="2"/>
          </w:tcPr>
          <w:p w:rsidR="002840B1" w:rsidRPr="00AA1541" w:rsidRDefault="002840B1" w:rsidP="002840B1">
            <w:pPr>
              <w:bidi/>
              <w:jc w:val="both"/>
              <w:rPr>
                <w:rFonts w:ascii="Simplified Arabic" w:hAnsi="Simplified Arabic" w:cs="Simplified Arabic"/>
                <w:b/>
                <w:bCs/>
                <w:color w:val="000000" w:themeColor="text1"/>
                <w:sz w:val="28"/>
                <w:szCs w:val="28"/>
                <w:rtl/>
                <w:lang w:bidi="ar-JO"/>
              </w:rPr>
            </w:pPr>
            <w:r w:rsidRPr="00AA1541">
              <w:rPr>
                <w:rFonts w:ascii="Simplified Arabic" w:hAnsi="Simplified Arabic" w:cs="Simplified Arabic"/>
                <w:b/>
                <w:bCs/>
                <w:color w:val="000000" w:themeColor="text1"/>
                <w:sz w:val="28"/>
                <w:szCs w:val="28"/>
                <w:rtl/>
                <w:lang w:bidi="ar-JO"/>
              </w:rPr>
              <w:lastRenderedPageBreak/>
              <w:t xml:space="preserve">مثال </w:t>
            </w:r>
            <w:r w:rsidRPr="00AA1541">
              <w:rPr>
                <w:rFonts w:ascii="Simplified Arabic" w:hAnsi="Simplified Arabic" w:cs="Simplified Arabic" w:hint="cs"/>
                <w:b/>
                <w:bCs/>
                <w:color w:val="000000" w:themeColor="text1"/>
                <w:sz w:val="28"/>
                <w:szCs w:val="28"/>
                <w:rtl/>
                <w:lang w:bidi="ar-JO"/>
              </w:rPr>
              <w:t>4</w:t>
            </w:r>
          </w:p>
          <w:p w:rsidR="002840B1" w:rsidRPr="00AA1541" w:rsidRDefault="002840B1" w:rsidP="00973519">
            <w:pPr>
              <w:bidi/>
              <w:jc w:val="both"/>
              <w:rPr>
                <w:rFonts w:ascii="Simplified Arabic" w:hAnsi="Simplified Arabic" w:cs="Simplified Arabic"/>
                <w:b/>
                <w:bCs/>
                <w:color w:val="000000" w:themeColor="text1"/>
                <w:sz w:val="28"/>
                <w:szCs w:val="28"/>
                <w:rtl/>
                <w:lang w:bidi="ar-JO"/>
              </w:rPr>
            </w:pPr>
            <w:r w:rsidRPr="00AA1541">
              <w:rPr>
                <w:rFonts w:ascii="Simplified Arabic" w:hAnsi="Simplified Arabic" w:cs="Simplified Arabic" w:hint="cs"/>
                <w:b/>
                <w:bCs/>
                <w:color w:val="000000" w:themeColor="text1"/>
                <w:sz w:val="28"/>
                <w:szCs w:val="28"/>
                <w:rtl/>
                <w:lang w:bidi="ar-JO"/>
              </w:rPr>
              <w:t xml:space="preserve">اسم </w:t>
            </w:r>
            <w:r w:rsidRPr="00AA1541">
              <w:rPr>
                <w:rFonts w:ascii="Simplified Arabic" w:hAnsi="Simplified Arabic" w:cs="Simplified Arabic"/>
                <w:b/>
                <w:bCs/>
                <w:color w:val="000000" w:themeColor="text1"/>
                <w:sz w:val="28"/>
                <w:szCs w:val="28"/>
                <w:rtl/>
                <w:lang w:bidi="ar-JO"/>
              </w:rPr>
              <w:t>الكفاية</w:t>
            </w:r>
            <w:r w:rsidRPr="00AA1541">
              <w:rPr>
                <w:rFonts w:ascii="Simplified Arabic" w:hAnsi="Simplified Arabic" w:cs="Simplified Arabic"/>
                <w:color w:val="000000" w:themeColor="text1"/>
                <w:sz w:val="28"/>
                <w:szCs w:val="28"/>
                <w:rtl/>
                <w:lang w:bidi="ar-JO"/>
              </w:rPr>
              <w:t xml:space="preserve">: </w:t>
            </w:r>
            <w:r w:rsidRPr="00AA1541">
              <w:rPr>
                <w:rFonts w:ascii="Simplified Arabic" w:hAnsi="Simplified Arabic" w:cs="Simplified Arabic" w:hint="cs"/>
                <w:b/>
                <w:bCs/>
                <w:color w:val="000000" w:themeColor="text1"/>
                <w:sz w:val="28"/>
                <w:szCs w:val="28"/>
                <w:rtl/>
                <w:lang w:bidi="ar-JO"/>
              </w:rPr>
              <w:t>كفاية المعرفة التخصصة</w:t>
            </w:r>
          </w:p>
          <w:p w:rsidR="002840B1" w:rsidRPr="00AA1541" w:rsidRDefault="002840B1" w:rsidP="00973519">
            <w:pPr>
              <w:bidi/>
              <w:jc w:val="both"/>
              <w:rPr>
                <w:rFonts w:ascii="Simplified Arabic" w:hAnsi="Simplified Arabic" w:cs="Simplified Arabic"/>
                <w:b/>
                <w:bCs/>
                <w:color w:val="000000" w:themeColor="text1"/>
                <w:sz w:val="28"/>
                <w:szCs w:val="28"/>
                <w:rtl/>
                <w:lang w:bidi="ar-JO"/>
              </w:rPr>
            </w:pPr>
            <w:r w:rsidRPr="00AA1541">
              <w:rPr>
                <w:rFonts w:ascii="Simplified Arabic" w:hAnsi="Simplified Arabic" w:cs="Simplified Arabic"/>
                <w:b/>
                <w:bCs/>
                <w:color w:val="000000" w:themeColor="text1"/>
                <w:sz w:val="28"/>
                <w:szCs w:val="28"/>
                <w:rtl/>
                <w:lang w:bidi="ar-JO"/>
              </w:rPr>
              <w:t>المجال الرئيس:</w:t>
            </w:r>
            <w:r w:rsidRPr="00AA1541">
              <w:rPr>
                <w:rFonts w:ascii="Simplified Arabic" w:hAnsi="Simplified Arabic" w:cs="Simplified Arabic" w:hint="cs"/>
                <w:b/>
                <w:bCs/>
                <w:color w:val="000000" w:themeColor="text1"/>
                <w:sz w:val="28"/>
                <w:szCs w:val="28"/>
                <w:rtl/>
                <w:lang w:bidi="ar-JO"/>
              </w:rPr>
              <w:t xml:space="preserve"> </w:t>
            </w:r>
            <w:r w:rsidR="00CC7D8D" w:rsidRPr="00AA1541">
              <w:rPr>
                <w:rFonts w:ascii="Arial" w:eastAsia="Times New Roman" w:hAnsi="Arial" w:cs="Arial" w:hint="cs"/>
                <w:b/>
                <w:bCs/>
                <w:color w:val="000000" w:themeColor="text1"/>
                <w:sz w:val="28"/>
                <w:szCs w:val="28"/>
                <w:rtl/>
              </w:rPr>
              <w:t>المشاريع الاقتصادية</w:t>
            </w:r>
          </w:p>
          <w:p w:rsidR="002840B1" w:rsidRPr="00AA1541" w:rsidRDefault="002840B1" w:rsidP="00973519">
            <w:pPr>
              <w:bidi/>
              <w:jc w:val="both"/>
              <w:rPr>
                <w:rFonts w:ascii="Simplified Arabic" w:hAnsi="Simplified Arabic" w:cs="Simplified Arabic"/>
                <w:b/>
                <w:bCs/>
                <w:color w:val="000000" w:themeColor="text1"/>
                <w:sz w:val="28"/>
                <w:szCs w:val="28"/>
                <w:rtl/>
                <w:lang w:bidi="ar-JO"/>
              </w:rPr>
            </w:pPr>
            <w:r w:rsidRPr="00AA1541">
              <w:rPr>
                <w:rFonts w:ascii="Simplified Arabic" w:hAnsi="Simplified Arabic" w:cs="Simplified Arabic"/>
                <w:b/>
                <w:bCs/>
                <w:color w:val="000000" w:themeColor="text1"/>
                <w:sz w:val="28"/>
                <w:szCs w:val="28"/>
                <w:rtl/>
                <w:lang w:bidi="ar-JO"/>
              </w:rPr>
              <w:t>المجال الفرعي:</w:t>
            </w:r>
            <w:r w:rsidRPr="00AA1541">
              <w:rPr>
                <w:rFonts w:ascii="Simplified Arabic" w:hAnsi="Simplified Arabic" w:cs="Simplified Arabic" w:hint="cs"/>
                <w:b/>
                <w:bCs/>
                <w:color w:val="000000" w:themeColor="text1"/>
                <w:sz w:val="28"/>
                <w:szCs w:val="28"/>
                <w:rtl/>
                <w:lang w:bidi="ar-JO"/>
              </w:rPr>
              <w:t xml:space="preserve"> </w:t>
            </w:r>
            <w:r w:rsidR="00CC7D8D" w:rsidRPr="00AA1541">
              <w:rPr>
                <w:rFonts w:ascii="Simplified Arabic" w:hAnsi="Simplified Arabic" w:cs="Simplified Arabic"/>
                <w:b/>
                <w:bCs/>
                <w:color w:val="000000" w:themeColor="text1"/>
                <w:sz w:val="28"/>
                <w:szCs w:val="28"/>
                <w:rtl/>
                <w:lang w:bidi="ar-JO"/>
              </w:rPr>
              <w:t>تأسيس الشركة</w:t>
            </w:r>
          </w:p>
          <w:p w:rsidR="002840B1" w:rsidRPr="00AA1541" w:rsidRDefault="002840B1" w:rsidP="00973519">
            <w:pPr>
              <w:bidi/>
              <w:jc w:val="both"/>
              <w:rPr>
                <w:rFonts w:ascii="Simplified Arabic" w:hAnsi="Simplified Arabic" w:cs="Simplified Arabic"/>
                <w:b/>
                <w:bCs/>
                <w:color w:val="000000" w:themeColor="text1"/>
                <w:sz w:val="28"/>
                <w:szCs w:val="28"/>
                <w:rtl/>
                <w:lang w:bidi="ar-JO"/>
              </w:rPr>
            </w:pPr>
            <w:r w:rsidRPr="00AA1541">
              <w:rPr>
                <w:rFonts w:ascii="Simplified Arabic" w:hAnsi="Simplified Arabic" w:cs="Simplified Arabic"/>
                <w:b/>
                <w:bCs/>
                <w:color w:val="000000" w:themeColor="text1"/>
                <w:sz w:val="28"/>
                <w:szCs w:val="28"/>
                <w:rtl/>
                <w:lang w:bidi="ar-JO"/>
              </w:rPr>
              <w:t>المؤشر:</w:t>
            </w:r>
            <w:r w:rsidRPr="00AA1541">
              <w:rPr>
                <w:rFonts w:ascii="Simplified Arabic" w:hAnsi="Simplified Arabic" w:cs="Simplified Arabic" w:hint="cs"/>
                <w:b/>
                <w:bCs/>
                <w:color w:val="000000" w:themeColor="text1"/>
                <w:sz w:val="28"/>
                <w:szCs w:val="28"/>
                <w:rtl/>
                <w:lang w:bidi="ar-JO"/>
              </w:rPr>
              <w:t xml:space="preserve"> </w:t>
            </w:r>
            <w:r w:rsidR="00CC7D8D" w:rsidRPr="00AA1541">
              <w:rPr>
                <w:rFonts w:ascii="Simplified Arabic" w:hAnsi="Simplified Arabic" w:cs="Simplified Arabic"/>
                <w:b/>
                <w:bCs/>
                <w:color w:val="000000" w:themeColor="text1"/>
                <w:sz w:val="28"/>
                <w:szCs w:val="28"/>
                <w:rtl/>
                <w:lang w:bidi="ar-JO"/>
              </w:rPr>
              <w:t>يميز بين أنواع الشركات، موضحًا متى توصف شركة ما بأنها ناجحة</w:t>
            </w:r>
          </w:p>
          <w:p w:rsidR="002840B1" w:rsidRPr="00AA1541" w:rsidRDefault="002840B1" w:rsidP="00973519">
            <w:pPr>
              <w:bidi/>
              <w:rPr>
                <w:rFonts w:ascii="Simplified Arabic" w:hAnsi="Simplified Arabic" w:cs="Simplified Arabic"/>
                <w:b/>
                <w:bCs/>
                <w:color w:val="000000" w:themeColor="text1"/>
                <w:sz w:val="28"/>
                <w:szCs w:val="28"/>
                <w:rtl/>
              </w:rPr>
            </w:pPr>
            <w:r w:rsidRPr="00AA1541">
              <w:rPr>
                <w:rFonts w:ascii="Simplified Arabic" w:hAnsi="Simplified Arabic" w:cs="Simplified Arabic"/>
                <w:b/>
                <w:bCs/>
                <w:color w:val="000000" w:themeColor="text1"/>
                <w:sz w:val="28"/>
                <w:szCs w:val="28"/>
                <w:rtl/>
                <w:lang w:bidi="ar-JO"/>
              </w:rPr>
              <w:t xml:space="preserve">السؤال: </w:t>
            </w:r>
            <w:r w:rsidR="00CC7D8D" w:rsidRPr="00AA1541">
              <w:rPr>
                <w:rFonts w:ascii="Helvetica" w:hAnsi="Helvetica"/>
                <w:b/>
                <w:bCs/>
                <w:color w:val="000000" w:themeColor="text1"/>
                <w:sz w:val="28"/>
                <w:szCs w:val="28"/>
                <w:shd w:val="clear" w:color="auto" w:fill="FFFFFF"/>
                <w:rtl/>
              </w:rPr>
              <w:t>هي شركة تتكون من شخصين أو أكثر بقصد التجارة و الربح و يكون في</w:t>
            </w:r>
            <w:r w:rsidR="000623EC">
              <w:rPr>
                <w:rFonts w:ascii="Helvetica" w:hAnsi="Helvetica"/>
                <w:b/>
                <w:bCs/>
                <w:color w:val="000000" w:themeColor="text1"/>
                <w:sz w:val="28"/>
                <w:szCs w:val="28"/>
                <w:shd w:val="clear" w:color="auto" w:fill="FFFFFF"/>
                <w:rtl/>
              </w:rPr>
              <w:t>ها الشركاء ملزمين بالتضامن و ال</w:t>
            </w:r>
            <w:r w:rsidR="000623EC">
              <w:rPr>
                <w:rFonts w:ascii="Helvetica" w:hAnsi="Helvetica" w:hint="cs"/>
                <w:b/>
                <w:bCs/>
                <w:color w:val="000000" w:themeColor="text1"/>
                <w:sz w:val="28"/>
                <w:szCs w:val="28"/>
                <w:shd w:val="clear" w:color="auto" w:fill="FFFFFF"/>
                <w:rtl/>
              </w:rPr>
              <w:t>ا</w:t>
            </w:r>
            <w:r w:rsidR="00CC7D8D" w:rsidRPr="00AA1541">
              <w:rPr>
                <w:rFonts w:ascii="Helvetica" w:hAnsi="Helvetica"/>
                <w:b/>
                <w:bCs/>
                <w:color w:val="000000" w:themeColor="text1"/>
                <w:sz w:val="28"/>
                <w:szCs w:val="28"/>
                <w:shd w:val="clear" w:color="auto" w:fill="FFFFFF"/>
                <w:rtl/>
              </w:rPr>
              <w:t>نفراد عن جميع التزامات الشركة في احوالها العامة و الخاصة</w:t>
            </w:r>
          </w:p>
          <w:p w:rsidR="002840B1" w:rsidRPr="00AA1541" w:rsidRDefault="002840B1" w:rsidP="00973519">
            <w:pPr>
              <w:bidi/>
              <w:rPr>
                <w:rFonts w:ascii="Simplified Arabic" w:hAnsi="Simplified Arabic" w:cs="Simplified Arabic"/>
                <w:color w:val="000000" w:themeColor="text1"/>
                <w:sz w:val="28"/>
                <w:szCs w:val="28"/>
                <w:lang w:bidi="ar-JO"/>
              </w:rPr>
            </w:pPr>
            <w:r w:rsidRPr="00AA1541">
              <w:rPr>
                <w:rFonts w:ascii="Simplified Arabic" w:hAnsi="Simplified Arabic" w:cs="Simplified Arabic"/>
                <w:color w:val="000000" w:themeColor="text1"/>
                <w:sz w:val="28"/>
                <w:szCs w:val="28"/>
                <w:lang w:bidi="ar-JO"/>
              </w:rPr>
              <w:t>A</w:t>
            </w:r>
            <w:r w:rsidRPr="00AA1541">
              <w:rPr>
                <w:rFonts w:ascii="Simplified Arabic" w:hAnsi="Simplified Arabic" w:cs="Simplified Arabic" w:hint="cs"/>
                <w:color w:val="000000" w:themeColor="text1"/>
                <w:sz w:val="28"/>
                <w:szCs w:val="28"/>
                <w:rtl/>
                <w:lang w:bidi="ar-JO"/>
              </w:rPr>
              <w:t xml:space="preserve">: </w:t>
            </w:r>
            <w:r w:rsidR="00CC7D8D" w:rsidRPr="00AA1541">
              <w:rPr>
                <w:rFonts w:ascii="Simplified Arabic" w:hAnsi="Simplified Arabic" w:cs="Simplified Arabic"/>
                <w:color w:val="000000" w:themeColor="text1"/>
                <w:sz w:val="28"/>
                <w:szCs w:val="28"/>
                <w:rtl/>
                <w:lang w:bidi="ar-JO"/>
              </w:rPr>
              <w:t>شركة ذات المسؤولية المحدودة</w:t>
            </w:r>
          </w:p>
          <w:p w:rsidR="002840B1" w:rsidRPr="00AA1541" w:rsidRDefault="002840B1" w:rsidP="00973519">
            <w:pPr>
              <w:bidi/>
              <w:rPr>
                <w:rFonts w:ascii="Simplified Arabic" w:hAnsi="Simplified Arabic" w:cs="Simplified Arabic"/>
                <w:color w:val="000000" w:themeColor="text1"/>
                <w:sz w:val="28"/>
                <w:szCs w:val="28"/>
                <w:rtl/>
                <w:lang w:bidi="ar-JO"/>
              </w:rPr>
            </w:pPr>
            <w:r w:rsidRPr="00AA1541">
              <w:rPr>
                <w:rFonts w:ascii="Simplified Arabic" w:hAnsi="Simplified Arabic" w:cs="Simplified Arabic"/>
                <w:color w:val="000000" w:themeColor="text1"/>
                <w:sz w:val="28"/>
                <w:szCs w:val="28"/>
                <w:lang w:bidi="ar-JO"/>
              </w:rPr>
              <w:t>B</w:t>
            </w:r>
            <w:r w:rsidRPr="00AA1541">
              <w:rPr>
                <w:rFonts w:ascii="Simplified Arabic" w:hAnsi="Simplified Arabic" w:cs="Simplified Arabic" w:hint="cs"/>
                <w:color w:val="000000" w:themeColor="text1"/>
                <w:sz w:val="28"/>
                <w:szCs w:val="28"/>
                <w:rtl/>
                <w:lang w:bidi="ar-JO"/>
              </w:rPr>
              <w:t xml:space="preserve">: </w:t>
            </w:r>
            <w:r w:rsidR="00CC7D8D" w:rsidRPr="00AA1541">
              <w:rPr>
                <w:rFonts w:ascii="Simplified Arabic" w:hAnsi="Simplified Arabic" w:cs="Simplified Arabic"/>
                <w:color w:val="000000" w:themeColor="text1"/>
                <w:sz w:val="28"/>
                <w:szCs w:val="28"/>
                <w:rtl/>
                <w:lang w:bidi="ar-JO"/>
              </w:rPr>
              <w:t>شركة التضامن</w:t>
            </w:r>
          </w:p>
          <w:p w:rsidR="002840B1" w:rsidRPr="00AA1541" w:rsidRDefault="002840B1" w:rsidP="00973519">
            <w:pPr>
              <w:bidi/>
              <w:rPr>
                <w:rFonts w:ascii="Simplified Arabic" w:hAnsi="Simplified Arabic" w:cs="Simplified Arabic"/>
                <w:color w:val="000000" w:themeColor="text1"/>
                <w:sz w:val="28"/>
                <w:szCs w:val="28"/>
                <w:lang w:bidi="ar-JO"/>
              </w:rPr>
            </w:pPr>
            <w:r w:rsidRPr="00AA1541">
              <w:rPr>
                <w:rFonts w:ascii="Simplified Arabic" w:hAnsi="Simplified Arabic" w:cs="Simplified Arabic"/>
                <w:color w:val="000000" w:themeColor="text1"/>
                <w:sz w:val="28"/>
                <w:szCs w:val="28"/>
                <w:lang w:bidi="ar-JO"/>
              </w:rPr>
              <w:t>C</w:t>
            </w:r>
            <w:r w:rsidRPr="00AA1541">
              <w:rPr>
                <w:rFonts w:ascii="Simplified Arabic" w:hAnsi="Simplified Arabic" w:cs="Simplified Arabic" w:hint="cs"/>
                <w:color w:val="000000" w:themeColor="text1"/>
                <w:sz w:val="28"/>
                <w:szCs w:val="28"/>
                <w:rtl/>
                <w:lang w:bidi="ar-JO"/>
              </w:rPr>
              <w:t xml:space="preserve">: </w:t>
            </w:r>
            <w:r w:rsidR="00CC7D8D" w:rsidRPr="00AA1541">
              <w:rPr>
                <w:rFonts w:ascii="Simplified Arabic" w:hAnsi="Simplified Arabic" w:cs="Simplified Arabic"/>
                <w:color w:val="000000" w:themeColor="text1"/>
                <w:sz w:val="28"/>
                <w:szCs w:val="28"/>
                <w:rtl/>
                <w:lang w:bidi="ar-JO"/>
              </w:rPr>
              <w:t>شركات التوصية</w:t>
            </w:r>
          </w:p>
          <w:p w:rsidR="002840B1" w:rsidRPr="00AA1541" w:rsidRDefault="002840B1" w:rsidP="00973519">
            <w:pPr>
              <w:bidi/>
              <w:rPr>
                <w:rFonts w:ascii="Simplified Arabic" w:hAnsi="Simplified Arabic" w:cs="Simplified Arabic"/>
                <w:b/>
                <w:bCs/>
                <w:color w:val="000000" w:themeColor="text1"/>
                <w:sz w:val="28"/>
                <w:szCs w:val="28"/>
                <w:rtl/>
                <w:lang w:bidi="ar-JO"/>
              </w:rPr>
            </w:pPr>
            <w:r w:rsidRPr="00AA1541">
              <w:rPr>
                <w:rFonts w:ascii="Simplified Arabic" w:hAnsi="Simplified Arabic" w:cs="Simplified Arabic"/>
                <w:b/>
                <w:bCs/>
                <w:color w:val="000000" w:themeColor="text1"/>
                <w:sz w:val="28"/>
                <w:szCs w:val="28"/>
                <w:lang w:bidi="ar-JO"/>
              </w:rPr>
              <w:t>D</w:t>
            </w:r>
            <w:r w:rsidRPr="00AA1541">
              <w:rPr>
                <w:rFonts w:ascii="Simplified Arabic" w:hAnsi="Simplified Arabic" w:cs="Simplified Arabic" w:hint="cs"/>
                <w:b/>
                <w:bCs/>
                <w:color w:val="000000" w:themeColor="text1"/>
                <w:sz w:val="28"/>
                <w:szCs w:val="28"/>
                <w:rtl/>
                <w:lang w:bidi="ar-JO"/>
              </w:rPr>
              <w:t xml:space="preserve">: </w:t>
            </w:r>
            <w:r w:rsidRPr="00AA1541">
              <w:rPr>
                <w:rFonts w:ascii="Simplified Arabic" w:hAnsi="Simplified Arabic" w:cs="Simplified Arabic"/>
                <w:b/>
                <w:bCs/>
                <w:color w:val="000000" w:themeColor="text1"/>
                <w:sz w:val="28"/>
                <w:szCs w:val="28"/>
                <w:lang w:bidi="ar-JO"/>
              </w:rPr>
              <w:t xml:space="preserve"> </w:t>
            </w:r>
            <w:r w:rsidR="00CC7D8D" w:rsidRPr="00AA1541">
              <w:rPr>
                <w:rFonts w:ascii="Simplified Arabic" w:hAnsi="Simplified Arabic" w:cs="Simplified Arabic"/>
                <w:color w:val="000000" w:themeColor="text1"/>
                <w:sz w:val="28"/>
                <w:szCs w:val="28"/>
                <w:rtl/>
                <w:lang w:bidi="ar-JO"/>
              </w:rPr>
              <w:t>شركات مساهمة</w:t>
            </w:r>
          </w:p>
          <w:p w:rsidR="002840B1" w:rsidRPr="00AA1541" w:rsidRDefault="002840B1" w:rsidP="00973519">
            <w:pPr>
              <w:bidi/>
              <w:rPr>
                <w:rFonts w:ascii="Simplified Arabic" w:hAnsi="Simplified Arabic" w:cs="Simplified Arabic"/>
                <w:b/>
                <w:bCs/>
                <w:color w:val="000000" w:themeColor="text1"/>
                <w:sz w:val="36"/>
                <w:szCs w:val="36"/>
                <w:lang w:bidi="ar-JO"/>
              </w:rPr>
            </w:pPr>
            <w:r w:rsidRPr="00AA1541">
              <w:rPr>
                <w:rFonts w:ascii="Simplified Arabic" w:hAnsi="Simplified Arabic" w:cs="Simplified Arabic" w:hint="cs"/>
                <w:b/>
                <w:bCs/>
                <w:color w:val="000000" w:themeColor="text1"/>
                <w:sz w:val="28"/>
                <w:szCs w:val="28"/>
                <w:rtl/>
                <w:lang w:bidi="ar-JO"/>
              </w:rPr>
              <w:t xml:space="preserve">رمز الإجابة الصحيحة: </w:t>
            </w:r>
            <w:r w:rsidR="00CC7D8D" w:rsidRPr="00AA1541">
              <w:rPr>
                <w:rFonts w:ascii="Simplified Arabic" w:hAnsi="Simplified Arabic" w:cs="Simplified Arabic"/>
                <w:b/>
                <w:bCs/>
                <w:color w:val="000000" w:themeColor="text1"/>
                <w:sz w:val="36"/>
                <w:szCs w:val="36"/>
                <w:lang w:bidi="ar-JO"/>
              </w:rPr>
              <w:t>B</w:t>
            </w:r>
          </w:p>
        </w:tc>
      </w:tr>
      <w:tr w:rsidR="00AA1541" w:rsidRPr="00AA1541" w:rsidTr="00973519">
        <w:tc>
          <w:tcPr>
            <w:tcW w:w="5403" w:type="dxa"/>
          </w:tcPr>
          <w:p w:rsidR="002840B1" w:rsidRPr="00AA1541" w:rsidRDefault="002840B1" w:rsidP="00973519">
            <w:pPr>
              <w:bidi/>
              <w:jc w:val="both"/>
              <w:rPr>
                <w:rFonts w:ascii="Simplified Arabic" w:hAnsi="Simplified Arabic" w:cs="Simplified Arabic"/>
                <w:b/>
                <w:bCs/>
                <w:color w:val="000000" w:themeColor="text1"/>
                <w:sz w:val="28"/>
                <w:szCs w:val="28"/>
                <w:rtl/>
                <w:lang w:bidi="ar-JO"/>
              </w:rPr>
            </w:pPr>
            <w:r w:rsidRPr="00AA1541">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2840B1" w:rsidRPr="00AA1541" w:rsidRDefault="002840B1" w:rsidP="00CC7D8D">
            <w:pPr>
              <w:bidi/>
              <w:jc w:val="both"/>
              <w:rPr>
                <w:rFonts w:ascii="Simplified Arabic" w:hAnsi="Simplified Arabic" w:cs="Simplified Arabic"/>
                <w:b/>
                <w:bCs/>
                <w:color w:val="000000" w:themeColor="text1"/>
                <w:sz w:val="28"/>
                <w:szCs w:val="28"/>
                <w:rtl/>
                <w:lang w:bidi="ar-JO"/>
              </w:rPr>
            </w:pPr>
            <w:r w:rsidRPr="00AA1541">
              <w:rPr>
                <w:rFonts w:ascii="Simplified Arabic" w:hAnsi="Simplified Arabic" w:cs="Simplified Arabic" w:hint="cs"/>
                <w:b/>
                <w:bCs/>
                <w:color w:val="000000" w:themeColor="text1"/>
                <w:sz w:val="28"/>
                <w:szCs w:val="28"/>
                <w:rtl/>
                <w:lang w:bidi="ar-JO"/>
              </w:rPr>
              <w:t xml:space="preserve">مهارات </w:t>
            </w:r>
            <w:r w:rsidR="00CC7D8D" w:rsidRPr="00AA1541">
              <w:rPr>
                <w:rFonts w:ascii="Simplified Arabic" w:hAnsi="Simplified Arabic" w:cs="Simplified Arabic" w:hint="cs"/>
                <w:b/>
                <w:bCs/>
                <w:color w:val="000000" w:themeColor="text1"/>
                <w:sz w:val="28"/>
                <w:szCs w:val="28"/>
                <w:rtl/>
                <w:lang w:bidi="ar-JO"/>
              </w:rPr>
              <w:t>دنيا</w:t>
            </w:r>
          </w:p>
        </w:tc>
      </w:tr>
    </w:tbl>
    <w:p w:rsidR="00AF6FF0" w:rsidRDefault="00AF6FF0" w:rsidP="00AF6FF0">
      <w:pPr>
        <w:bidi/>
        <w:rPr>
          <w:b/>
          <w:bCs/>
          <w:color w:val="000000" w:themeColor="text1"/>
          <w:sz w:val="40"/>
          <w:szCs w:val="40"/>
          <w:rtl/>
          <w:lang w:bidi="ar-JO"/>
        </w:rPr>
      </w:pPr>
    </w:p>
    <w:p w:rsidR="00274247" w:rsidRDefault="00274247" w:rsidP="00274247">
      <w:pPr>
        <w:bidi/>
        <w:rPr>
          <w:b/>
          <w:bCs/>
          <w:color w:val="000000" w:themeColor="text1"/>
          <w:sz w:val="40"/>
          <w:szCs w:val="40"/>
          <w:rtl/>
          <w:lang w:bidi="ar-JO"/>
        </w:rPr>
      </w:pPr>
    </w:p>
    <w:p w:rsidR="00274247" w:rsidRDefault="00274247" w:rsidP="00274247">
      <w:pPr>
        <w:bidi/>
        <w:rPr>
          <w:b/>
          <w:bCs/>
          <w:color w:val="000000" w:themeColor="text1"/>
          <w:sz w:val="40"/>
          <w:szCs w:val="40"/>
          <w:rtl/>
          <w:lang w:bidi="ar-JO"/>
        </w:rPr>
      </w:pPr>
    </w:p>
    <w:p w:rsidR="00274247" w:rsidRDefault="00274247" w:rsidP="00274247">
      <w:pPr>
        <w:bidi/>
        <w:rPr>
          <w:rFonts w:hint="cs"/>
          <w:b/>
          <w:bCs/>
          <w:color w:val="000000" w:themeColor="text1"/>
          <w:sz w:val="40"/>
          <w:szCs w:val="40"/>
          <w:rtl/>
          <w:lang w:bidi="ar-JO"/>
        </w:rPr>
      </w:pPr>
    </w:p>
    <w:p w:rsidR="00FE476A" w:rsidRDefault="00FE476A" w:rsidP="00FE476A">
      <w:pPr>
        <w:bidi/>
        <w:rPr>
          <w:rFonts w:hint="cs"/>
          <w:b/>
          <w:bCs/>
          <w:color w:val="000000" w:themeColor="text1"/>
          <w:sz w:val="40"/>
          <w:szCs w:val="40"/>
          <w:rtl/>
          <w:lang w:bidi="ar-JO"/>
        </w:rPr>
      </w:pPr>
    </w:p>
    <w:p w:rsidR="00FE476A" w:rsidRDefault="00FE476A" w:rsidP="00FE476A">
      <w:pPr>
        <w:bidi/>
        <w:rPr>
          <w:b/>
          <w:bCs/>
          <w:color w:val="000000" w:themeColor="text1"/>
          <w:sz w:val="40"/>
          <w:szCs w:val="40"/>
          <w:rtl/>
          <w:lang w:bidi="ar-JO"/>
        </w:rPr>
      </w:pPr>
      <w:bookmarkStart w:id="0" w:name="_GoBack"/>
      <w:bookmarkEnd w:id="0"/>
    </w:p>
    <w:p w:rsidR="00274247" w:rsidRDefault="00274247" w:rsidP="00274247">
      <w:pPr>
        <w:bidi/>
        <w:rPr>
          <w:b/>
          <w:bCs/>
          <w:color w:val="000000" w:themeColor="text1"/>
          <w:sz w:val="40"/>
          <w:szCs w:val="40"/>
          <w:rtl/>
          <w:lang w:bidi="ar-JO"/>
        </w:rPr>
      </w:pPr>
    </w:p>
    <w:p w:rsidR="00274247" w:rsidRDefault="00274247" w:rsidP="00274247">
      <w:pPr>
        <w:bidi/>
        <w:rPr>
          <w:b/>
          <w:bCs/>
          <w:color w:val="000000" w:themeColor="text1"/>
          <w:sz w:val="40"/>
          <w:szCs w:val="40"/>
          <w:rtl/>
          <w:lang w:bidi="ar-JO"/>
        </w:rPr>
      </w:pPr>
    </w:p>
    <w:p w:rsidR="00274247" w:rsidRDefault="00274247" w:rsidP="00274247">
      <w:pPr>
        <w:bidi/>
        <w:rPr>
          <w:b/>
          <w:bCs/>
          <w:color w:val="000000" w:themeColor="text1"/>
          <w:sz w:val="40"/>
          <w:szCs w:val="40"/>
          <w:rtl/>
          <w:lang w:bidi="ar-JO"/>
        </w:rPr>
      </w:pPr>
    </w:p>
    <w:p w:rsidR="00274247" w:rsidRDefault="00274247" w:rsidP="00274247">
      <w:pPr>
        <w:bidi/>
        <w:rPr>
          <w:b/>
          <w:bCs/>
          <w:color w:val="000000" w:themeColor="text1"/>
          <w:sz w:val="40"/>
          <w:szCs w:val="40"/>
          <w:rtl/>
          <w:lang w:bidi="ar-JO"/>
        </w:rPr>
      </w:pPr>
    </w:p>
    <w:p w:rsidR="00274247" w:rsidRPr="00AA1541" w:rsidRDefault="00274247" w:rsidP="00274247">
      <w:pPr>
        <w:bidi/>
        <w:rPr>
          <w:b/>
          <w:bCs/>
          <w:color w:val="000000" w:themeColor="text1"/>
          <w:sz w:val="40"/>
          <w:szCs w:val="40"/>
          <w:lang w:bidi="ar-JO"/>
        </w:rPr>
      </w:pPr>
    </w:p>
    <w:tbl>
      <w:tblPr>
        <w:tblStyle w:val="TableGrid"/>
        <w:bidiVisual/>
        <w:tblW w:w="0" w:type="auto"/>
        <w:tblInd w:w="-199" w:type="dxa"/>
        <w:tblLook w:val="04A0" w:firstRow="1" w:lastRow="0" w:firstColumn="1" w:lastColumn="0" w:noHBand="0" w:noVBand="1"/>
      </w:tblPr>
      <w:tblGrid>
        <w:gridCol w:w="5403"/>
        <w:gridCol w:w="3453"/>
      </w:tblGrid>
      <w:tr w:rsidR="00AA1541" w:rsidRPr="00AA1541" w:rsidTr="001A331D">
        <w:tc>
          <w:tcPr>
            <w:tcW w:w="8856" w:type="dxa"/>
            <w:gridSpan w:val="2"/>
          </w:tcPr>
          <w:p w:rsidR="008F49EC" w:rsidRPr="00AA1541" w:rsidRDefault="008F49EC" w:rsidP="002840B1">
            <w:pPr>
              <w:bidi/>
              <w:jc w:val="both"/>
              <w:rPr>
                <w:rFonts w:ascii="Simplified Arabic" w:hAnsi="Simplified Arabic" w:cs="Simplified Arabic"/>
                <w:b/>
                <w:bCs/>
                <w:color w:val="000000" w:themeColor="text1"/>
                <w:sz w:val="28"/>
                <w:szCs w:val="28"/>
                <w:rtl/>
                <w:lang w:bidi="ar-JO"/>
              </w:rPr>
            </w:pPr>
            <w:r w:rsidRPr="00AA1541">
              <w:rPr>
                <w:rFonts w:ascii="Simplified Arabic" w:hAnsi="Simplified Arabic" w:cs="Simplified Arabic"/>
                <w:b/>
                <w:bCs/>
                <w:color w:val="000000" w:themeColor="text1"/>
                <w:sz w:val="28"/>
                <w:szCs w:val="28"/>
                <w:rtl/>
                <w:lang w:bidi="ar-JO"/>
              </w:rPr>
              <w:t xml:space="preserve">مثال </w:t>
            </w:r>
            <w:r w:rsidR="002840B1" w:rsidRPr="00AA1541">
              <w:rPr>
                <w:rFonts w:ascii="Simplified Arabic" w:hAnsi="Simplified Arabic" w:cs="Simplified Arabic" w:hint="cs"/>
                <w:b/>
                <w:bCs/>
                <w:color w:val="000000" w:themeColor="text1"/>
                <w:sz w:val="28"/>
                <w:szCs w:val="28"/>
                <w:rtl/>
                <w:lang w:bidi="ar-JO"/>
              </w:rPr>
              <w:t>5</w:t>
            </w:r>
          </w:p>
          <w:p w:rsidR="008F49EC" w:rsidRPr="00AA1541" w:rsidRDefault="008F49EC" w:rsidP="001A331D">
            <w:pPr>
              <w:bidi/>
              <w:jc w:val="both"/>
              <w:rPr>
                <w:rFonts w:ascii="Simplified Arabic" w:hAnsi="Simplified Arabic" w:cs="Simplified Arabic"/>
                <w:b/>
                <w:bCs/>
                <w:color w:val="000000" w:themeColor="text1"/>
                <w:sz w:val="28"/>
                <w:szCs w:val="28"/>
                <w:rtl/>
                <w:lang w:bidi="ar-JO"/>
              </w:rPr>
            </w:pPr>
            <w:r w:rsidRPr="00AA1541">
              <w:rPr>
                <w:rFonts w:ascii="Simplified Arabic" w:hAnsi="Simplified Arabic" w:cs="Simplified Arabic" w:hint="cs"/>
                <w:b/>
                <w:bCs/>
                <w:color w:val="000000" w:themeColor="text1"/>
                <w:sz w:val="28"/>
                <w:szCs w:val="28"/>
                <w:rtl/>
                <w:lang w:bidi="ar-JO"/>
              </w:rPr>
              <w:t xml:space="preserve">اسم </w:t>
            </w:r>
            <w:r w:rsidRPr="00AA1541">
              <w:rPr>
                <w:rFonts w:ascii="Simplified Arabic" w:hAnsi="Simplified Arabic" w:cs="Simplified Arabic"/>
                <w:b/>
                <w:bCs/>
                <w:color w:val="000000" w:themeColor="text1"/>
                <w:sz w:val="28"/>
                <w:szCs w:val="28"/>
                <w:rtl/>
                <w:lang w:bidi="ar-JO"/>
              </w:rPr>
              <w:t>الكفاية</w:t>
            </w:r>
            <w:r w:rsidRPr="00AA1541">
              <w:rPr>
                <w:rFonts w:ascii="Simplified Arabic" w:hAnsi="Simplified Arabic" w:cs="Simplified Arabic"/>
                <w:color w:val="000000" w:themeColor="text1"/>
                <w:sz w:val="28"/>
                <w:szCs w:val="28"/>
                <w:rtl/>
                <w:lang w:bidi="ar-JO"/>
              </w:rPr>
              <w:t xml:space="preserve">: </w:t>
            </w:r>
            <w:r w:rsidRPr="00AA1541">
              <w:rPr>
                <w:rFonts w:ascii="Simplified Arabic" w:hAnsi="Simplified Arabic" w:cs="Simplified Arabic" w:hint="cs"/>
                <w:b/>
                <w:bCs/>
                <w:color w:val="000000" w:themeColor="text1"/>
                <w:sz w:val="28"/>
                <w:szCs w:val="28"/>
                <w:rtl/>
                <w:lang w:bidi="ar-JO"/>
              </w:rPr>
              <w:t>الكفايات المهنية للتخصص</w:t>
            </w:r>
            <w:r w:rsidRPr="00AA1541">
              <w:rPr>
                <w:rFonts w:ascii="Simplified Arabic" w:hAnsi="Simplified Arabic" w:cs="Simplified Arabic"/>
                <w:b/>
                <w:bCs/>
                <w:color w:val="000000" w:themeColor="text1"/>
                <w:sz w:val="28"/>
                <w:szCs w:val="28"/>
                <w:rtl/>
                <w:lang w:bidi="ar-JO"/>
              </w:rPr>
              <w:t xml:space="preserve"> </w:t>
            </w:r>
          </w:p>
          <w:p w:rsidR="008F49EC" w:rsidRPr="00AA1541" w:rsidRDefault="008F49EC" w:rsidP="008F49EC">
            <w:pPr>
              <w:bidi/>
              <w:jc w:val="both"/>
              <w:rPr>
                <w:rFonts w:ascii="Simplified Arabic" w:hAnsi="Simplified Arabic" w:cs="Simplified Arabic"/>
                <w:b/>
                <w:bCs/>
                <w:color w:val="000000" w:themeColor="text1"/>
                <w:sz w:val="28"/>
                <w:szCs w:val="28"/>
                <w:rtl/>
                <w:lang w:bidi="ar-JO"/>
              </w:rPr>
            </w:pPr>
            <w:r w:rsidRPr="00AA1541">
              <w:rPr>
                <w:rFonts w:ascii="Simplified Arabic" w:hAnsi="Simplified Arabic" w:cs="Simplified Arabic"/>
                <w:b/>
                <w:bCs/>
                <w:color w:val="000000" w:themeColor="text1"/>
                <w:sz w:val="28"/>
                <w:szCs w:val="28"/>
                <w:rtl/>
                <w:lang w:bidi="ar-JO"/>
              </w:rPr>
              <w:t>المجال الرئيس:</w:t>
            </w:r>
            <w:r w:rsidRPr="00AA1541">
              <w:rPr>
                <w:rFonts w:ascii="Simplified Arabic" w:hAnsi="Simplified Arabic" w:cs="Simplified Arabic" w:hint="cs"/>
                <w:b/>
                <w:bCs/>
                <w:color w:val="000000" w:themeColor="text1"/>
                <w:sz w:val="28"/>
                <w:szCs w:val="28"/>
                <w:rtl/>
                <w:lang w:bidi="ar-JO"/>
              </w:rPr>
              <w:t xml:space="preserve"> </w:t>
            </w:r>
            <w:r w:rsidR="00E37A10" w:rsidRPr="00AA1541">
              <w:rPr>
                <w:rFonts w:ascii="Simplified Arabic" w:hAnsi="Simplified Arabic" w:cs="Simplified Arabic" w:hint="cs"/>
                <w:b/>
                <w:bCs/>
                <w:color w:val="000000" w:themeColor="text1"/>
                <w:sz w:val="28"/>
                <w:szCs w:val="28"/>
                <w:rtl/>
                <w:lang w:bidi="ar-JO"/>
              </w:rPr>
              <w:t>التعلم والتعليم</w:t>
            </w:r>
          </w:p>
          <w:p w:rsidR="008F49EC" w:rsidRPr="00AA1541" w:rsidRDefault="008F49EC" w:rsidP="008F49EC">
            <w:pPr>
              <w:bidi/>
              <w:jc w:val="both"/>
              <w:rPr>
                <w:rFonts w:ascii="Simplified Arabic" w:hAnsi="Simplified Arabic" w:cs="Simplified Arabic"/>
                <w:b/>
                <w:bCs/>
                <w:color w:val="000000" w:themeColor="text1"/>
                <w:sz w:val="28"/>
                <w:szCs w:val="28"/>
                <w:rtl/>
                <w:lang w:bidi="ar-JO"/>
              </w:rPr>
            </w:pPr>
            <w:r w:rsidRPr="00AA1541">
              <w:rPr>
                <w:rFonts w:ascii="Simplified Arabic" w:hAnsi="Simplified Arabic" w:cs="Simplified Arabic"/>
                <w:b/>
                <w:bCs/>
                <w:color w:val="000000" w:themeColor="text1"/>
                <w:sz w:val="28"/>
                <w:szCs w:val="28"/>
                <w:rtl/>
                <w:lang w:bidi="ar-JO"/>
              </w:rPr>
              <w:t>المجال الفرعي:</w:t>
            </w:r>
            <w:r w:rsidRPr="00AA1541">
              <w:rPr>
                <w:rFonts w:ascii="Simplified Arabic" w:hAnsi="Simplified Arabic" w:cs="Simplified Arabic" w:hint="cs"/>
                <w:b/>
                <w:bCs/>
                <w:color w:val="000000" w:themeColor="text1"/>
                <w:sz w:val="28"/>
                <w:szCs w:val="28"/>
                <w:rtl/>
                <w:lang w:bidi="ar-JO"/>
              </w:rPr>
              <w:t xml:space="preserve"> </w:t>
            </w:r>
            <w:r w:rsidR="00E37A10" w:rsidRPr="00AA1541">
              <w:rPr>
                <w:rFonts w:ascii="Simplified Arabic" w:hAnsi="Simplified Arabic" w:cs="Simplified Arabic"/>
                <w:b/>
                <w:bCs/>
                <w:color w:val="000000" w:themeColor="text1"/>
                <w:sz w:val="28"/>
                <w:szCs w:val="28"/>
                <w:rtl/>
                <w:lang w:bidi="ar-JO"/>
              </w:rPr>
              <w:t>تنفيذ عمليات التعلم والتعليم في تدريس الثقافة المالية</w:t>
            </w:r>
          </w:p>
          <w:p w:rsidR="008F49EC" w:rsidRPr="00AA1541" w:rsidRDefault="008F49EC" w:rsidP="008F49EC">
            <w:pPr>
              <w:bidi/>
              <w:jc w:val="both"/>
              <w:rPr>
                <w:rFonts w:ascii="Simplified Arabic" w:hAnsi="Simplified Arabic" w:cs="Simplified Arabic"/>
                <w:b/>
                <w:bCs/>
                <w:color w:val="000000" w:themeColor="text1"/>
                <w:sz w:val="28"/>
                <w:szCs w:val="28"/>
                <w:rtl/>
                <w:lang w:bidi="ar-JO"/>
              </w:rPr>
            </w:pPr>
            <w:r w:rsidRPr="00AA1541">
              <w:rPr>
                <w:rFonts w:ascii="Simplified Arabic" w:hAnsi="Simplified Arabic" w:cs="Simplified Arabic"/>
                <w:b/>
                <w:bCs/>
                <w:color w:val="000000" w:themeColor="text1"/>
                <w:sz w:val="28"/>
                <w:szCs w:val="28"/>
                <w:rtl/>
                <w:lang w:bidi="ar-JO"/>
              </w:rPr>
              <w:t>المؤشر:</w:t>
            </w:r>
            <w:r w:rsidRPr="00AA1541">
              <w:rPr>
                <w:rFonts w:ascii="Simplified Arabic" w:hAnsi="Simplified Arabic" w:cs="Simplified Arabic" w:hint="cs"/>
                <w:b/>
                <w:bCs/>
                <w:color w:val="000000" w:themeColor="text1"/>
                <w:sz w:val="28"/>
                <w:szCs w:val="28"/>
                <w:rtl/>
                <w:lang w:bidi="ar-JO"/>
              </w:rPr>
              <w:t xml:space="preserve"> </w:t>
            </w:r>
            <w:r w:rsidR="00816D3B" w:rsidRPr="00AA1541">
              <w:rPr>
                <w:rFonts w:ascii="Simplified Arabic" w:hAnsi="Simplified Arabic" w:cs="Simplified Arabic"/>
                <w:b/>
                <w:bCs/>
                <w:color w:val="000000" w:themeColor="text1"/>
                <w:sz w:val="28"/>
                <w:szCs w:val="28"/>
                <w:rtl/>
                <w:lang w:bidi="ar-JO"/>
              </w:rPr>
              <w:t>يعرف إستراتيجيات التعلم النشط</w:t>
            </w:r>
          </w:p>
          <w:p w:rsidR="008F49EC" w:rsidRPr="00AA1541" w:rsidRDefault="008F49EC" w:rsidP="000623EC">
            <w:pPr>
              <w:bidi/>
              <w:rPr>
                <w:rFonts w:ascii="Simplified Arabic" w:hAnsi="Simplified Arabic" w:cs="Simplified Arabic"/>
                <w:b/>
                <w:bCs/>
                <w:color w:val="000000" w:themeColor="text1"/>
                <w:sz w:val="28"/>
                <w:szCs w:val="28"/>
                <w:rtl/>
                <w:lang w:bidi="ar-JO"/>
              </w:rPr>
            </w:pPr>
            <w:r w:rsidRPr="00AA1541">
              <w:rPr>
                <w:rFonts w:ascii="Simplified Arabic" w:hAnsi="Simplified Arabic" w:cs="Simplified Arabic"/>
                <w:b/>
                <w:bCs/>
                <w:color w:val="000000" w:themeColor="text1"/>
                <w:sz w:val="28"/>
                <w:szCs w:val="28"/>
                <w:rtl/>
                <w:lang w:bidi="ar-JO"/>
              </w:rPr>
              <w:t>السؤال:</w:t>
            </w:r>
            <w:r w:rsidR="00E37A10" w:rsidRPr="00AA1541">
              <w:rPr>
                <w:color w:val="000000" w:themeColor="text1"/>
                <w:rtl/>
              </w:rPr>
              <w:t xml:space="preserve"> </w:t>
            </w:r>
            <w:r w:rsidR="00E37A10" w:rsidRPr="00AA1541">
              <w:rPr>
                <w:rFonts w:ascii="Simplified Arabic" w:hAnsi="Simplified Arabic" w:cs="Simplified Arabic"/>
                <w:b/>
                <w:bCs/>
                <w:color w:val="000000" w:themeColor="text1"/>
                <w:sz w:val="28"/>
                <w:szCs w:val="28"/>
                <w:rtl/>
                <w:lang w:bidi="ar-JO"/>
              </w:rPr>
              <w:t>إذا طلب المدرس من الطلبة  طرح سؤال أو سؤالين من محتوى اللقاء التدريسي على بقية زملائهم الطلبة في داخل اللقاء التعليمي التعلمي</w:t>
            </w:r>
            <w:r w:rsidR="000623EC">
              <w:rPr>
                <w:rFonts w:ascii="Simplified Arabic" w:hAnsi="Simplified Arabic" w:cs="Simplified Arabic" w:hint="cs"/>
                <w:b/>
                <w:bCs/>
                <w:color w:val="000000" w:themeColor="text1"/>
                <w:sz w:val="28"/>
                <w:szCs w:val="28"/>
                <w:rtl/>
                <w:lang w:bidi="ar-JO"/>
              </w:rPr>
              <w:t>،</w:t>
            </w:r>
            <w:r w:rsidR="00E37A10" w:rsidRPr="00AA1541">
              <w:rPr>
                <w:rFonts w:ascii="Simplified Arabic" w:hAnsi="Simplified Arabic" w:cs="Simplified Arabic"/>
                <w:b/>
                <w:bCs/>
                <w:color w:val="000000" w:themeColor="text1"/>
                <w:sz w:val="28"/>
                <w:szCs w:val="28"/>
                <w:rtl/>
                <w:lang w:bidi="ar-JO"/>
              </w:rPr>
              <w:t xml:space="preserve"> والاستماع للإجابات المقدمة من الطلبة، ثم ق</w:t>
            </w:r>
            <w:r w:rsidR="000623EC">
              <w:rPr>
                <w:rFonts w:ascii="Simplified Arabic" w:hAnsi="Simplified Arabic" w:cs="Simplified Arabic" w:hint="cs"/>
                <w:b/>
                <w:bCs/>
                <w:color w:val="000000" w:themeColor="text1"/>
                <w:sz w:val="28"/>
                <w:szCs w:val="28"/>
                <w:rtl/>
                <w:lang w:bidi="ar-JO"/>
              </w:rPr>
              <w:t>ام</w:t>
            </w:r>
            <w:r w:rsidR="00E37A10" w:rsidRPr="00AA1541">
              <w:rPr>
                <w:rFonts w:ascii="Simplified Arabic" w:hAnsi="Simplified Arabic" w:cs="Simplified Arabic"/>
                <w:b/>
                <w:bCs/>
                <w:color w:val="000000" w:themeColor="text1"/>
                <w:sz w:val="28"/>
                <w:szCs w:val="28"/>
                <w:rtl/>
                <w:lang w:bidi="ar-JO"/>
              </w:rPr>
              <w:t xml:space="preserve"> المدرس بجمع هذه الأسئلة ومناقشة الطلبة للتحقق من استيعابهم، فإن ذلك يعد نشاط من أنشطة التعلم النشط</w:t>
            </w:r>
            <w:r w:rsidR="000623EC">
              <w:rPr>
                <w:rFonts w:ascii="Simplified Arabic" w:hAnsi="Simplified Arabic" w:cs="Simplified Arabic" w:hint="cs"/>
                <w:b/>
                <w:bCs/>
                <w:color w:val="000000" w:themeColor="text1"/>
                <w:sz w:val="28"/>
                <w:szCs w:val="28"/>
                <w:rtl/>
                <w:lang w:bidi="ar-JO"/>
              </w:rPr>
              <w:t xml:space="preserve"> و</w:t>
            </w:r>
            <w:r w:rsidR="00E37A10" w:rsidRPr="00AA1541">
              <w:rPr>
                <w:rFonts w:ascii="Simplified Arabic" w:hAnsi="Simplified Arabic" w:cs="Simplified Arabic"/>
                <w:b/>
                <w:bCs/>
                <w:color w:val="000000" w:themeColor="text1"/>
                <w:sz w:val="28"/>
                <w:szCs w:val="28"/>
                <w:rtl/>
                <w:lang w:bidi="ar-JO"/>
              </w:rPr>
              <w:t xml:space="preserve"> يسمى</w:t>
            </w:r>
          </w:p>
          <w:p w:rsidR="008F49EC" w:rsidRPr="00AA1541" w:rsidRDefault="008F49EC" w:rsidP="008F49EC">
            <w:pPr>
              <w:bidi/>
              <w:rPr>
                <w:rFonts w:ascii="Simplified Arabic" w:hAnsi="Simplified Arabic" w:cs="Simplified Arabic"/>
                <w:b/>
                <w:bCs/>
                <w:color w:val="000000" w:themeColor="text1"/>
                <w:sz w:val="28"/>
                <w:szCs w:val="28"/>
                <w:lang w:bidi="ar-JO"/>
              </w:rPr>
            </w:pPr>
            <w:r w:rsidRPr="00AA1541">
              <w:rPr>
                <w:rFonts w:ascii="Simplified Arabic" w:hAnsi="Simplified Arabic" w:cs="Simplified Arabic"/>
                <w:color w:val="000000" w:themeColor="text1"/>
                <w:sz w:val="28"/>
                <w:szCs w:val="28"/>
                <w:rtl/>
                <w:lang w:bidi="ar-JO"/>
              </w:rPr>
              <w:t xml:space="preserve"> </w:t>
            </w:r>
            <w:r w:rsidRPr="00AA1541">
              <w:rPr>
                <w:rFonts w:ascii="Simplified Arabic" w:hAnsi="Simplified Arabic" w:cs="Simplified Arabic"/>
                <w:b/>
                <w:bCs/>
                <w:color w:val="000000" w:themeColor="text1"/>
                <w:sz w:val="28"/>
                <w:szCs w:val="28"/>
                <w:lang w:bidi="ar-JO"/>
              </w:rPr>
              <w:t>A</w:t>
            </w:r>
            <w:r w:rsidRPr="00AA1541">
              <w:rPr>
                <w:rFonts w:ascii="Simplified Arabic" w:hAnsi="Simplified Arabic" w:cs="Simplified Arabic" w:hint="cs"/>
                <w:b/>
                <w:bCs/>
                <w:color w:val="000000" w:themeColor="text1"/>
                <w:sz w:val="28"/>
                <w:szCs w:val="28"/>
                <w:rtl/>
                <w:lang w:bidi="ar-JO"/>
              </w:rPr>
              <w:t xml:space="preserve">: </w:t>
            </w:r>
            <w:r w:rsidR="00E37A10" w:rsidRPr="00AA1541">
              <w:rPr>
                <w:rFonts w:ascii="Simplified Arabic" w:hAnsi="Simplified Arabic" w:cs="Simplified Arabic"/>
                <w:b/>
                <w:bCs/>
                <w:color w:val="000000" w:themeColor="text1"/>
                <w:sz w:val="28"/>
                <w:szCs w:val="28"/>
                <w:rtl/>
                <w:lang w:bidi="ar-JO"/>
              </w:rPr>
              <w:t>دراسة السيناريوهات (الحالة) القصيرة</w:t>
            </w:r>
          </w:p>
          <w:p w:rsidR="008F49EC" w:rsidRPr="00AA1541" w:rsidRDefault="008F49EC" w:rsidP="008F49EC">
            <w:pPr>
              <w:bidi/>
              <w:rPr>
                <w:rFonts w:ascii="Simplified Arabic" w:hAnsi="Simplified Arabic" w:cs="Simplified Arabic"/>
                <w:b/>
                <w:bCs/>
                <w:color w:val="000000" w:themeColor="text1"/>
                <w:sz w:val="28"/>
                <w:szCs w:val="28"/>
                <w:rtl/>
                <w:lang w:bidi="ar-JO"/>
              </w:rPr>
            </w:pPr>
            <w:r w:rsidRPr="00AA1541">
              <w:rPr>
                <w:rFonts w:ascii="Simplified Arabic" w:hAnsi="Simplified Arabic" w:cs="Simplified Arabic"/>
                <w:b/>
                <w:bCs/>
                <w:color w:val="000000" w:themeColor="text1"/>
                <w:sz w:val="28"/>
                <w:szCs w:val="28"/>
                <w:lang w:bidi="ar-JO"/>
              </w:rPr>
              <w:t>B</w:t>
            </w:r>
            <w:r w:rsidRPr="00AA1541">
              <w:rPr>
                <w:rFonts w:ascii="Simplified Arabic" w:hAnsi="Simplified Arabic" w:cs="Simplified Arabic" w:hint="cs"/>
                <w:b/>
                <w:bCs/>
                <w:color w:val="000000" w:themeColor="text1"/>
                <w:sz w:val="28"/>
                <w:szCs w:val="28"/>
                <w:rtl/>
                <w:lang w:bidi="ar-JO"/>
              </w:rPr>
              <w:t xml:space="preserve">: </w:t>
            </w:r>
            <w:r w:rsidR="00E37A10" w:rsidRPr="00AA1541">
              <w:rPr>
                <w:rFonts w:ascii="Simplified Arabic" w:hAnsi="Simplified Arabic" w:cs="Simplified Arabic"/>
                <w:b/>
                <w:bCs/>
                <w:color w:val="000000" w:themeColor="text1"/>
                <w:sz w:val="28"/>
                <w:szCs w:val="28"/>
                <w:rtl/>
                <w:lang w:bidi="ar-JO"/>
              </w:rPr>
              <w:t>التفكير والمشاركة</w:t>
            </w:r>
          </w:p>
          <w:p w:rsidR="008F49EC" w:rsidRPr="00AA1541" w:rsidRDefault="008F49EC" w:rsidP="008F49EC">
            <w:pPr>
              <w:bidi/>
              <w:rPr>
                <w:rFonts w:ascii="Simplified Arabic" w:hAnsi="Simplified Arabic" w:cs="Simplified Arabic"/>
                <w:b/>
                <w:bCs/>
                <w:color w:val="000000" w:themeColor="text1"/>
                <w:sz w:val="28"/>
                <w:szCs w:val="28"/>
                <w:lang w:bidi="ar-JO"/>
              </w:rPr>
            </w:pPr>
            <w:r w:rsidRPr="00AA1541">
              <w:rPr>
                <w:rFonts w:ascii="Simplified Arabic" w:hAnsi="Simplified Arabic" w:cs="Simplified Arabic"/>
                <w:b/>
                <w:bCs/>
                <w:color w:val="000000" w:themeColor="text1"/>
                <w:sz w:val="28"/>
                <w:szCs w:val="28"/>
                <w:lang w:bidi="ar-JO"/>
              </w:rPr>
              <w:t>C</w:t>
            </w:r>
            <w:r w:rsidRPr="00AA1541">
              <w:rPr>
                <w:rFonts w:ascii="Simplified Arabic" w:hAnsi="Simplified Arabic" w:cs="Simplified Arabic" w:hint="cs"/>
                <w:b/>
                <w:bCs/>
                <w:color w:val="000000" w:themeColor="text1"/>
                <w:sz w:val="28"/>
                <w:szCs w:val="28"/>
                <w:rtl/>
                <w:lang w:bidi="ar-JO"/>
              </w:rPr>
              <w:t xml:space="preserve">: </w:t>
            </w:r>
            <w:r w:rsidR="00E37A10" w:rsidRPr="00AA1541">
              <w:rPr>
                <w:rFonts w:ascii="Simplified Arabic" w:hAnsi="Simplified Arabic" w:cs="Simplified Arabic"/>
                <w:b/>
                <w:bCs/>
                <w:color w:val="000000" w:themeColor="text1"/>
                <w:sz w:val="28"/>
                <w:szCs w:val="28"/>
                <w:rtl/>
                <w:lang w:bidi="ar-JO"/>
              </w:rPr>
              <w:t>اختبر زميل</w:t>
            </w:r>
          </w:p>
          <w:p w:rsidR="008F49EC" w:rsidRPr="00AA1541" w:rsidRDefault="008F49EC" w:rsidP="008F49EC">
            <w:pPr>
              <w:bidi/>
              <w:rPr>
                <w:rFonts w:ascii="Simplified Arabic" w:hAnsi="Simplified Arabic" w:cs="Simplified Arabic"/>
                <w:b/>
                <w:bCs/>
                <w:color w:val="000000" w:themeColor="text1"/>
                <w:sz w:val="28"/>
                <w:szCs w:val="28"/>
                <w:rtl/>
                <w:lang w:bidi="ar-JO"/>
              </w:rPr>
            </w:pPr>
            <w:r w:rsidRPr="00AA1541">
              <w:rPr>
                <w:rFonts w:ascii="Simplified Arabic" w:hAnsi="Simplified Arabic" w:cs="Simplified Arabic"/>
                <w:b/>
                <w:bCs/>
                <w:color w:val="000000" w:themeColor="text1"/>
                <w:sz w:val="28"/>
                <w:szCs w:val="28"/>
                <w:lang w:bidi="ar-JO"/>
              </w:rPr>
              <w:t>D</w:t>
            </w:r>
            <w:r w:rsidRPr="00AA1541">
              <w:rPr>
                <w:rFonts w:ascii="Simplified Arabic" w:hAnsi="Simplified Arabic" w:cs="Simplified Arabic" w:hint="cs"/>
                <w:b/>
                <w:bCs/>
                <w:color w:val="000000" w:themeColor="text1"/>
                <w:sz w:val="28"/>
                <w:szCs w:val="28"/>
                <w:rtl/>
                <w:lang w:bidi="ar-JO"/>
              </w:rPr>
              <w:t xml:space="preserve">: </w:t>
            </w:r>
            <w:r w:rsidR="00E37A10" w:rsidRPr="00AA1541">
              <w:rPr>
                <w:rFonts w:ascii="Simplified Arabic" w:hAnsi="Simplified Arabic" w:cs="Simplified Arabic"/>
                <w:b/>
                <w:bCs/>
                <w:color w:val="000000" w:themeColor="text1"/>
                <w:sz w:val="28"/>
                <w:szCs w:val="28"/>
                <w:rtl/>
                <w:lang w:bidi="ar-JO"/>
              </w:rPr>
              <w:t>الدقيقة الواحدة</w:t>
            </w:r>
          </w:p>
          <w:p w:rsidR="008F49EC" w:rsidRPr="00AA1541" w:rsidRDefault="008F49EC" w:rsidP="008F49EC">
            <w:pPr>
              <w:bidi/>
              <w:rPr>
                <w:rFonts w:ascii="Simplified Arabic" w:hAnsi="Simplified Arabic" w:cs="Simplified Arabic"/>
                <w:b/>
                <w:bCs/>
                <w:color w:val="000000" w:themeColor="text1"/>
                <w:sz w:val="36"/>
                <w:szCs w:val="36"/>
                <w:lang w:bidi="ar-JO"/>
              </w:rPr>
            </w:pPr>
            <w:r w:rsidRPr="00AA1541">
              <w:rPr>
                <w:rFonts w:ascii="Simplified Arabic" w:hAnsi="Simplified Arabic" w:cs="Simplified Arabic" w:hint="cs"/>
                <w:b/>
                <w:bCs/>
                <w:color w:val="000000" w:themeColor="text1"/>
                <w:sz w:val="28"/>
                <w:szCs w:val="28"/>
                <w:rtl/>
                <w:lang w:bidi="ar-JO"/>
              </w:rPr>
              <w:t xml:space="preserve">رمز الإجابة الصحيحة: </w:t>
            </w:r>
            <w:r w:rsidR="00E37A10" w:rsidRPr="00AA1541">
              <w:rPr>
                <w:rFonts w:ascii="Simplified Arabic" w:hAnsi="Simplified Arabic" w:cs="Simplified Arabic"/>
                <w:b/>
                <w:bCs/>
                <w:color w:val="000000" w:themeColor="text1"/>
                <w:sz w:val="36"/>
                <w:szCs w:val="36"/>
                <w:lang w:bidi="ar-JO"/>
              </w:rPr>
              <w:t>C</w:t>
            </w:r>
          </w:p>
        </w:tc>
      </w:tr>
      <w:tr w:rsidR="00AA1541" w:rsidRPr="00AA1541" w:rsidTr="001A331D">
        <w:tc>
          <w:tcPr>
            <w:tcW w:w="5403" w:type="dxa"/>
          </w:tcPr>
          <w:p w:rsidR="008F49EC" w:rsidRPr="00AA1541" w:rsidRDefault="008F49EC" w:rsidP="001A331D">
            <w:pPr>
              <w:bidi/>
              <w:jc w:val="both"/>
              <w:rPr>
                <w:rFonts w:ascii="Simplified Arabic" w:hAnsi="Simplified Arabic" w:cs="Simplified Arabic"/>
                <w:b/>
                <w:bCs/>
                <w:color w:val="000000" w:themeColor="text1"/>
                <w:sz w:val="28"/>
                <w:szCs w:val="28"/>
                <w:rtl/>
                <w:lang w:bidi="ar-JO"/>
              </w:rPr>
            </w:pPr>
            <w:r w:rsidRPr="00AA1541">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8F49EC" w:rsidRPr="00AA1541" w:rsidRDefault="00E37A10" w:rsidP="002840B1">
            <w:pPr>
              <w:bidi/>
              <w:jc w:val="both"/>
              <w:rPr>
                <w:rFonts w:ascii="Simplified Arabic" w:hAnsi="Simplified Arabic" w:cs="Simplified Arabic"/>
                <w:b/>
                <w:bCs/>
                <w:color w:val="000000" w:themeColor="text1"/>
                <w:sz w:val="28"/>
                <w:szCs w:val="28"/>
                <w:rtl/>
                <w:lang w:bidi="ar-JO"/>
              </w:rPr>
            </w:pPr>
            <w:r w:rsidRPr="00AA1541">
              <w:rPr>
                <w:rFonts w:ascii="Simplified Arabic" w:hAnsi="Simplified Arabic" w:cs="Simplified Arabic" w:hint="cs"/>
                <w:b/>
                <w:bCs/>
                <w:color w:val="000000" w:themeColor="text1"/>
                <w:sz w:val="28"/>
                <w:szCs w:val="28"/>
                <w:rtl/>
                <w:lang w:bidi="ar-JO"/>
              </w:rPr>
              <w:t>مهارات وسطى</w:t>
            </w:r>
          </w:p>
        </w:tc>
      </w:tr>
    </w:tbl>
    <w:p w:rsidR="003E308F" w:rsidRPr="00AA1541" w:rsidRDefault="003E308F" w:rsidP="003E308F">
      <w:pPr>
        <w:pStyle w:val="ListParagraph"/>
        <w:bidi/>
        <w:rPr>
          <w:color w:val="000000" w:themeColor="text1"/>
          <w:rtl/>
          <w:lang w:bidi="ar-JO"/>
        </w:rPr>
      </w:pPr>
    </w:p>
    <w:sectPr w:rsidR="003E308F" w:rsidRPr="00AA1541" w:rsidSect="00E61C4D">
      <w:footerReference w:type="default" r:id="rId11"/>
      <w:pgSz w:w="12240" w:h="15840"/>
      <w:pgMar w:top="156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FDF" w:rsidRDefault="00EA3FDF" w:rsidP="00205B2C">
      <w:pPr>
        <w:spacing w:after="0" w:line="240" w:lineRule="auto"/>
      </w:pPr>
      <w:r>
        <w:separator/>
      </w:r>
    </w:p>
  </w:endnote>
  <w:endnote w:type="continuationSeparator" w:id="0">
    <w:p w:rsidR="00EA3FDF" w:rsidRDefault="00EA3FDF" w:rsidP="0020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799217"/>
      <w:docPartObj>
        <w:docPartGallery w:val="Page Numbers (Bottom of Page)"/>
        <w:docPartUnique/>
      </w:docPartObj>
    </w:sdtPr>
    <w:sdtEndPr>
      <w:rPr>
        <w:noProof/>
      </w:rPr>
    </w:sdtEndPr>
    <w:sdtContent>
      <w:p w:rsidR="00325406" w:rsidRDefault="00325406">
        <w:pPr>
          <w:pStyle w:val="Footer"/>
          <w:jc w:val="center"/>
        </w:pPr>
        <w:r>
          <w:fldChar w:fldCharType="begin"/>
        </w:r>
        <w:r>
          <w:instrText xml:space="preserve"> PAGE   \* MERGEFORMAT </w:instrText>
        </w:r>
        <w:r>
          <w:fldChar w:fldCharType="separate"/>
        </w:r>
        <w:r w:rsidR="00FE476A">
          <w:rPr>
            <w:noProof/>
          </w:rPr>
          <w:t>14</w:t>
        </w:r>
        <w:r>
          <w:rPr>
            <w:noProof/>
          </w:rPr>
          <w:fldChar w:fldCharType="end"/>
        </w:r>
      </w:p>
    </w:sdtContent>
  </w:sdt>
  <w:p w:rsidR="00325406" w:rsidRDefault="003254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FDF" w:rsidRDefault="00EA3FDF" w:rsidP="00205B2C">
      <w:pPr>
        <w:spacing w:after="0" w:line="240" w:lineRule="auto"/>
      </w:pPr>
      <w:r>
        <w:separator/>
      </w:r>
    </w:p>
  </w:footnote>
  <w:footnote w:type="continuationSeparator" w:id="0">
    <w:p w:rsidR="00EA3FDF" w:rsidRDefault="00EA3FDF" w:rsidP="00205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63F"/>
    <w:multiLevelType w:val="hybridMultilevel"/>
    <w:tmpl w:val="888C05D6"/>
    <w:lvl w:ilvl="0" w:tplc="2B942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B4A55"/>
    <w:multiLevelType w:val="hybridMultilevel"/>
    <w:tmpl w:val="120224FC"/>
    <w:lvl w:ilvl="0" w:tplc="2C54FA1A">
      <w:start w:val="1"/>
      <w:numFmt w:val="decimal"/>
      <w:lvlText w:val="%1-"/>
      <w:lvlJc w:val="left"/>
      <w:pPr>
        <w:ind w:left="1062" w:hanging="360"/>
      </w:pPr>
      <w:rPr>
        <w:rFonts w:hint="default"/>
        <w:b w:val="0"/>
        <w:bCs w:val="0"/>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
    <w:nsid w:val="13AB2AFA"/>
    <w:multiLevelType w:val="hybridMultilevel"/>
    <w:tmpl w:val="F2462710"/>
    <w:lvl w:ilvl="0" w:tplc="3FF2A6EC">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862D7"/>
    <w:multiLevelType w:val="hybridMultilevel"/>
    <w:tmpl w:val="4B8A7366"/>
    <w:lvl w:ilvl="0" w:tplc="3FF2A6EC">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E3B43"/>
    <w:multiLevelType w:val="hybridMultilevel"/>
    <w:tmpl w:val="504CDF3C"/>
    <w:lvl w:ilvl="0" w:tplc="8F0E9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538BA"/>
    <w:multiLevelType w:val="hybridMultilevel"/>
    <w:tmpl w:val="84B6D9F4"/>
    <w:lvl w:ilvl="0" w:tplc="3AE4C8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8C5BBA"/>
    <w:multiLevelType w:val="hybridMultilevel"/>
    <w:tmpl w:val="7B3C20E2"/>
    <w:lvl w:ilvl="0" w:tplc="3FF2A6EC">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8F38B2"/>
    <w:multiLevelType w:val="hybridMultilevel"/>
    <w:tmpl w:val="63760A66"/>
    <w:lvl w:ilvl="0" w:tplc="3FF2A6EC">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664BC2"/>
    <w:multiLevelType w:val="hybridMultilevel"/>
    <w:tmpl w:val="35EC3026"/>
    <w:lvl w:ilvl="0" w:tplc="3FF2A6EC">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0624A5"/>
    <w:multiLevelType w:val="hybridMultilevel"/>
    <w:tmpl w:val="89888C5C"/>
    <w:lvl w:ilvl="0" w:tplc="4FDC2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6A3DE7"/>
    <w:multiLevelType w:val="hybridMultilevel"/>
    <w:tmpl w:val="3CC4A678"/>
    <w:lvl w:ilvl="0" w:tplc="3FF2A6EC">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423529"/>
    <w:multiLevelType w:val="hybridMultilevel"/>
    <w:tmpl w:val="382661B4"/>
    <w:lvl w:ilvl="0" w:tplc="3FF2A6EC">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7E67C5"/>
    <w:multiLevelType w:val="hybridMultilevel"/>
    <w:tmpl w:val="724E7596"/>
    <w:lvl w:ilvl="0" w:tplc="3FF2A6EC">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D23528"/>
    <w:multiLevelType w:val="hybridMultilevel"/>
    <w:tmpl w:val="FD4CE216"/>
    <w:lvl w:ilvl="0" w:tplc="1DDCE66A">
      <w:start w:val="1"/>
      <w:numFmt w:val="decimal"/>
      <w:lvlText w:val="%1-"/>
      <w:lvlJc w:val="left"/>
      <w:pPr>
        <w:ind w:left="1080" w:hanging="72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820939"/>
    <w:multiLevelType w:val="hybridMultilevel"/>
    <w:tmpl w:val="22CC5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9BA73D9"/>
    <w:multiLevelType w:val="hybridMultilevel"/>
    <w:tmpl w:val="C1067836"/>
    <w:lvl w:ilvl="0" w:tplc="BF8E329A">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720010"/>
    <w:multiLevelType w:val="hybridMultilevel"/>
    <w:tmpl w:val="0FF446AE"/>
    <w:lvl w:ilvl="0" w:tplc="3FF2A6EC">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ED7EE1"/>
    <w:multiLevelType w:val="hybridMultilevel"/>
    <w:tmpl w:val="8FF06D6A"/>
    <w:lvl w:ilvl="0" w:tplc="3FF2A6EC">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DD4028"/>
    <w:multiLevelType w:val="hybridMultilevel"/>
    <w:tmpl w:val="E0E2F23A"/>
    <w:lvl w:ilvl="0" w:tplc="3FF2A6EC">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DF05C7"/>
    <w:multiLevelType w:val="hybridMultilevel"/>
    <w:tmpl w:val="91364A96"/>
    <w:lvl w:ilvl="0" w:tplc="B71A1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F050F0"/>
    <w:multiLevelType w:val="hybridMultilevel"/>
    <w:tmpl w:val="BAF6EFFC"/>
    <w:lvl w:ilvl="0" w:tplc="3FF2A6EC">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207DB8"/>
    <w:multiLevelType w:val="hybridMultilevel"/>
    <w:tmpl w:val="C81C6B1A"/>
    <w:lvl w:ilvl="0" w:tplc="82F69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9C6BE0"/>
    <w:multiLevelType w:val="hybridMultilevel"/>
    <w:tmpl w:val="6C80DD40"/>
    <w:lvl w:ilvl="0" w:tplc="6F80141A">
      <w:start w:val="1"/>
      <w:numFmt w:val="bullet"/>
      <w:lvlText w:val="•"/>
      <w:lvlJc w:val="left"/>
      <w:pPr>
        <w:tabs>
          <w:tab w:val="num" w:pos="720"/>
        </w:tabs>
        <w:ind w:left="720" w:hanging="360"/>
      </w:pPr>
      <w:rPr>
        <w:rFonts w:ascii="Georgia" w:hAnsi="Georgia" w:hint="default"/>
      </w:rPr>
    </w:lvl>
    <w:lvl w:ilvl="1" w:tplc="787A77A6" w:tentative="1">
      <w:start w:val="1"/>
      <w:numFmt w:val="bullet"/>
      <w:lvlText w:val="•"/>
      <w:lvlJc w:val="left"/>
      <w:pPr>
        <w:tabs>
          <w:tab w:val="num" w:pos="1440"/>
        </w:tabs>
        <w:ind w:left="1440" w:hanging="360"/>
      </w:pPr>
      <w:rPr>
        <w:rFonts w:ascii="Georgia" w:hAnsi="Georgia" w:hint="default"/>
      </w:rPr>
    </w:lvl>
    <w:lvl w:ilvl="2" w:tplc="BCC675D2" w:tentative="1">
      <w:start w:val="1"/>
      <w:numFmt w:val="bullet"/>
      <w:lvlText w:val="•"/>
      <w:lvlJc w:val="left"/>
      <w:pPr>
        <w:tabs>
          <w:tab w:val="num" w:pos="2160"/>
        </w:tabs>
        <w:ind w:left="2160" w:hanging="360"/>
      </w:pPr>
      <w:rPr>
        <w:rFonts w:ascii="Georgia" w:hAnsi="Georgia" w:hint="default"/>
      </w:rPr>
    </w:lvl>
    <w:lvl w:ilvl="3" w:tplc="7D94279E" w:tentative="1">
      <w:start w:val="1"/>
      <w:numFmt w:val="bullet"/>
      <w:lvlText w:val="•"/>
      <w:lvlJc w:val="left"/>
      <w:pPr>
        <w:tabs>
          <w:tab w:val="num" w:pos="2880"/>
        </w:tabs>
        <w:ind w:left="2880" w:hanging="360"/>
      </w:pPr>
      <w:rPr>
        <w:rFonts w:ascii="Georgia" w:hAnsi="Georgia" w:hint="default"/>
      </w:rPr>
    </w:lvl>
    <w:lvl w:ilvl="4" w:tplc="563E120A" w:tentative="1">
      <w:start w:val="1"/>
      <w:numFmt w:val="bullet"/>
      <w:lvlText w:val="•"/>
      <w:lvlJc w:val="left"/>
      <w:pPr>
        <w:tabs>
          <w:tab w:val="num" w:pos="3600"/>
        </w:tabs>
        <w:ind w:left="3600" w:hanging="360"/>
      </w:pPr>
      <w:rPr>
        <w:rFonts w:ascii="Georgia" w:hAnsi="Georgia" w:hint="default"/>
      </w:rPr>
    </w:lvl>
    <w:lvl w:ilvl="5" w:tplc="7CD44374" w:tentative="1">
      <w:start w:val="1"/>
      <w:numFmt w:val="bullet"/>
      <w:lvlText w:val="•"/>
      <w:lvlJc w:val="left"/>
      <w:pPr>
        <w:tabs>
          <w:tab w:val="num" w:pos="4320"/>
        </w:tabs>
        <w:ind w:left="4320" w:hanging="360"/>
      </w:pPr>
      <w:rPr>
        <w:rFonts w:ascii="Georgia" w:hAnsi="Georgia" w:hint="default"/>
      </w:rPr>
    </w:lvl>
    <w:lvl w:ilvl="6" w:tplc="1D0EFC44" w:tentative="1">
      <w:start w:val="1"/>
      <w:numFmt w:val="bullet"/>
      <w:lvlText w:val="•"/>
      <w:lvlJc w:val="left"/>
      <w:pPr>
        <w:tabs>
          <w:tab w:val="num" w:pos="5040"/>
        </w:tabs>
        <w:ind w:left="5040" w:hanging="360"/>
      </w:pPr>
      <w:rPr>
        <w:rFonts w:ascii="Georgia" w:hAnsi="Georgia" w:hint="default"/>
      </w:rPr>
    </w:lvl>
    <w:lvl w:ilvl="7" w:tplc="879AAAE6" w:tentative="1">
      <w:start w:val="1"/>
      <w:numFmt w:val="bullet"/>
      <w:lvlText w:val="•"/>
      <w:lvlJc w:val="left"/>
      <w:pPr>
        <w:tabs>
          <w:tab w:val="num" w:pos="5760"/>
        </w:tabs>
        <w:ind w:left="5760" w:hanging="360"/>
      </w:pPr>
      <w:rPr>
        <w:rFonts w:ascii="Georgia" w:hAnsi="Georgia" w:hint="default"/>
      </w:rPr>
    </w:lvl>
    <w:lvl w:ilvl="8" w:tplc="E2C06742" w:tentative="1">
      <w:start w:val="1"/>
      <w:numFmt w:val="bullet"/>
      <w:lvlText w:val="•"/>
      <w:lvlJc w:val="left"/>
      <w:pPr>
        <w:tabs>
          <w:tab w:val="num" w:pos="6480"/>
        </w:tabs>
        <w:ind w:left="6480" w:hanging="360"/>
      </w:pPr>
      <w:rPr>
        <w:rFonts w:ascii="Georgia" w:hAnsi="Georgia" w:hint="default"/>
      </w:rPr>
    </w:lvl>
  </w:abstractNum>
  <w:abstractNum w:abstractNumId="23">
    <w:nsid w:val="76601E5D"/>
    <w:multiLevelType w:val="hybridMultilevel"/>
    <w:tmpl w:val="1B9A6C06"/>
    <w:lvl w:ilvl="0" w:tplc="3FF2A6EC">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DB30A3"/>
    <w:multiLevelType w:val="hybridMultilevel"/>
    <w:tmpl w:val="752A5D76"/>
    <w:lvl w:ilvl="0" w:tplc="38C8D81A">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80788F"/>
    <w:multiLevelType w:val="hybridMultilevel"/>
    <w:tmpl w:val="985C9602"/>
    <w:lvl w:ilvl="0" w:tplc="E8468A8C">
      <w:start w:val="1"/>
      <w:numFmt w:val="decimal"/>
      <w:lvlText w:val="%1"/>
      <w:lvlJc w:val="left"/>
      <w:pPr>
        <w:ind w:left="1153" w:hanging="360"/>
      </w:pPr>
      <w:rPr>
        <w:rFonts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num w:numId="1">
    <w:abstractNumId w:val="13"/>
  </w:num>
  <w:num w:numId="2">
    <w:abstractNumId w:val="4"/>
  </w:num>
  <w:num w:numId="3">
    <w:abstractNumId w:val="0"/>
  </w:num>
  <w:num w:numId="4">
    <w:abstractNumId w:val="21"/>
  </w:num>
  <w:num w:numId="5">
    <w:abstractNumId w:val="25"/>
  </w:num>
  <w:num w:numId="6">
    <w:abstractNumId w:val="9"/>
  </w:num>
  <w:num w:numId="7">
    <w:abstractNumId w:val="19"/>
  </w:num>
  <w:num w:numId="8">
    <w:abstractNumId w:val="1"/>
  </w:num>
  <w:num w:numId="9">
    <w:abstractNumId w:val="14"/>
  </w:num>
  <w:num w:numId="10">
    <w:abstractNumId w:val="5"/>
  </w:num>
  <w:num w:numId="11">
    <w:abstractNumId w:val="24"/>
  </w:num>
  <w:num w:numId="12">
    <w:abstractNumId w:val="22"/>
  </w:num>
  <w:num w:numId="13">
    <w:abstractNumId w:val="15"/>
  </w:num>
  <w:num w:numId="14">
    <w:abstractNumId w:val="10"/>
  </w:num>
  <w:num w:numId="15">
    <w:abstractNumId w:val="11"/>
  </w:num>
  <w:num w:numId="16">
    <w:abstractNumId w:val="23"/>
  </w:num>
  <w:num w:numId="17">
    <w:abstractNumId w:val="8"/>
  </w:num>
  <w:num w:numId="18">
    <w:abstractNumId w:val="18"/>
  </w:num>
  <w:num w:numId="19">
    <w:abstractNumId w:val="16"/>
  </w:num>
  <w:num w:numId="20">
    <w:abstractNumId w:val="7"/>
  </w:num>
  <w:num w:numId="21">
    <w:abstractNumId w:val="3"/>
  </w:num>
  <w:num w:numId="22">
    <w:abstractNumId w:val="20"/>
  </w:num>
  <w:num w:numId="23">
    <w:abstractNumId w:val="6"/>
  </w:num>
  <w:num w:numId="24">
    <w:abstractNumId w:val="2"/>
  </w:num>
  <w:num w:numId="25">
    <w:abstractNumId w:val="1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5A"/>
    <w:rsid w:val="0000488F"/>
    <w:rsid w:val="000053FC"/>
    <w:rsid w:val="0001781E"/>
    <w:rsid w:val="00023F2B"/>
    <w:rsid w:val="0002632B"/>
    <w:rsid w:val="000418F8"/>
    <w:rsid w:val="00042A29"/>
    <w:rsid w:val="00052AE0"/>
    <w:rsid w:val="000623EC"/>
    <w:rsid w:val="00075E49"/>
    <w:rsid w:val="00081F05"/>
    <w:rsid w:val="000A5AF8"/>
    <w:rsid w:val="000B44C0"/>
    <w:rsid w:val="000C4099"/>
    <w:rsid w:val="000C5E63"/>
    <w:rsid w:val="000D356B"/>
    <w:rsid w:val="000E5738"/>
    <w:rsid w:val="000F1497"/>
    <w:rsid w:val="000F6C71"/>
    <w:rsid w:val="00103ADC"/>
    <w:rsid w:val="00120E1F"/>
    <w:rsid w:val="001216F2"/>
    <w:rsid w:val="00124702"/>
    <w:rsid w:val="00133A8F"/>
    <w:rsid w:val="00135742"/>
    <w:rsid w:val="0014747F"/>
    <w:rsid w:val="00151FE9"/>
    <w:rsid w:val="001541F2"/>
    <w:rsid w:val="00154D49"/>
    <w:rsid w:val="00155177"/>
    <w:rsid w:val="00165CAA"/>
    <w:rsid w:val="00176A25"/>
    <w:rsid w:val="0019424F"/>
    <w:rsid w:val="001A331D"/>
    <w:rsid w:val="001B0DFF"/>
    <w:rsid w:val="001C21C5"/>
    <w:rsid w:val="001C3137"/>
    <w:rsid w:val="001D3166"/>
    <w:rsid w:val="001D43C8"/>
    <w:rsid w:val="001D543E"/>
    <w:rsid w:val="001E4452"/>
    <w:rsid w:val="001F3249"/>
    <w:rsid w:val="00205B2C"/>
    <w:rsid w:val="00222648"/>
    <w:rsid w:val="00224ACA"/>
    <w:rsid w:val="00226990"/>
    <w:rsid w:val="0023624A"/>
    <w:rsid w:val="002427C2"/>
    <w:rsid w:val="00244D75"/>
    <w:rsid w:val="00255D37"/>
    <w:rsid w:val="00261FCC"/>
    <w:rsid w:val="002668A8"/>
    <w:rsid w:val="00274247"/>
    <w:rsid w:val="0027758A"/>
    <w:rsid w:val="00277D48"/>
    <w:rsid w:val="002840B1"/>
    <w:rsid w:val="002938D8"/>
    <w:rsid w:val="00296FA1"/>
    <w:rsid w:val="002A01AC"/>
    <w:rsid w:val="002A0B00"/>
    <w:rsid w:val="002B1553"/>
    <w:rsid w:val="002C200A"/>
    <w:rsid w:val="002C310E"/>
    <w:rsid w:val="002D1B46"/>
    <w:rsid w:val="002E53F2"/>
    <w:rsid w:val="002E7D04"/>
    <w:rsid w:val="002F112F"/>
    <w:rsid w:val="002F2468"/>
    <w:rsid w:val="002F30F4"/>
    <w:rsid w:val="002F511B"/>
    <w:rsid w:val="00324303"/>
    <w:rsid w:val="00324796"/>
    <w:rsid w:val="00325406"/>
    <w:rsid w:val="00326EE1"/>
    <w:rsid w:val="0033335A"/>
    <w:rsid w:val="003357C2"/>
    <w:rsid w:val="00351574"/>
    <w:rsid w:val="003547ED"/>
    <w:rsid w:val="003600FB"/>
    <w:rsid w:val="003735FF"/>
    <w:rsid w:val="0037704F"/>
    <w:rsid w:val="00385F6E"/>
    <w:rsid w:val="00394F29"/>
    <w:rsid w:val="003C3D2A"/>
    <w:rsid w:val="003C44B6"/>
    <w:rsid w:val="003C49E8"/>
    <w:rsid w:val="003C5C1C"/>
    <w:rsid w:val="003C75E7"/>
    <w:rsid w:val="003E308F"/>
    <w:rsid w:val="003F37D8"/>
    <w:rsid w:val="003F5FA5"/>
    <w:rsid w:val="00400F2F"/>
    <w:rsid w:val="004041CF"/>
    <w:rsid w:val="00416474"/>
    <w:rsid w:val="004508E0"/>
    <w:rsid w:val="00451F82"/>
    <w:rsid w:val="004560BE"/>
    <w:rsid w:val="00467013"/>
    <w:rsid w:val="004778A3"/>
    <w:rsid w:val="00487F4C"/>
    <w:rsid w:val="004B1776"/>
    <w:rsid w:val="004C2C95"/>
    <w:rsid w:val="004F1070"/>
    <w:rsid w:val="004F3CC9"/>
    <w:rsid w:val="004F3DDF"/>
    <w:rsid w:val="004F4095"/>
    <w:rsid w:val="004F4276"/>
    <w:rsid w:val="00503D9F"/>
    <w:rsid w:val="00504FF4"/>
    <w:rsid w:val="005337C9"/>
    <w:rsid w:val="00536926"/>
    <w:rsid w:val="00542CEA"/>
    <w:rsid w:val="00542EBC"/>
    <w:rsid w:val="0054559F"/>
    <w:rsid w:val="00565A55"/>
    <w:rsid w:val="00572648"/>
    <w:rsid w:val="0057299B"/>
    <w:rsid w:val="0058476E"/>
    <w:rsid w:val="00585134"/>
    <w:rsid w:val="005862AD"/>
    <w:rsid w:val="00596C77"/>
    <w:rsid w:val="00597C55"/>
    <w:rsid w:val="005A4978"/>
    <w:rsid w:val="005A68CC"/>
    <w:rsid w:val="005D08CE"/>
    <w:rsid w:val="005E1069"/>
    <w:rsid w:val="005F13C9"/>
    <w:rsid w:val="005F4703"/>
    <w:rsid w:val="006021FD"/>
    <w:rsid w:val="00615C5F"/>
    <w:rsid w:val="00621D64"/>
    <w:rsid w:val="00622264"/>
    <w:rsid w:val="0062684D"/>
    <w:rsid w:val="00633B62"/>
    <w:rsid w:val="00637787"/>
    <w:rsid w:val="00641A3A"/>
    <w:rsid w:val="00647C55"/>
    <w:rsid w:val="006500D9"/>
    <w:rsid w:val="0066233D"/>
    <w:rsid w:val="00683D65"/>
    <w:rsid w:val="006A1B33"/>
    <w:rsid w:val="006B563A"/>
    <w:rsid w:val="006C306E"/>
    <w:rsid w:val="006D74E8"/>
    <w:rsid w:val="006E3E5F"/>
    <w:rsid w:val="006E71AF"/>
    <w:rsid w:val="006F06DF"/>
    <w:rsid w:val="006F5EE2"/>
    <w:rsid w:val="006F66D3"/>
    <w:rsid w:val="0072089A"/>
    <w:rsid w:val="007218B8"/>
    <w:rsid w:val="00732F4F"/>
    <w:rsid w:val="00757046"/>
    <w:rsid w:val="007707D3"/>
    <w:rsid w:val="00783730"/>
    <w:rsid w:val="007921EC"/>
    <w:rsid w:val="00793F16"/>
    <w:rsid w:val="007A117D"/>
    <w:rsid w:val="007A6D2B"/>
    <w:rsid w:val="007B157D"/>
    <w:rsid w:val="007B52CE"/>
    <w:rsid w:val="007B6C75"/>
    <w:rsid w:val="007C05A6"/>
    <w:rsid w:val="007C092A"/>
    <w:rsid w:val="007C1702"/>
    <w:rsid w:val="007C792E"/>
    <w:rsid w:val="007F6652"/>
    <w:rsid w:val="00801383"/>
    <w:rsid w:val="00802C0A"/>
    <w:rsid w:val="00816D3B"/>
    <w:rsid w:val="00831271"/>
    <w:rsid w:val="00836B06"/>
    <w:rsid w:val="00837766"/>
    <w:rsid w:val="008403EF"/>
    <w:rsid w:val="00844FBF"/>
    <w:rsid w:val="00847559"/>
    <w:rsid w:val="00851D37"/>
    <w:rsid w:val="00853A9B"/>
    <w:rsid w:val="00871123"/>
    <w:rsid w:val="008716C0"/>
    <w:rsid w:val="00880E0F"/>
    <w:rsid w:val="00882107"/>
    <w:rsid w:val="0088503D"/>
    <w:rsid w:val="00885876"/>
    <w:rsid w:val="0089039B"/>
    <w:rsid w:val="008933ED"/>
    <w:rsid w:val="00897F50"/>
    <w:rsid w:val="008A16DF"/>
    <w:rsid w:val="008A30E8"/>
    <w:rsid w:val="008E4C3E"/>
    <w:rsid w:val="008E6E38"/>
    <w:rsid w:val="008E797E"/>
    <w:rsid w:val="008F49EC"/>
    <w:rsid w:val="008F4B60"/>
    <w:rsid w:val="00910525"/>
    <w:rsid w:val="00913C9C"/>
    <w:rsid w:val="009226DA"/>
    <w:rsid w:val="00940932"/>
    <w:rsid w:val="009449B3"/>
    <w:rsid w:val="00967614"/>
    <w:rsid w:val="00973519"/>
    <w:rsid w:val="00984037"/>
    <w:rsid w:val="00985270"/>
    <w:rsid w:val="009879C3"/>
    <w:rsid w:val="009B1B0D"/>
    <w:rsid w:val="009B3320"/>
    <w:rsid w:val="009C64A8"/>
    <w:rsid w:val="009D30B7"/>
    <w:rsid w:val="009E01C7"/>
    <w:rsid w:val="009E3AEA"/>
    <w:rsid w:val="009E48E1"/>
    <w:rsid w:val="009E514F"/>
    <w:rsid w:val="009F0713"/>
    <w:rsid w:val="00A17E4B"/>
    <w:rsid w:val="00A22A8B"/>
    <w:rsid w:val="00A51BE1"/>
    <w:rsid w:val="00AA1541"/>
    <w:rsid w:val="00AB5CF3"/>
    <w:rsid w:val="00AB6DDD"/>
    <w:rsid w:val="00AB7E1E"/>
    <w:rsid w:val="00AD1BA1"/>
    <w:rsid w:val="00AD360B"/>
    <w:rsid w:val="00AD482A"/>
    <w:rsid w:val="00AD4C24"/>
    <w:rsid w:val="00AE1159"/>
    <w:rsid w:val="00AF3011"/>
    <w:rsid w:val="00AF5D70"/>
    <w:rsid w:val="00AF6FF0"/>
    <w:rsid w:val="00B05D45"/>
    <w:rsid w:val="00B23B4D"/>
    <w:rsid w:val="00B27164"/>
    <w:rsid w:val="00B57CD2"/>
    <w:rsid w:val="00B611C9"/>
    <w:rsid w:val="00B67334"/>
    <w:rsid w:val="00B71E51"/>
    <w:rsid w:val="00B75817"/>
    <w:rsid w:val="00B775DE"/>
    <w:rsid w:val="00B80D8D"/>
    <w:rsid w:val="00B86A66"/>
    <w:rsid w:val="00BB644F"/>
    <w:rsid w:val="00BC4458"/>
    <w:rsid w:val="00BE2811"/>
    <w:rsid w:val="00BE53F8"/>
    <w:rsid w:val="00BF2D19"/>
    <w:rsid w:val="00C023CA"/>
    <w:rsid w:val="00C06A3F"/>
    <w:rsid w:val="00C26890"/>
    <w:rsid w:val="00C306B6"/>
    <w:rsid w:val="00C329D7"/>
    <w:rsid w:val="00C41D43"/>
    <w:rsid w:val="00C50DD7"/>
    <w:rsid w:val="00CA11C9"/>
    <w:rsid w:val="00CA12AE"/>
    <w:rsid w:val="00CA15F0"/>
    <w:rsid w:val="00CA6E79"/>
    <w:rsid w:val="00CC483D"/>
    <w:rsid w:val="00CC7D8D"/>
    <w:rsid w:val="00CD5290"/>
    <w:rsid w:val="00CE20ED"/>
    <w:rsid w:val="00CE323C"/>
    <w:rsid w:val="00CE5B0E"/>
    <w:rsid w:val="00CE5C7B"/>
    <w:rsid w:val="00D01FA6"/>
    <w:rsid w:val="00D022E1"/>
    <w:rsid w:val="00D061E1"/>
    <w:rsid w:val="00D20D10"/>
    <w:rsid w:val="00D21F13"/>
    <w:rsid w:val="00D30CD7"/>
    <w:rsid w:val="00D347CD"/>
    <w:rsid w:val="00D9401A"/>
    <w:rsid w:val="00DA1E7F"/>
    <w:rsid w:val="00DB1698"/>
    <w:rsid w:val="00DC23CC"/>
    <w:rsid w:val="00DD12EA"/>
    <w:rsid w:val="00DD4246"/>
    <w:rsid w:val="00DE2F11"/>
    <w:rsid w:val="00DF17C8"/>
    <w:rsid w:val="00DF230E"/>
    <w:rsid w:val="00E043EC"/>
    <w:rsid w:val="00E22409"/>
    <w:rsid w:val="00E30B4D"/>
    <w:rsid w:val="00E34D8D"/>
    <w:rsid w:val="00E37A10"/>
    <w:rsid w:val="00E37A70"/>
    <w:rsid w:val="00E5679C"/>
    <w:rsid w:val="00E61C4D"/>
    <w:rsid w:val="00E646D3"/>
    <w:rsid w:val="00E829C6"/>
    <w:rsid w:val="00E83798"/>
    <w:rsid w:val="00E96158"/>
    <w:rsid w:val="00E96EF9"/>
    <w:rsid w:val="00E97942"/>
    <w:rsid w:val="00EA002B"/>
    <w:rsid w:val="00EA3FDF"/>
    <w:rsid w:val="00EA4A90"/>
    <w:rsid w:val="00EA715F"/>
    <w:rsid w:val="00EB45E6"/>
    <w:rsid w:val="00EC601B"/>
    <w:rsid w:val="00ED0B00"/>
    <w:rsid w:val="00EE0D3F"/>
    <w:rsid w:val="00EE4051"/>
    <w:rsid w:val="00EF20E2"/>
    <w:rsid w:val="00F018FD"/>
    <w:rsid w:val="00F0463E"/>
    <w:rsid w:val="00F31FF7"/>
    <w:rsid w:val="00F34369"/>
    <w:rsid w:val="00F440E7"/>
    <w:rsid w:val="00F445E9"/>
    <w:rsid w:val="00F47F6D"/>
    <w:rsid w:val="00F51D4B"/>
    <w:rsid w:val="00F562DB"/>
    <w:rsid w:val="00F61F56"/>
    <w:rsid w:val="00F62CA9"/>
    <w:rsid w:val="00F66C72"/>
    <w:rsid w:val="00F800FF"/>
    <w:rsid w:val="00F801E6"/>
    <w:rsid w:val="00F8339C"/>
    <w:rsid w:val="00F872D2"/>
    <w:rsid w:val="00FB2620"/>
    <w:rsid w:val="00FB7CF5"/>
    <w:rsid w:val="00FC1252"/>
    <w:rsid w:val="00FE47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39"/>
    <w:rsid w:val="008E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 w:type="character" w:styleId="CommentReference">
    <w:name w:val="annotation reference"/>
    <w:basedOn w:val="DefaultParagraphFont"/>
    <w:uiPriority w:val="99"/>
    <w:semiHidden/>
    <w:unhideWhenUsed/>
    <w:rsid w:val="00B80D8D"/>
    <w:rPr>
      <w:sz w:val="16"/>
      <w:szCs w:val="16"/>
    </w:rPr>
  </w:style>
  <w:style w:type="paragraph" w:styleId="CommentText">
    <w:name w:val="annotation text"/>
    <w:basedOn w:val="Normal"/>
    <w:link w:val="CommentTextChar"/>
    <w:uiPriority w:val="99"/>
    <w:semiHidden/>
    <w:unhideWhenUsed/>
    <w:rsid w:val="00B80D8D"/>
    <w:pPr>
      <w:spacing w:line="240" w:lineRule="auto"/>
    </w:pPr>
    <w:rPr>
      <w:sz w:val="20"/>
      <w:szCs w:val="20"/>
    </w:rPr>
  </w:style>
  <w:style w:type="character" w:customStyle="1" w:styleId="CommentTextChar">
    <w:name w:val="Comment Text Char"/>
    <w:basedOn w:val="DefaultParagraphFont"/>
    <w:link w:val="CommentText"/>
    <w:uiPriority w:val="99"/>
    <w:semiHidden/>
    <w:rsid w:val="00B80D8D"/>
    <w:rPr>
      <w:sz w:val="20"/>
      <w:szCs w:val="20"/>
    </w:rPr>
  </w:style>
  <w:style w:type="paragraph" w:styleId="CommentSubject">
    <w:name w:val="annotation subject"/>
    <w:basedOn w:val="CommentText"/>
    <w:next w:val="CommentText"/>
    <w:link w:val="CommentSubjectChar"/>
    <w:uiPriority w:val="99"/>
    <w:semiHidden/>
    <w:unhideWhenUsed/>
    <w:rsid w:val="00B80D8D"/>
    <w:rPr>
      <w:b/>
      <w:bCs/>
    </w:rPr>
  </w:style>
  <w:style w:type="character" w:customStyle="1" w:styleId="CommentSubjectChar">
    <w:name w:val="Comment Subject Char"/>
    <w:basedOn w:val="CommentTextChar"/>
    <w:link w:val="CommentSubject"/>
    <w:uiPriority w:val="99"/>
    <w:semiHidden/>
    <w:rsid w:val="00B80D8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39"/>
    <w:rsid w:val="008E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 w:type="character" w:styleId="CommentReference">
    <w:name w:val="annotation reference"/>
    <w:basedOn w:val="DefaultParagraphFont"/>
    <w:uiPriority w:val="99"/>
    <w:semiHidden/>
    <w:unhideWhenUsed/>
    <w:rsid w:val="00B80D8D"/>
    <w:rPr>
      <w:sz w:val="16"/>
      <w:szCs w:val="16"/>
    </w:rPr>
  </w:style>
  <w:style w:type="paragraph" w:styleId="CommentText">
    <w:name w:val="annotation text"/>
    <w:basedOn w:val="Normal"/>
    <w:link w:val="CommentTextChar"/>
    <w:uiPriority w:val="99"/>
    <w:semiHidden/>
    <w:unhideWhenUsed/>
    <w:rsid w:val="00B80D8D"/>
    <w:pPr>
      <w:spacing w:line="240" w:lineRule="auto"/>
    </w:pPr>
    <w:rPr>
      <w:sz w:val="20"/>
      <w:szCs w:val="20"/>
    </w:rPr>
  </w:style>
  <w:style w:type="character" w:customStyle="1" w:styleId="CommentTextChar">
    <w:name w:val="Comment Text Char"/>
    <w:basedOn w:val="DefaultParagraphFont"/>
    <w:link w:val="CommentText"/>
    <w:uiPriority w:val="99"/>
    <w:semiHidden/>
    <w:rsid w:val="00B80D8D"/>
    <w:rPr>
      <w:sz w:val="20"/>
      <w:szCs w:val="20"/>
    </w:rPr>
  </w:style>
  <w:style w:type="paragraph" w:styleId="CommentSubject">
    <w:name w:val="annotation subject"/>
    <w:basedOn w:val="CommentText"/>
    <w:next w:val="CommentText"/>
    <w:link w:val="CommentSubjectChar"/>
    <w:uiPriority w:val="99"/>
    <w:semiHidden/>
    <w:unhideWhenUsed/>
    <w:rsid w:val="00B80D8D"/>
    <w:rPr>
      <w:b/>
      <w:bCs/>
    </w:rPr>
  </w:style>
  <w:style w:type="character" w:customStyle="1" w:styleId="CommentSubjectChar">
    <w:name w:val="Comment Subject Char"/>
    <w:basedOn w:val="CommentTextChar"/>
    <w:link w:val="CommentSubject"/>
    <w:uiPriority w:val="99"/>
    <w:semiHidden/>
    <w:rsid w:val="00B80D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351173">
      <w:bodyDiv w:val="1"/>
      <w:marLeft w:val="0"/>
      <w:marRight w:val="0"/>
      <w:marTop w:val="0"/>
      <w:marBottom w:val="0"/>
      <w:divBdr>
        <w:top w:val="none" w:sz="0" w:space="0" w:color="auto"/>
        <w:left w:val="none" w:sz="0" w:space="0" w:color="auto"/>
        <w:bottom w:val="none" w:sz="0" w:space="0" w:color="auto"/>
        <w:right w:val="none" w:sz="0" w:space="0" w:color="auto"/>
      </w:divBdr>
    </w:div>
    <w:div w:id="779304830">
      <w:bodyDiv w:val="1"/>
      <w:marLeft w:val="0"/>
      <w:marRight w:val="0"/>
      <w:marTop w:val="0"/>
      <w:marBottom w:val="0"/>
      <w:divBdr>
        <w:top w:val="none" w:sz="0" w:space="0" w:color="auto"/>
        <w:left w:val="none" w:sz="0" w:space="0" w:color="auto"/>
        <w:bottom w:val="none" w:sz="0" w:space="0" w:color="auto"/>
        <w:right w:val="none" w:sz="0" w:space="0" w:color="auto"/>
      </w:divBdr>
    </w:div>
    <w:div w:id="781874541">
      <w:bodyDiv w:val="1"/>
      <w:marLeft w:val="0"/>
      <w:marRight w:val="0"/>
      <w:marTop w:val="0"/>
      <w:marBottom w:val="0"/>
      <w:divBdr>
        <w:top w:val="none" w:sz="0" w:space="0" w:color="auto"/>
        <w:left w:val="none" w:sz="0" w:space="0" w:color="auto"/>
        <w:bottom w:val="none" w:sz="0" w:space="0" w:color="auto"/>
        <w:right w:val="none" w:sz="0" w:space="0" w:color="auto"/>
      </w:divBdr>
    </w:div>
    <w:div w:id="886601474">
      <w:bodyDiv w:val="1"/>
      <w:marLeft w:val="0"/>
      <w:marRight w:val="0"/>
      <w:marTop w:val="0"/>
      <w:marBottom w:val="0"/>
      <w:divBdr>
        <w:top w:val="none" w:sz="0" w:space="0" w:color="auto"/>
        <w:left w:val="none" w:sz="0" w:space="0" w:color="auto"/>
        <w:bottom w:val="none" w:sz="0" w:space="0" w:color="auto"/>
        <w:right w:val="none" w:sz="0" w:space="0" w:color="auto"/>
      </w:divBdr>
    </w:div>
    <w:div w:id="962734215">
      <w:bodyDiv w:val="1"/>
      <w:marLeft w:val="0"/>
      <w:marRight w:val="0"/>
      <w:marTop w:val="0"/>
      <w:marBottom w:val="0"/>
      <w:divBdr>
        <w:top w:val="none" w:sz="0" w:space="0" w:color="auto"/>
        <w:left w:val="none" w:sz="0" w:space="0" w:color="auto"/>
        <w:bottom w:val="none" w:sz="0" w:space="0" w:color="auto"/>
        <w:right w:val="none" w:sz="0" w:space="0" w:color="auto"/>
      </w:divBdr>
    </w:div>
    <w:div w:id="1057048620">
      <w:bodyDiv w:val="1"/>
      <w:marLeft w:val="0"/>
      <w:marRight w:val="0"/>
      <w:marTop w:val="0"/>
      <w:marBottom w:val="0"/>
      <w:divBdr>
        <w:top w:val="none" w:sz="0" w:space="0" w:color="auto"/>
        <w:left w:val="none" w:sz="0" w:space="0" w:color="auto"/>
        <w:bottom w:val="none" w:sz="0" w:space="0" w:color="auto"/>
        <w:right w:val="none" w:sz="0" w:space="0" w:color="auto"/>
      </w:divBdr>
    </w:div>
    <w:div w:id="1108697872">
      <w:bodyDiv w:val="1"/>
      <w:marLeft w:val="0"/>
      <w:marRight w:val="0"/>
      <w:marTop w:val="0"/>
      <w:marBottom w:val="0"/>
      <w:divBdr>
        <w:top w:val="none" w:sz="0" w:space="0" w:color="auto"/>
        <w:left w:val="none" w:sz="0" w:space="0" w:color="auto"/>
        <w:bottom w:val="none" w:sz="0" w:space="0" w:color="auto"/>
        <w:right w:val="none" w:sz="0" w:space="0" w:color="auto"/>
      </w:divBdr>
    </w:div>
    <w:div w:id="1169783862">
      <w:bodyDiv w:val="1"/>
      <w:marLeft w:val="0"/>
      <w:marRight w:val="0"/>
      <w:marTop w:val="0"/>
      <w:marBottom w:val="0"/>
      <w:divBdr>
        <w:top w:val="none" w:sz="0" w:space="0" w:color="auto"/>
        <w:left w:val="none" w:sz="0" w:space="0" w:color="auto"/>
        <w:bottom w:val="none" w:sz="0" w:space="0" w:color="auto"/>
        <w:right w:val="none" w:sz="0" w:space="0" w:color="auto"/>
      </w:divBdr>
    </w:div>
    <w:div w:id="1534001735">
      <w:bodyDiv w:val="1"/>
      <w:marLeft w:val="0"/>
      <w:marRight w:val="0"/>
      <w:marTop w:val="0"/>
      <w:marBottom w:val="0"/>
      <w:divBdr>
        <w:top w:val="none" w:sz="0" w:space="0" w:color="auto"/>
        <w:left w:val="none" w:sz="0" w:space="0" w:color="auto"/>
        <w:bottom w:val="none" w:sz="0" w:space="0" w:color="auto"/>
        <w:right w:val="none" w:sz="0" w:space="0" w:color="auto"/>
      </w:divBdr>
      <w:divsChild>
        <w:div w:id="2031253782">
          <w:marLeft w:val="0"/>
          <w:marRight w:val="576"/>
          <w:marTop w:val="60"/>
          <w:marBottom w:val="0"/>
          <w:divBdr>
            <w:top w:val="none" w:sz="0" w:space="0" w:color="auto"/>
            <w:left w:val="none" w:sz="0" w:space="0" w:color="auto"/>
            <w:bottom w:val="none" w:sz="0" w:space="0" w:color="auto"/>
            <w:right w:val="none" w:sz="0" w:space="0" w:color="auto"/>
          </w:divBdr>
        </w:div>
      </w:divsChild>
    </w:div>
    <w:div w:id="1748729489">
      <w:bodyDiv w:val="1"/>
      <w:marLeft w:val="0"/>
      <w:marRight w:val="0"/>
      <w:marTop w:val="0"/>
      <w:marBottom w:val="0"/>
      <w:divBdr>
        <w:top w:val="none" w:sz="0" w:space="0" w:color="auto"/>
        <w:left w:val="none" w:sz="0" w:space="0" w:color="auto"/>
        <w:bottom w:val="none" w:sz="0" w:space="0" w:color="auto"/>
        <w:right w:val="none" w:sz="0" w:space="0" w:color="auto"/>
      </w:divBdr>
    </w:div>
    <w:div w:id="1763799500">
      <w:bodyDiv w:val="1"/>
      <w:marLeft w:val="0"/>
      <w:marRight w:val="0"/>
      <w:marTop w:val="0"/>
      <w:marBottom w:val="0"/>
      <w:divBdr>
        <w:top w:val="none" w:sz="0" w:space="0" w:color="auto"/>
        <w:left w:val="none" w:sz="0" w:space="0" w:color="auto"/>
        <w:bottom w:val="none" w:sz="0" w:space="0" w:color="auto"/>
        <w:right w:val="none" w:sz="0" w:space="0" w:color="auto"/>
      </w:divBdr>
      <w:divsChild>
        <w:div w:id="439494635">
          <w:marLeft w:val="0"/>
          <w:marRight w:val="576"/>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4680CC-FB5A-4E83-9B03-240408C42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2079</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دليل اختبارات الكفايات للمرشحين لوظيفة معلم الأحياء</vt:lpstr>
    </vt:vector>
  </TitlesOfParts>
  <Company>ديوان الخدمة المدنية</Company>
  <LinksUpToDate>false</LinksUpToDate>
  <CharactersWithSpaces>13903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دليل اختبارات الكفايات للمرشحين لوظيفة معلم الأحياء</dc:title>
  <dc:subject>مشروع الكفايات المهنية</dc:subject>
  <dc:creator>الإشراف العام  بدرية البلبسي  دنجوى</dc:creator>
  <cp:lastModifiedBy>Somaiah Fakhouri</cp:lastModifiedBy>
  <cp:revision>3</cp:revision>
  <dcterms:created xsi:type="dcterms:W3CDTF">2022-07-31T12:45:00Z</dcterms:created>
  <dcterms:modified xsi:type="dcterms:W3CDTF">2022-08-03T09:12:00Z</dcterms:modified>
</cp:coreProperties>
</file>