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C30BDC" w:rsidRDefault="00940932" w:rsidP="00940932">
      <w:pPr>
        <w:bidi/>
        <w:rPr>
          <w:color w:val="000000" w:themeColor="text1"/>
          <w:sz w:val="36"/>
          <w:szCs w:val="36"/>
          <w:rtl/>
          <w:lang w:bidi="ar-JO"/>
        </w:rPr>
      </w:pPr>
      <w:r w:rsidRPr="00C30BDC">
        <w:rPr>
          <w:noProof/>
          <w:color w:val="000000" w:themeColor="text1"/>
          <w:sz w:val="36"/>
          <w:szCs w:val="36"/>
        </w:rPr>
        <w:drawing>
          <wp:inline distT="0" distB="0" distL="0" distR="0" wp14:anchorId="53223F39" wp14:editId="63E0442C">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C30BDC" w:rsidRDefault="00940932" w:rsidP="00940932">
      <w:pPr>
        <w:bidi/>
        <w:jc w:val="center"/>
        <w:rPr>
          <w:color w:val="000000" w:themeColor="text1"/>
          <w:sz w:val="36"/>
          <w:szCs w:val="36"/>
          <w:rtl/>
          <w:lang w:bidi="ar-JO"/>
        </w:rPr>
      </w:pPr>
    </w:p>
    <w:p w:rsidR="00940932" w:rsidRPr="00C30BDC" w:rsidRDefault="00485DD5" w:rsidP="00C267F1">
      <w:pPr>
        <w:bidi/>
        <w:jc w:val="center"/>
        <w:rPr>
          <w:b/>
          <w:bCs/>
          <w:color w:val="000000" w:themeColor="text1"/>
          <w:lang w:bidi="ar-JO"/>
        </w:rPr>
      </w:pPr>
      <w:r w:rsidRPr="00C30BDC">
        <w:rPr>
          <w:rFonts w:hint="cs"/>
          <w:b/>
          <w:bCs/>
          <w:color w:val="000000" w:themeColor="text1"/>
          <w:sz w:val="36"/>
          <w:szCs w:val="36"/>
          <w:rtl/>
          <w:lang w:bidi="ar-JO"/>
        </w:rPr>
        <w:t xml:space="preserve">مصفوفة </w:t>
      </w:r>
      <w:r w:rsidR="00940932" w:rsidRPr="00C30BDC">
        <w:rPr>
          <w:rFonts w:hint="cs"/>
          <w:b/>
          <w:bCs/>
          <w:color w:val="000000" w:themeColor="text1"/>
          <w:sz w:val="36"/>
          <w:szCs w:val="36"/>
          <w:rtl/>
          <w:lang w:bidi="ar-JO"/>
        </w:rPr>
        <w:t>الكفايات</w:t>
      </w:r>
      <w:r w:rsidR="008A6EE5">
        <w:rPr>
          <w:rFonts w:hint="cs"/>
          <w:b/>
          <w:bCs/>
          <w:color w:val="000000" w:themeColor="text1"/>
          <w:sz w:val="36"/>
          <w:szCs w:val="36"/>
          <w:rtl/>
          <w:lang w:bidi="ar-JO"/>
        </w:rPr>
        <w:t xml:space="preserve"> الوظيفية</w:t>
      </w:r>
      <w:r w:rsidR="00940932" w:rsidRPr="00C30BDC">
        <w:rPr>
          <w:rFonts w:hint="cs"/>
          <w:b/>
          <w:bCs/>
          <w:color w:val="000000" w:themeColor="text1"/>
          <w:sz w:val="36"/>
          <w:szCs w:val="36"/>
          <w:rtl/>
          <w:lang w:bidi="ar-JO"/>
        </w:rPr>
        <w:t xml:space="preserve"> لوظيفة معلم </w:t>
      </w:r>
      <w:r w:rsidR="00C267F1" w:rsidRPr="00C30BDC">
        <w:rPr>
          <w:rFonts w:hint="cs"/>
          <w:b/>
          <w:bCs/>
          <w:color w:val="000000" w:themeColor="text1"/>
          <w:sz w:val="36"/>
          <w:szCs w:val="36"/>
          <w:rtl/>
          <w:lang w:bidi="ar-JO"/>
        </w:rPr>
        <w:t>تاريخ</w:t>
      </w:r>
    </w:p>
    <w:p w:rsidR="005F7696" w:rsidRPr="00C30BDC" w:rsidRDefault="005F7696" w:rsidP="00210F20">
      <w:pPr>
        <w:bidi/>
        <w:ind w:firstLine="720"/>
        <w:jc w:val="both"/>
        <w:rPr>
          <w:rFonts w:ascii="Calibri" w:eastAsia="Calibri" w:hAnsi="Calibri" w:cs="Calibri"/>
          <w:color w:val="000000" w:themeColor="text1"/>
          <w:sz w:val="28"/>
          <w:szCs w:val="28"/>
        </w:rPr>
      </w:pPr>
      <w:r w:rsidRPr="00C30BDC">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 </w:t>
      </w:r>
      <w:r w:rsidR="00C267F1" w:rsidRPr="00C30BDC">
        <w:rPr>
          <w:rFonts w:ascii="Arial" w:eastAsia="Calibri" w:hAnsi="Arial" w:cs="Arial" w:hint="cs"/>
          <w:color w:val="000000" w:themeColor="text1"/>
          <w:sz w:val="28"/>
          <w:szCs w:val="28"/>
          <w:rtl/>
        </w:rPr>
        <w:t>تاريخ</w:t>
      </w:r>
      <w:r w:rsidRPr="00C30BDC">
        <w:rPr>
          <w:rFonts w:ascii="Arial" w:eastAsia="Calibri" w:hAnsi="Arial" w:cs="Arial"/>
          <w:color w:val="000000" w:themeColor="text1"/>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C30BDC">
        <w:rPr>
          <w:rFonts w:ascii="Arial" w:eastAsia="Calibri" w:hAnsi="Arial" w:cs="Arial"/>
          <w:color w:val="000000" w:themeColor="text1"/>
          <w:sz w:val="28"/>
          <w:szCs w:val="28"/>
          <w:rtl/>
          <w:lang w:bidi="ar-JO"/>
        </w:rPr>
        <w:t>ربط التقدم والارتقاء الوظيفي</w:t>
      </w:r>
      <w:r w:rsidR="00210F20" w:rsidRPr="00C30BDC">
        <w:rPr>
          <w:rFonts w:ascii="Arial" w:eastAsia="Calibri" w:hAnsi="Arial" w:cs="Arial"/>
          <w:color w:val="000000" w:themeColor="text1"/>
          <w:sz w:val="28"/>
          <w:szCs w:val="28"/>
          <w:rtl/>
          <w:lang w:bidi="ar-JO"/>
        </w:rPr>
        <w:t xml:space="preserve"> بالأداء الفعلي للمعلم</w:t>
      </w:r>
      <w:r w:rsidRPr="00C30BDC">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C30BDC" w:rsidRDefault="00D9401A" w:rsidP="00D9401A">
      <w:pPr>
        <w:jc w:val="right"/>
        <w:rPr>
          <w:color w:val="000000" w:themeColor="text1"/>
          <w:sz w:val="28"/>
          <w:szCs w:val="28"/>
          <w:lang w:bidi="ar-JO"/>
        </w:rPr>
      </w:pPr>
    </w:p>
    <w:p w:rsidR="00D9401A" w:rsidRPr="00C30BDC" w:rsidRDefault="00D9401A" w:rsidP="00D9401A">
      <w:pPr>
        <w:jc w:val="right"/>
        <w:rPr>
          <w:color w:val="000000" w:themeColor="text1"/>
          <w:sz w:val="28"/>
          <w:szCs w:val="28"/>
        </w:rPr>
      </w:pPr>
    </w:p>
    <w:p w:rsidR="00D9401A" w:rsidRPr="00C30BDC" w:rsidRDefault="00D9401A" w:rsidP="00D9401A">
      <w:pPr>
        <w:tabs>
          <w:tab w:val="left" w:pos="5864"/>
          <w:tab w:val="right" w:pos="8306"/>
        </w:tabs>
        <w:bidi/>
        <w:jc w:val="center"/>
        <w:rPr>
          <w:rFonts w:ascii="Calibri" w:eastAsia="Calibri" w:hAnsi="Calibri" w:cs="Arial"/>
          <w:b/>
          <w:bCs/>
          <w:color w:val="000000" w:themeColor="text1"/>
          <w:sz w:val="40"/>
          <w:szCs w:val="40"/>
          <w:rtl/>
        </w:rPr>
      </w:pPr>
      <w:r w:rsidRPr="00C30BDC">
        <w:rPr>
          <w:rFonts w:ascii="Calibri" w:eastAsia="Calibri" w:hAnsi="Calibri" w:cs="Arial" w:hint="cs"/>
          <w:b/>
          <w:bCs/>
          <w:color w:val="000000" w:themeColor="text1"/>
          <w:sz w:val="40"/>
          <w:szCs w:val="40"/>
          <w:rtl/>
        </w:rPr>
        <w:t>منهجية تطوير الاطر المرجعية للكفايات</w:t>
      </w:r>
    </w:p>
    <w:p w:rsidR="00D9401A" w:rsidRPr="00C30BDC" w:rsidRDefault="00D9401A" w:rsidP="00D9401A">
      <w:pPr>
        <w:tabs>
          <w:tab w:val="left" w:pos="5864"/>
          <w:tab w:val="right" w:pos="8306"/>
        </w:tabs>
        <w:bidi/>
        <w:rPr>
          <w:rFonts w:ascii="Calibri" w:eastAsia="Calibri" w:hAnsi="Calibri" w:cs="Arial"/>
          <w:color w:val="000000" w:themeColor="text1"/>
          <w:sz w:val="28"/>
          <w:szCs w:val="28"/>
          <w:rtl/>
        </w:rPr>
      </w:pPr>
      <w:r w:rsidRPr="00C30BDC">
        <w:rPr>
          <w:rFonts w:ascii="Calibri" w:eastAsia="Calibri" w:hAnsi="Calibri" w:cs="Arial" w:hint="cs"/>
          <w:color w:val="000000" w:themeColor="text1"/>
          <w:sz w:val="28"/>
          <w:szCs w:val="28"/>
          <w:rtl/>
        </w:rPr>
        <w:t>تم تطوير هذه الأطر من خلال الرجوع إلى:</w:t>
      </w:r>
    </w:p>
    <w:p w:rsidR="00D9401A" w:rsidRPr="00C30BDC" w:rsidRDefault="00D9401A" w:rsidP="00E01EFB">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C30BDC">
        <w:rPr>
          <w:rFonts w:ascii="Calibri" w:eastAsia="Calibri" w:hAnsi="Calibri" w:cs="Arial" w:hint="cs"/>
          <w:color w:val="000000" w:themeColor="text1"/>
          <w:sz w:val="28"/>
          <w:szCs w:val="28"/>
          <w:rtl/>
        </w:rPr>
        <w:t>ميثاق مهنة التعليم بأجزا</w:t>
      </w:r>
      <w:r w:rsidR="00E01EFB" w:rsidRPr="00C30BDC">
        <w:rPr>
          <w:rFonts w:ascii="Calibri" w:eastAsia="Calibri" w:hAnsi="Calibri" w:cs="Arial" w:hint="cs"/>
          <w:color w:val="000000" w:themeColor="text1"/>
          <w:sz w:val="28"/>
          <w:szCs w:val="28"/>
          <w:rtl/>
        </w:rPr>
        <w:t>ئه ا</w:t>
      </w:r>
      <w:r w:rsidRPr="00C30BDC">
        <w:rPr>
          <w:rFonts w:ascii="Calibri" w:eastAsia="Calibri" w:hAnsi="Calibri" w:cs="Arial" w:hint="cs"/>
          <w:color w:val="000000" w:themeColor="text1"/>
          <w:sz w:val="28"/>
          <w:szCs w:val="28"/>
          <w:rtl/>
        </w:rPr>
        <w:t>لمختلفة.</w:t>
      </w:r>
    </w:p>
    <w:p w:rsidR="00D9401A" w:rsidRPr="00C30BDC"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C30BDC">
        <w:rPr>
          <w:rFonts w:ascii="Calibri" w:eastAsia="Calibri" w:hAnsi="Calibri" w:cs="Arial" w:hint="cs"/>
          <w:color w:val="000000" w:themeColor="text1"/>
          <w:sz w:val="28"/>
          <w:szCs w:val="28"/>
          <w:rtl/>
        </w:rPr>
        <w:t>الإطار العام للمناهج في وزارة التربية والتعليم.</w:t>
      </w:r>
    </w:p>
    <w:p w:rsidR="00D9401A" w:rsidRPr="00C30BDC"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C30BDC">
        <w:rPr>
          <w:rFonts w:ascii="Calibri" w:eastAsia="Calibri" w:hAnsi="Calibri" w:cs="Arial" w:hint="cs"/>
          <w:color w:val="000000" w:themeColor="text1"/>
          <w:sz w:val="28"/>
          <w:szCs w:val="28"/>
          <w:rtl/>
        </w:rPr>
        <w:t xml:space="preserve">دليل الكفايات الوظيفية العامة في الخدمة المدنية ( من منشورات ديوان الخدمة المدنية ) </w:t>
      </w:r>
    </w:p>
    <w:p w:rsidR="00D9401A" w:rsidRPr="00C30BDC"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rPr>
      </w:pPr>
      <w:r w:rsidRPr="00C30BDC">
        <w:rPr>
          <w:rFonts w:ascii="Calibri" w:eastAsia="Calibri" w:hAnsi="Calibri" w:cs="Arial" w:hint="cs"/>
          <w:color w:val="000000" w:themeColor="text1"/>
          <w:sz w:val="28"/>
          <w:szCs w:val="28"/>
          <w:rtl/>
        </w:rPr>
        <w:t>مجموعات النقاش المركزة والمتنوعة لضبط الجودة ومراجعة الكفايات والمؤشرات واعتمادها بصورتها النهائية.</w:t>
      </w:r>
    </w:p>
    <w:p w:rsidR="00D9401A" w:rsidRPr="00C30BDC" w:rsidRDefault="00D9401A" w:rsidP="00D9401A">
      <w:pPr>
        <w:bidi/>
        <w:rPr>
          <w:color w:val="000000" w:themeColor="text1"/>
          <w:rtl/>
        </w:rPr>
      </w:pPr>
    </w:p>
    <w:p w:rsidR="00732F4F" w:rsidRPr="00C30BDC" w:rsidRDefault="00732F4F" w:rsidP="00732F4F">
      <w:pPr>
        <w:bidi/>
        <w:rPr>
          <w:color w:val="000000" w:themeColor="text1"/>
          <w:rtl/>
        </w:rPr>
      </w:pPr>
    </w:p>
    <w:p w:rsidR="00940932" w:rsidRPr="00C30BDC" w:rsidRDefault="00940932" w:rsidP="00940932">
      <w:pPr>
        <w:bidi/>
        <w:rPr>
          <w:color w:val="000000" w:themeColor="text1"/>
          <w:rtl/>
        </w:rPr>
      </w:pPr>
    </w:p>
    <w:p w:rsidR="00AF6FF0" w:rsidRPr="00C30BDC" w:rsidRDefault="00AF6FF0" w:rsidP="008A6EE5">
      <w:pPr>
        <w:bidi/>
        <w:rPr>
          <w:rFonts w:ascii="Simplified Arabic" w:hAnsi="Simplified Arabic" w:cs="Simplified Arabic"/>
          <w:b/>
          <w:bCs/>
          <w:color w:val="000000" w:themeColor="text1"/>
          <w:sz w:val="36"/>
          <w:szCs w:val="36"/>
          <w:rtl/>
          <w:lang w:bidi="ar-JO"/>
        </w:rPr>
      </w:pPr>
      <w:r w:rsidRPr="00C30BDC">
        <w:rPr>
          <w:rFonts w:ascii="Simplified Arabic" w:hAnsi="Simplified Arabic" w:cs="Simplified Arabic" w:hint="cs"/>
          <w:b/>
          <w:bCs/>
          <w:color w:val="000000" w:themeColor="text1"/>
          <w:sz w:val="36"/>
          <w:szCs w:val="36"/>
          <w:rtl/>
          <w:lang w:bidi="ar-JO"/>
        </w:rPr>
        <w:lastRenderedPageBreak/>
        <w:t>أولاً: الكفايات التربوية العامة</w:t>
      </w:r>
    </w:p>
    <w:p w:rsidR="00AF6FF0" w:rsidRPr="00C30BDC" w:rsidRDefault="00AF6FF0" w:rsidP="002840B1">
      <w:pPr>
        <w:bidi/>
        <w:rPr>
          <w:rFonts w:ascii="Simplified Arabic" w:hAnsi="Simplified Arabic" w:cs="Simplified Arabic"/>
          <w:b/>
          <w:bCs/>
          <w:color w:val="000000" w:themeColor="text1"/>
          <w:sz w:val="28"/>
          <w:szCs w:val="28"/>
          <w:rtl/>
          <w:lang w:bidi="ar-JO"/>
        </w:rPr>
      </w:pP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C30BDC" w:rsidRPr="00C30BDC" w:rsidTr="00A314A2">
        <w:trPr>
          <w:tblHeader/>
          <w:jc w:val="center"/>
        </w:trPr>
        <w:tc>
          <w:tcPr>
            <w:tcW w:w="1593" w:type="dxa"/>
            <w:shd w:val="clear" w:color="auto" w:fill="D9D9D9" w:themeFill="background1" w:themeFillShade="D9"/>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w:t>
            </w:r>
            <w:r w:rsidRPr="00C30BDC">
              <w:rPr>
                <w:rFonts w:ascii="Simplified Arabic" w:hAnsi="Simplified Arabic" w:cs="Simplified Arabic"/>
                <w:b/>
                <w:bCs/>
                <w:color w:val="000000" w:themeColor="text1"/>
                <w:sz w:val="28"/>
                <w:szCs w:val="28"/>
                <w:rtl/>
                <w:lang w:bidi="ar-JO"/>
              </w:rPr>
              <w:t xml:space="preserve">مجالات الرئيسية </w:t>
            </w:r>
          </w:p>
        </w:tc>
        <w:tc>
          <w:tcPr>
            <w:tcW w:w="2481" w:type="dxa"/>
            <w:shd w:val="clear" w:color="auto" w:fill="D9D9D9" w:themeFill="background1" w:themeFillShade="D9"/>
          </w:tcPr>
          <w:p w:rsidR="00A4072B" w:rsidRPr="00C30BDC" w:rsidRDefault="00A4072B" w:rsidP="00A314A2">
            <w:pPr>
              <w:bidi/>
              <w:spacing w:after="0" w:line="240" w:lineRule="auto"/>
              <w:jc w:val="center"/>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المجالات الفرعية</w:t>
            </w:r>
          </w:p>
        </w:tc>
        <w:tc>
          <w:tcPr>
            <w:tcW w:w="5675" w:type="dxa"/>
            <w:shd w:val="clear" w:color="auto" w:fill="D9D9D9" w:themeFill="background1" w:themeFillShade="D9"/>
          </w:tcPr>
          <w:p w:rsidR="00A4072B" w:rsidRPr="00C30BDC" w:rsidRDefault="00A4072B" w:rsidP="00A314A2">
            <w:pPr>
              <w:bidi/>
              <w:spacing w:after="0" w:line="240" w:lineRule="auto"/>
              <w:jc w:val="center"/>
              <w:rPr>
                <w:rFonts w:ascii="Simplified Arabic" w:hAnsi="Simplified Arabic" w:cs="Simplified Arabic" w:hint="cs"/>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المؤشرات</w:t>
            </w:r>
          </w:p>
        </w:tc>
      </w:tr>
      <w:tr w:rsidR="00C30BDC" w:rsidRPr="00C30BDC" w:rsidTr="00A4072B">
        <w:trPr>
          <w:jc w:val="center"/>
        </w:trPr>
        <w:tc>
          <w:tcPr>
            <w:tcW w:w="1593" w:type="dxa"/>
            <w:vMerge w:val="restart"/>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التربية والتعليم في الاردن</w:t>
            </w: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 xml:space="preserve"> رؤية وزارة التربية والتعليم ورسالتها </w:t>
            </w:r>
          </w:p>
        </w:tc>
        <w:tc>
          <w:tcPr>
            <w:tcW w:w="5675" w:type="dxa"/>
          </w:tcPr>
          <w:p w:rsidR="00A4072B" w:rsidRPr="00A314A2" w:rsidRDefault="00A4072B" w:rsidP="00A314A2">
            <w:pPr>
              <w:pStyle w:val="ListParagraph"/>
              <w:numPr>
                <w:ilvl w:val="0"/>
                <w:numId w:val="14"/>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b/>
                <w:bCs/>
                <w:color w:val="000000" w:themeColor="text1"/>
                <w:sz w:val="28"/>
                <w:szCs w:val="28"/>
                <w:rtl/>
                <w:lang w:bidi="ar-JO"/>
              </w:rPr>
              <w:t xml:space="preserve">يطلع على رؤية </w:t>
            </w:r>
            <w:r w:rsidRPr="00A314A2">
              <w:rPr>
                <w:rFonts w:ascii="Simplified Arabic" w:hAnsi="Simplified Arabic" w:cs="Simplified Arabic" w:hint="cs"/>
                <w:b/>
                <w:bCs/>
                <w:color w:val="000000" w:themeColor="text1"/>
                <w:sz w:val="28"/>
                <w:szCs w:val="28"/>
                <w:rtl/>
                <w:lang w:bidi="ar-JO"/>
              </w:rPr>
              <w:t xml:space="preserve">ورسالة وأهداف </w:t>
            </w:r>
            <w:r w:rsidR="00E01EFB" w:rsidRPr="00A314A2">
              <w:rPr>
                <w:rFonts w:ascii="Simplified Arabic" w:hAnsi="Simplified Arabic" w:cs="Simplified Arabic" w:hint="cs"/>
                <w:b/>
                <w:bCs/>
                <w:color w:val="000000" w:themeColor="text1"/>
                <w:sz w:val="28"/>
                <w:szCs w:val="28"/>
                <w:rtl/>
                <w:lang w:bidi="ar-JO"/>
              </w:rPr>
              <w:t>وقيم الوزارة الجوهرية.</w:t>
            </w:r>
          </w:p>
          <w:p w:rsidR="00A4072B" w:rsidRPr="00A314A2" w:rsidRDefault="00A4072B" w:rsidP="00A314A2">
            <w:pPr>
              <w:pStyle w:val="ListParagraph"/>
              <w:numPr>
                <w:ilvl w:val="0"/>
                <w:numId w:val="14"/>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b/>
                <w:bCs/>
                <w:color w:val="000000" w:themeColor="text1"/>
                <w:sz w:val="28"/>
                <w:szCs w:val="28"/>
                <w:rtl/>
                <w:lang w:bidi="ar-JO"/>
              </w:rPr>
              <w:t>يلتزم بانجاح المشروعات</w:t>
            </w:r>
            <w:r w:rsidRPr="00A314A2">
              <w:rPr>
                <w:rFonts w:ascii="Simplified Arabic" w:hAnsi="Simplified Arabic" w:cs="Simplified Arabic" w:hint="cs"/>
                <w:b/>
                <w:bCs/>
                <w:color w:val="000000" w:themeColor="text1"/>
                <w:sz w:val="28"/>
                <w:szCs w:val="28"/>
                <w:rtl/>
                <w:lang w:bidi="ar-JO"/>
              </w:rPr>
              <w:t xml:space="preserve"> والخطط المنبثقة عنها.</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 </w:t>
            </w:r>
          </w:p>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التشريعات التربوية‏</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يطلع </w:t>
            </w:r>
            <w:r w:rsidRPr="00C30BDC">
              <w:rPr>
                <w:rFonts w:ascii="Simplified Arabic" w:hAnsi="Simplified Arabic" w:cs="Simplified Arabic" w:hint="cs"/>
                <w:b/>
                <w:bCs/>
                <w:color w:val="000000" w:themeColor="text1"/>
                <w:sz w:val="28"/>
                <w:szCs w:val="28"/>
                <w:rtl/>
                <w:lang w:bidi="ar-JO"/>
              </w:rPr>
              <w:t>ويتقيد ب</w:t>
            </w:r>
            <w:r w:rsidRPr="00C30BDC">
              <w:rPr>
                <w:rFonts w:ascii="Simplified Arabic" w:hAnsi="Simplified Arabic" w:cs="Simplified Arabic"/>
                <w:b/>
                <w:bCs/>
                <w:color w:val="000000" w:themeColor="text1"/>
                <w:sz w:val="28"/>
                <w:szCs w:val="28"/>
                <w:rtl/>
                <w:lang w:bidi="ar-JO"/>
              </w:rPr>
              <w:t xml:space="preserve">التشريعات التربوية ذات العلاقة بعمله باستمرار </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 xml:space="preserve"> </w:t>
            </w:r>
            <w:r w:rsidRPr="00C30BDC">
              <w:rPr>
                <w:rFonts w:ascii="Simplified Arabic" w:hAnsi="Simplified Arabic" w:cs="Simplified Arabic" w:hint="cs"/>
                <w:b/>
                <w:bCs/>
                <w:color w:val="000000" w:themeColor="text1"/>
                <w:sz w:val="28"/>
                <w:szCs w:val="28"/>
                <w:rtl/>
                <w:lang w:bidi="ar-JO"/>
              </w:rPr>
              <w:t xml:space="preserve"> </w:t>
            </w:r>
            <w:r w:rsidRPr="00C30BDC">
              <w:rPr>
                <w:rFonts w:ascii="Simplified Arabic" w:hAnsi="Simplified Arabic" w:cs="Simplified Arabic"/>
                <w:b/>
                <w:bCs/>
                <w:color w:val="000000" w:themeColor="text1"/>
                <w:sz w:val="28"/>
                <w:szCs w:val="28"/>
                <w:rtl/>
                <w:lang w:bidi="ar-JO"/>
              </w:rPr>
              <w:t xml:space="preserve">اتجاهات التطوير التربوي </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يطلع </w:t>
            </w:r>
            <w:r w:rsidRPr="00C30BDC">
              <w:rPr>
                <w:rFonts w:ascii="Simplified Arabic" w:hAnsi="Simplified Arabic" w:cs="Simplified Arabic" w:hint="cs"/>
                <w:b/>
                <w:bCs/>
                <w:color w:val="000000" w:themeColor="text1"/>
                <w:sz w:val="28"/>
                <w:szCs w:val="28"/>
                <w:rtl/>
                <w:lang w:bidi="ar-JO"/>
              </w:rPr>
              <w:t xml:space="preserve">ويلتزم بأدواره المهنية المستندة </w:t>
            </w:r>
            <w:r w:rsidRPr="00C30BDC">
              <w:rPr>
                <w:rFonts w:ascii="Simplified Arabic" w:hAnsi="Simplified Arabic" w:cs="Simplified Arabic"/>
                <w:b/>
                <w:bCs/>
                <w:strike/>
                <w:color w:val="000000" w:themeColor="text1"/>
                <w:sz w:val="28"/>
                <w:szCs w:val="28"/>
                <w:rtl/>
                <w:lang w:bidi="ar-JO"/>
              </w:rPr>
              <w:t>على</w:t>
            </w:r>
            <w:r w:rsidR="00A771CE" w:rsidRPr="00C30BDC">
              <w:rPr>
                <w:rFonts w:ascii="Simplified Arabic" w:hAnsi="Simplified Arabic" w:cs="Simplified Arabic" w:hint="cs"/>
                <w:b/>
                <w:bCs/>
                <w:color w:val="000000" w:themeColor="text1"/>
                <w:sz w:val="28"/>
                <w:szCs w:val="28"/>
                <w:rtl/>
                <w:lang w:bidi="ar-JO"/>
              </w:rPr>
              <w:t xml:space="preserve">  إلى</w:t>
            </w:r>
            <w:r w:rsidRPr="00C30BDC">
              <w:rPr>
                <w:rFonts w:ascii="Simplified Arabic" w:hAnsi="Simplified Arabic" w:cs="Simplified Arabic"/>
                <w:b/>
                <w:bCs/>
                <w:color w:val="000000" w:themeColor="text1"/>
                <w:sz w:val="28"/>
                <w:szCs w:val="28"/>
                <w:rtl/>
                <w:lang w:bidi="ar-JO"/>
              </w:rPr>
              <w:t xml:space="preserve"> الاتجاهات التربوية التي يتبناها النظام التربوي باستمرار</w:t>
            </w:r>
            <w:r w:rsidRPr="00C30BDC">
              <w:rPr>
                <w:rFonts w:ascii="Simplified Arabic" w:hAnsi="Simplified Arabic" w:cs="Simplified Arabic" w:hint="cs"/>
                <w:b/>
                <w:bCs/>
                <w:color w:val="000000" w:themeColor="text1"/>
                <w:sz w:val="28"/>
                <w:szCs w:val="28"/>
                <w:rtl/>
                <w:lang w:bidi="ar-JO"/>
              </w:rPr>
              <w:t>.</w:t>
            </w:r>
          </w:p>
        </w:tc>
      </w:tr>
      <w:tr w:rsidR="00C30BDC" w:rsidRPr="00C30BDC" w:rsidTr="00A4072B">
        <w:trPr>
          <w:jc w:val="center"/>
        </w:trPr>
        <w:tc>
          <w:tcPr>
            <w:tcW w:w="1593" w:type="dxa"/>
            <w:vMerge w:val="restart"/>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الفلسفة الشخصية واخلاقيات المهنة</w:t>
            </w: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رؤية المعلم ورسالته. </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يستخدم رؤيته </w:t>
            </w:r>
            <w:r w:rsidRPr="00C30BDC">
              <w:rPr>
                <w:rFonts w:ascii="Simplified Arabic" w:hAnsi="Simplified Arabic" w:cs="Simplified Arabic" w:hint="cs"/>
                <w:b/>
                <w:bCs/>
                <w:color w:val="000000" w:themeColor="text1"/>
                <w:sz w:val="28"/>
                <w:szCs w:val="28"/>
                <w:rtl/>
                <w:lang w:bidi="ar-JO"/>
              </w:rPr>
              <w:t xml:space="preserve">ورسالته </w:t>
            </w:r>
            <w:r w:rsidRPr="00C30BDC">
              <w:rPr>
                <w:rFonts w:ascii="Simplified Arabic" w:hAnsi="Simplified Arabic" w:cs="Simplified Arabic"/>
                <w:b/>
                <w:bCs/>
                <w:color w:val="000000" w:themeColor="text1"/>
                <w:sz w:val="28"/>
                <w:szCs w:val="28"/>
                <w:rtl/>
                <w:lang w:bidi="ar-JO"/>
              </w:rPr>
              <w:t>المهنية لتحقيق دوره المهني.</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القيم والاتجاهات والسلوك المهني.</w:t>
            </w:r>
          </w:p>
        </w:tc>
        <w:tc>
          <w:tcPr>
            <w:tcW w:w="5675" w:type="dxa"/>
          </w:tcPr>
          <w:p w:rsidR="00A4072B" w:rsidRPr="00A314A2" w:rsidRDefault="00A4072B" w:rsidP="00A314A2">
            <w:pPr>
              <w:pStyle w:val="ListParagraph"/>
              <w:numPr>
                <w:ilvl w:val="0"/>
                <w:numId w:val="15"/>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b/>
                <w:bCs/>
                <w:color w:val="000000" w:themeColor="text1"/>
                <w:sz w:val="28"/>
                <w:szCs w:val="28"/>
                <w:rtl/>
                <w:lang w:bidi="ar-JO"/>
              </w:rPr>
              <w:t>يلتزم بالسلوك</w:t>
            </w:r>
            <w:r w:rsidRPr="00A314A2">
              <w:rPr>
                <w:rFonts w:ascii="Simplified Arabic" w:hAnsi="Simplified Arabic" w:cs="Simplified Arabic" w:hint="cs"/>
                <w:b/>
                <w:bCs/>
                <w:color w:val="000000" w:themeColor="text1"/>
                <w:sz w:val="28"/>
                <w:szCs w:val="28"/>
                <w:rtl/>
                <w:lang w:bidi="ar-JO"/>
              </w:rPr>
              <w:t xml:space="preserve"> المهني وبأخلاقيات المهنة</w:t>
            </w:r>
          </w:p>
          <w:p w:rsidR="00A4072B" w:rsidRPr="00A314A2" w:rsidRDefault="00A4072B" w:rsidP="00A314A2">
            <w:pPr>
              <w:pStyle w:val="ListParagraph"/>
              <w:numPr>
                <w:ilvl w:val="0"/>
                <w:numId w:val="15"/>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hint="cs"/>
                <w:b/>
                <w:bCs/>
                <w:color w:val="000000" w:themeColor="text1"/>
                <w:sz w:val="28"/>
                <w:szCs w:val="28"/>
                <w:rtl/>
                <w:lang w:bidi="ar-JO"/>
              </w:rPr>
              <w:t xml:space="preserve">يلتزم بأدواره </w:t>
            </w:r>
            <w:r w:rsidRPr="00A314A2">
              <w:rPr>
                <w:rFonts w:ascii="Simplified Arabic" w:hAnsi="Simplified Arabic" w:cs="Simplified Arabic"/>
                <w:b/>
                <w:bCs/>
                <w:color w:val="000000" w:themeColor="text1"/>
                <w:sz w:val="28"/>
                <w:szCs w:val="28"/>
                <w:rtl/>
                <w:lang w:bidi="ar-JO"/>
              </w:rPr>
              <w:t xml:space="preserve"> وفق وصفه الوظيفي</w:t>
            </w:r>
          </w:p>
        </w:tc>
      </w:tr>
      <w:tr w:rsidR="00C30BDC" w:rsidRPr="00C30BDC" w:rsidTr="00A4072B">
        <w:trPr>
          <w:jc w:val="center"/>
        </w:trPr>
        <w:tc>
          <w:tcPr>
            <w:tcW w:w="1593" w:type="dxa"/>
            <w:vMerge w:val="restart"/>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التعلم والتعليم</w:t>
            </w: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التخطيط للتعلم</w:t>
            </w:r>
          </w:p>
        </w:tc>
        <w:tc>
          <w:tcPr>
            <w:tcW w:w="5675" w:type="dxa"/>
          </w:tcPr>
          <w:p w:rsidR="00A4072B" w:rsidRPr="00A314A2" w:rsidRDefault="00A4072B" w:rsidP="00A314A2">
            <w:pPr>
              <w:pStyle w:val="ListParagraph"/>
              <w:numPr>
                <w:ilvl w:val="0"/>
                <w:numId w:val="16"/>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يحلل محتوى المنهاج .</w:t>
            </w:r>
          </w:p>
          <w:p w:rsidR="00A4072B" w:rsidRPr="00A314A2" w:rsidRDefault="00A4072B" w:rsidP="00A314A2">
            <w:pPr>
              <w:pStyle w:val="ListParagraph"/>
              <w:numPr>
                <w:ilvl w:val="0"/>
                <w:numId w:val="16"/>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hint="cs"/>
                <w:b/>
                <w:bCs/>
                <w:color w:val="000000" w:themeColor="text1"/>
                <w:sz w:val="28"/>
                <w:szCs w:val="28"/>
                <w:rtl/>
              </w:rPr>
              <w:t xml:space="preserve">يخطط </w:t>
            </w:r>
            <w:r w:rsidRPr="00A314A2">
              <w:rPr>
                <w:rFonts w:ascii="Simplified Arabic" w:hAnsi="Simplified Arabic" w:cs="Simplified Arabic"/>
                <w:b/>
                <w:bCs/>
                <w:color w:val="000000" w:themeColor="text1"/>
                <w:sz w:val="28"/>
                <w:szCs w:val="28"/>
                <w:rtl/>
              </w:rPr>
              <w:t>لتنفيذ المواقف التعليم</w:t>
            </w:r>
            <w:r w:rsidRPr="00A314A2">
              <w:rPr>
                <w:rFonts w:ascii="Simplified Arabic" w:hAnsi="Simplified Arabic" w:cs="Simplified Arabic" w:hint="cs"/>
                <w:b/>
                <w:bCs/>
                <w:color w:val="000000" w:themeColor="text1"/>
                <w:sz w:val="28"/>
                <w:szCs w:val="28"/>
                <w:rtl/>
              </w:rPr>
              <w:t>ي</w:t>
            </w:r>
            <w:r w:rsidRPr="00A314A2">
              <w:rPr>
                <w:rFonts w:ascii="Simplified Arabic" w:hAnsi="Simplified Arabic" w:cs="Simplified Arabic"/>
                <w:b/>
                <w:bCs/>
                <w:color w:val="000000" w:themeColor="text1"/>
                <w:sz w:val="28"/>
                <w:szCs w:val="28"/>
                <w:rtl/>
              </w:rPr>
              <w:t>ة الصفية</w:t>
            </w:r>
            <w:r w:rsidRPr="00A314A2">
              <w:rPr>
                <w:rFonts w:ascii="Simplified Arabic" w:hAnsi="Simplified Arabic" w:cs="Simplified Arabic" w:hint="cs"/>
                <w:b/>
                <w:bCs/>
                <w:color w:val="000000" w:themeColor="text1"/>
                <w:sz w:val="28"/>
                <w:szCs w:val="28"/>
                <w:rtl/>
              </w:rPr>
              <w:t xml:space="preserve"> واللاصفية</w:t>
            </w:r>
            <w:r w:rsidRPr="00A314A2">
              <w:rPr>
                <w:rFonts w:ascii="Simplified Arabic" w:hAnsi="Simplified Arabic" w:cs="Simplified Arabic"/>
                <w:b/>
                <w:bCs/>
                <w:color w:val="000000" w:themeColor="text1"/>
                <w:sz w:val="28"/>
                <w:szCs w:val="28"/>
                <w:rtl/>
              </w:rPr>
              <w:t xml:space="preserve"> بما يحقق نتاجات التعلم </w:t>
            </w:r>
            <w:r w:rsidRPr="00A314A2">
              <w:rPr>
                <w:rFonts w:ascii="Simplified Arabic" w:hAnsi="Simplified Arabic" w:cs="Simplified Arabic" w:hint="cs"/>
                <w:b/>
                <w:bCs/>
                <w:color w:val="000000" w:themeColor="text1"/>
                <w:sz w:val="28"/>
                <w:szCs w:val="28"/>
                <w:rtl/>
              </w:rPr>
              <w:t>وبما يراعي منظور النوع الاجتماعي</w:t>
            </w:r>
            <w:r w:rsidR="00A40F91" w:rsidRPr="00A314A2">
              <w:rPr>
                <w:rFonts w:ascii="Simplified Arabic" w:hAnsi="Simplified Arabic" w:cs="Simplified Arabic" w:hint="cs"/>
                <w:b/>
                <w:bCs/>
                <w:color w:val="000000" w:themeColor="text1"/>
                <w:sz w:val="28"/>
                <w:szCs w:val="28"/>
                <w:rtl/>
              </w:rPr>
              <w:t>.</w:t>
            </w:r>
          </w:p>
          <w:p w:rsidR="00A4072B" w:rsidRPr="00A314A2" w:rsidRDefault="00A4072B" w:rsidP="00A314A2">
            <w:pPr>
              <w:pStyle w:val="ListParagraph"/>
              <w:numPr>
                <w:ilvl w:val="0"/>
                <w:numId w:val="16"/>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hint="cs"/>
                <w:b/>
                <w:bCs/>
                <w:color w:val="000000" w:themeColor="text1"/>
                <w:sz w:val="28"/>
                <w:szCs w:val="28"/>
                <w:rtl/>
              </w:rPr>
              <w:t xml:space="preserve">يقوم المواقف </w:t>
            </w:r>
            <w:r w:rsidRPr="00A314A2">
              <w:rPr>
                <w:rFonts w:ascii="Simplified Arabic" w:hAnsi="Simplified Arabic" w:cs="Simplified Arabic"/>
                <w:b/>
                <w:bCs/>
                <w:color w:val="000000" w:themeColor="text1"/>
                <w:sz w:val="28"/>
                <w:szCs w:val="28"/>
                <w:rtl/>
              </w:rPr>
              <w:t>التعليم</w:t>
            </w:r>
            <w:r w:rsidRPr="00A314A2">
              <w:rPr>
                <w:rFonts w:ascii="Simplified Arabic" w:hAnsi="Simplified Arabic" w:cs="Simplified Arabic" w:hint="cs"/>
                <w:b/>
                <w:bCs/>
                <w:color w:val="000000" w:themeColor="text1"/>
                <w:sz w:val="28"/>
                <w:szCs w:val="28"/>
                <w:rtl/>
              </w:rPr>
              <w:t>ي</w:t>
            </w:r>
            <w:r w:rsidRPr="00A314A2">
              <w:rPr>
                <w:rFonts w:ascii="Simplified Arabic" w:hAnsi="Simplified Arabic" w:cs="Simplified Arabic"/>
                <w:b/>
                <w:bCs/>
                <w:color w:val="000000" w:themeColor="text1"/>
                <w:sz w:val="28"/>
                <w:szCs w:val="28"/>
                <w:rtl/>
              </w:rPr>
              <w:t>ة الصفية</w:t>
            </w:r>
            <w:r w:rsidRPr="00A314A2">
              <w:rPr>
                <w:rFonts w:ascii="Simplified Arabic" w:hAnsi="Simplified Arabic" w:cs="Simplified Arabic" w:hint="cs"/>
                <w:b/>
                <w:bCs/>
                <w:color w:val="000000" w:themeColor="text1"/>
                <w:sz w:val="28"/>
                <w:szCs w:val="28"/>
                <w:rtl/>
              </w:rPr>
              <w:t xml:space="preserve"> واللاصف</w:t>
            </w:r>
            <w:r w:rsidR="00E01EFB" w:rsidRPr="00A314A2">
              <w:rPr>
                <w:rFonts w:ascii="Simplified Arabic" w:hAnsi="Simplified Arabic" w:cs="Simplified Arabic" w:hint="cs"/>
                <w:b/>
                <w:bCs/>
                <w:color w:val="000000" w:themeColor="text1"/>
                <w:sz w:val="28"/>
                <w:szCs w:val="28"/>
                <w:rtl/>
              </w:rPr>
              <w:t>ي</w:t>
            </w:r>
            <w:r w:rsidRPr="00A314A2">
              <w:rPr>
                <w:rFonts w:ascii="Simplified Arabic" w:hAnsi="Simplified Arabic" w:cs="Simplified Arabic" w:hint="cs"/>
                <w:b/>
                <w:bCs/>
                <w:color w:val="000000" w:themeColor="text1"/>
                <w:sz w:val="28"/>
                <w:szCs w:val="28"/>
                <w:rtl/>
              </w:rPr>
              <w:t>ة</w:t>
            </w:r>
            <w:r w:rsidRPr="00A314A2">
              <w:rPr>
                <w:rFonts w:ascii="Simplified Arabic" w:hAnsi="Simplified Arabic" w:cs="Simplified Arabic"/>
                <w:b/>
                <w:bCs/>
                <w:color w:val="000000" w:themeColor="text1"/>
                <w:sz w:val="28"/>
                <w:szCs w:val="28"/>
                <w:rtl/>
              </w:rPr>
              <w:t xml:space="preserve"> بما يحقق نتاجات التعلم</w:t>
            </w:r>
            <w:r w:rsidRPr="00A314A2">
              <w:rPr>
                <w:rFonts w:ascii="Simplified Arabic" w:hAnsi="Simplified Arabic" w:cs="Simplified Arabic" w:hint="cs"/>
                <w:b/>
                <w:bCs/>
                <w:color w:val="000000" w:themeColor="text1"/>
                <w:sz w:val="28"/>
                <w:szCs w:val="28"/>
                <w:rtl/>
              </w:rPr>
              <w:t xml:space="preserve"> وبما يراعي منظور النوع الاجتماعي.</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 xml:space="preserve">تنفيذ عمليات التعلم والتعليم </w:t>
            </w:r>
          </w:p>
        </w:tc>
        <w:tc>
          <w:tcPr>
            <w:tcW w:w="5675" w:type="dxa"/>
          </w:tcPr>
          <w:p w:rsidR="00A4072B" w:rsidRPr="00A314A2" w:rsidRDefault="00A4072B" w:rsidP="00A314A2">
            <w:pPr>
              <w:pStyle w:val="ListParagraph"/>
              <w:numPr>
                <w:ilvl w:val="0"/>
                <w:numId w:val="17"/>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 xml:space="preserve">ينظم بيئة التعلم لتكون </w:t>
            </w:r>
            <w:r w:rsidRPr="00A314A2">
              <w:rPr>
                <w:rFonts w:ascii="Simplified Arabic" w:hAnsi="Simplified Arabic" w:cs="Simplified Arabic" w:hint="cs"/>
                <w:b/>
                <w:bCs/>
                <w:color w:val="000000" w:themeColor="text1"/>
                <w:sz w:val="28"/>
                <w:szCs w:val="28"/>
                <w:rtl/>
              </w:rPr>
              <w:t>آ</w:t>
            </w:r>
            <w:r w:rsidRPr="00A314A2">
              <w:rPr>
                <w:rFonts w:ascii="Simplified Arabic" w:hAnsi="Simplified Arabic" w:cs="Simplified Arabic"/>
                <w:b/>
                <w:bCs/>
                <w:color w:val="000000" w:themeColor="text1"/>
                <w:sz w:val="28"/>
                <w:szCs w:val="28"/>
                <w:rtl/>
              </w:rPr>
              <w:t>منة وجاذبة ومراعية للنوع الاجتماعي.</w:t>
            </w:r>
          </w:p>
          <w:p w:rsidR="00A4072B" w:rsidRPr="00A314A2" w:rsidRDefault="00A4072B" w:rsidP="00A314A2">
            <w:pPr>
              <w:pStyle w:val="ListParagraph"/>
              <w:numPr>
                <w:ilvl w:val="0"/>
                <w:numId w:val="17"/>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 xml:space="preserve">يتقبل الطلبة </w:t>
            </w:r>
            <w:r w:rsidRPr="00A314A2">
              <w:rPr>
                <w:rFonts w:ascii="Simplified Arabic" w:hAnsi="Simplified Arabic" w:cs="Simplified Arabic" w:hint="cs"/>
                <w:b/>
                <w:bCs/>
                <w:color w:val="000000" w:themeColor="text1"/>
                <w:sz w:val="28"/>
                <w:szCs w:val="28"/>
                <w:rtl/>
              </w:rPr>
              <w:t>ويتعامل مع سلوكياتهم أثناء عملية التعليم .</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 xml:space="preserve">تقويم التعلم </w:t>
            </w:r>
          </w:p>
        </w:tc>
        <w:tc>
          <w:tcPr>
            <w:tcW w:w="5675" w:type="dxa"/>
          </w:tcPr>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hint="cs"/>
                <w:b/>
                <w:bCs/>
                <w:color w:val="000000" w:themeColor="text1"/>
                <w:sz w:val="28"/>
                <w:szCs w:val="28"/>
                <w:rtl/>
                <w:lang w:bidi="ar-JO"/>
              </w:rPr>
              <w:t>يقوم أداء الطلبة ويوظف استراتيجيات وأدوات التقويم.</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يحلل نتائج الاختبارات</w:t>
            </w:r>
            <w:r w:rsidRPr="00A314A2">
              <w:rPr>
                <w:rFonts w:ascii="Simplified Arabic" w:hAnsi="Simplified Arabic" w:cs="Simplified Arabic" w:hint="cs"/>
                <w:b/>
                <w:bCs/>
                <w:color w:val="000000" w:themeColor="text1"/>
                <w:sz w:val="28"/>
                <w:szCs w:val="28"/>
                <w:rtl/>
              </w:rPr>
              <w:t xml:space="preserve"> ويوثق البيانات والمعلومات الخاصة بالتقويم</w:t>
            </w:r>
            <w:r w:rsidRPr="00A314A2">
              <w:rPr>
                <w:rFonts w:ascii="Simplified Arabic" w:hAnsi="Simplified Arabic" w:cs="Simplified Arabic"/>
                <w:b/>
                <w:bCs/>
                <w:color w:val="000000" w:themeColor="text1"/>
                <w:sz w:val="28"/>
                <w:szCs w:val="28"/>
                <w:rtl/>
              </w:rPr>
              <w:t>.</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يعطي تغذية راجعة للطلبة.</w:t>
            </w:r>
          </w:p>
        </w:tc>
      </w:tr>
      <w:tr w:rsidR="00C30BDC" w:rsidRPr="00C30BDC" w:rsidTr="00A4072B">
        <w:trPr>
          <w:jc w:val="center"/>
        </w:trPr>
        <w:tc>
          <w:tcPr>
            <w:tcW w:w="1593" w:type="dxa"/>
            <w:vMerge w:val="restart"/>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بيئة التعلم</w:t>
            </w: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الاوعية المعرفية.</w:t>
            </w:r>
          </w:p>
        </w:tc>
        <w:tc>
          <w:tcPr>
            <w:tcW w:w="5675" w:type="dxa"/>
          </w:tcPr>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يوظف الاوعية المعرفية</w:t>
            </w:r>
            <w:r w:rsidRPr="00A314A2">
              <w:rPr>
                <w:rFonts w:ascii="Simplified Arabic" w:hAnsi="Simplified Arabic" w:cs="Simplified Arabic" w:hint="cs"/>
                <w:b/>
                <w:bCs/>
                <w:color w:val="000000" w:themeColor="text1"/>
                <w:sz w:val="28"/>
                <w:szCs w:val="28"/>
                <w:rtl/>
              </w:rPr>
              <w:t xml:space="preserve"> ومصادر المعرفة المتنوعة</w:t>
            </w:r>
            <w:r w:rsidRPr="00A314A2">
              <w:rPr>
                <w:rFonts w:ascii="Simplified Arabic" w:hAnsi="Simplified Arabic" w:cs="Simplified Arabic"/>
                <w:b/>
                <w:bCs/>
                <w:color w:val="000000" w:themeColor="text1"/>
                <w:sz w:val="28"/>
                <w:szCs w:val="28"/>
                <w:rtl/>
              </w:rPr>
              <w:t xml:space="preserve"> لتحسين اداء الطلبة في المواقف ال</w:t>
            </w:r>
            <w:r w:rsidRPr="00A314A2">
              <w:rPr>
                <w:rFonts w:ascii="Simplified Arabic" w:hAnsi="Simplified Arabic" w:cs="Simplified Arabic" w:hint="cs"/>
                <w:b/>
                <w:bCs/>
                <w:color w:val="000000" w:themeColor="text1"/>
                <w:sz w:val="28"/>
                <w:szCs w:val="28"/>
                <w:rtl/>
              </w:rPr>
              <w:t xml:space="preserve">تعلمية </w:t>
            </w:r>
            <w:r w:rsidRPr="00A314A2">
              <w:rPr>
                <w:rFonts w:ascii="Simplified Arabic" w:hAnsi="Simplified Arabic" w:cs="Simplified Arabic"/>
                <w:b/>
                <w:bCs/>
                <w:color w:val="000000" w:themeColor="text1"/>
                <w:sz w:val="28"/>
                <w:szCs w:val="28"/>
                <w:rtl/>
              </w:rPr>
              <w:t>التعل</w:t>
            </w:r>
            <w:r w:rsidRPr="00A314A2">
              <w:rPr>
                <w:rFonts w:ascii="Simplified Arabic" w:hAnsi="Simplified Arabic" w:cs="Simplified Arabic" w:hint="cs"/>
                <w:b/>
                <w:bCs/>
                <w:color w:val="000000" w:themeColor="text1"/>
                <w:sz w:val="28"/>
                <w:szCs w:val="28"/>
                <w:rtl/>
              </w:rPr>
              <w:t>ي</w:t>
            </w:r>
            <w:r w:rsidRPr="00A314A2">
              <w:rPr>
                <w:rFonts w:ascii="Simplified Arabic" w:hAnsi="Simplified Arabic" w:cs="Simplified Arabic"/>
                <w:b/>
                <w:bCs/>
                <w:color w:val="000000" w:themeColor="text1"/>
                <w:sz w:val="28"/>
                <w:szCs w:val="28"/>
                <w:rtl/>
              </w:rPr>
              <w:t>مية.</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lang w:bidi="ar-JO"/>
              </w:rPr>
            </w:pPr>
            <w:r w:rsidRPr="00A314A2">
              <w:rPr>
                <w:rFonts w:ascii="Simplified Arabic" w:hAnsi="Simplified Arabic" w:cs="Simplified Arabic"/>
                <w:b/>
                <w:bCs/>
                <w:color w:val="000000" w:themeColor="text1"/>
                <w:sz w:val="28"/>
                <w:szCs w:val="28"/>
                <w:rtl/>
              </w:rPr>
              <w:t>يوظف تكنولوجيا المعلومات والاتصالات</w:t>
            </w:r>
            <w:r w:rsidRPr="00A314A2">
              <w:rPr>
                <w:rFonts w:ascii="Simplified Arabic" w:hAnsi="Simplified Arabic" w:cs="Simplified Arabic" w:hint="cs"/>
                <w:b/>
                <w:bCs/>
                <w:color w:val="000000" w:themeColor="text1"/>
                <w:sz w:val="28"/>
                <w:szCs w:val="28"/>
                <w:rtl/>
              </w:rPr>
              <w:t xml:space="preserve"> </w:t>
            </w:r>
            <w:r w:rsidRPr="00A314A2">
              <w:rPr>
                <w:rFonts w:ascii="Simplified Arabic" w:hAnsi="Simplified Arabic" w:cs="Simplified Arabic"/>
                <w:b/>
                <w:bCs/>
                <w:color w:val="000000" w:themeColor="text1"/>
                <w:sz w:val="28"/>
                <w:szCs w:val="28"/>
                <w:rtl/>
              </w:rPr>
              <w:t>لتحسين اداء الطلبة في المواقف ال</w:t>
            </w:r>
            <w:r w:rsidRPr="00A314A2">
              <w:rPr>
                <w:rFonts w:ascii="Simplified Arabic" w:hAnsi="Simplified Arabic" w:cs="Simplified Arabic" w:hint="cs"/>
                <w:b/>
                <w:bCs/>
                <w:color w:val="000000" w:themeColor="text1"/>
                <w:sz w:val="28"/>
                <w:szCs w:val="28"/>
                <w:rtl/>
              </w:rPr>
              <w:t xml:space="preserve">تعلمية </w:t>
            </w:r>
            <w:r w:rsidRPr="00A314A2">
              <w:rPr>
                <w:rFonts w:ascii="Simplified Arabic" w:hAnsi="Simplified Arabic" w:cs="Simplified Arabic"/>
                <w:b/>
                <w:bCs/>
                <w:color w:val="000000" w:themeColor="text1"/>
                <w:sz w:val="28"/>
                <w:szCs w:val="28"/>
                <w:rtl/>
              </w:rPr>
              <w:t>التعل</w:t>
            </w:r>
            <w:r w:rsidRPr="00A314A2">
              <w:rPr>
                <w:rFonts w:ascii="Simplified Arabic" w:hAnsi="Simplified Arabic" w:cs="Simplified Arabic" w:hint="cs"/>
                <w:b/>
                <w:bCs/>
                <w:color w:val="000000" w:themeColor="text1"/>
                <w:sz w:val="28"/>
                <w:szCs w:val="28"/>
                <w:rtl/>
              </w:rPr>
              <w:t>ي</w:t>
            </w:r>
            <w:r w:rsidRPr="00A314A2">
              <w:rPr>
                <w:rFonts w:ascii="Simplified Arabic" w:hAnsi="Simplified Arabic" w:cs="Simplified Arabic"/>
                <w:b/>
                <w:bCs/>
                <w:color w:val="000000" w:themeColor="text1"/>
                <w:sz w:val="28"/>
                <w:szCs w:val="28"/>
                <w:rtl/>
              </w:rPr>
              <w:t>مية.</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الدعم النفسي الاجتماعي.</w:t>
            </w:r>
          </w:p>
        </w:tc>
        <w:tc>
          <w:tcPr>
            <w:tcW w:w="5675" w:type="dxa"/>
          </w:tcPr>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يتقبل طلبته</w:t>
            </w:r>
            <w:r w:rsidRPr="00A314A2">
              <w:rPr>
                <w:rFonts w:ascii="Simplified Arabic" w:hAnsi="Simplified Arabic" w:cs="Simplified Arabic" w:hint="cs"/>
                <w:b/>
                <w:bCs/>
                <w:color w:val="000000" w:themeColor="text1"/>
                <w:sz w:val="28"/>
                <w:szCs w:val="28"/>
                <w:rtl/>
              </w:rPr>
              <w:t xml:space="preserve"> من الناحية النفسية</w:t>
            </w:r>
            <w:r w:rsidRPr="00A314A2">
              <w:rPr>
                <w:rFonts w:ascii="Simplified Arabic" w:hAnsi="Simplified Arabic" w:cs="Simplified Arabic"/>
                <w:b/>
                <w:bCs/>
                <w:color w:val="000000" w:themeColor="text1"/>
                <w:sz w:val="28"/>
                <w:szCs w:val="28"/>
                <w:rtl/>
              </w:rPr>
              <w:t xml:space="preserve"> على اختلاف</w:t>
            </w:r>
            <w:r w:rsidRPr="00A314A2">
              <w:rPr>
                <w:rFonts w:ascii="Simplified Arabic" w:hAnsi="Simplified Arabic" w:cs="Simplified Arabic" w:hint="cs"/>
                <w:b/>
                <w:bCs/>
                <w:color w:val="000000" w:themeColor="text1"/>
                <w:sz w:val="28"/>
                <w:szCs w:val="28"/>
                <w:rtl/>
              </w:rPr>
              <w:t>ا</w:t>
            </w:r>
            <w:r w:rsidRPr="00A314A2">
              <w:rPr>
                <w:rFonts w:ascii="Simplified Arabic" w:hAnsi="Simplified Arabic" w:cs="Simplified Arabic"/>
                <w:b/>
                <w:bCs/>
                <w:color w:val="000000" w:themeColor="text1"/>
                <w:sz w:val="28"/>
                <w:szCs w:val="28"/>
                <w:rtl/>
              </w:rPr>
              <w:t>تهم</w:t>
            </w:r>
            <w:r w:rsidRPr="00A314A2">
              <w:rPr>
                <w:rFonts w:ascii="Simplified Arabic" w:hAnsi="Simplified Arabic" w:cs="Simplified Arabic" w:hint="cs"/>
                <w:b/>
                <w:bCs/>
                <w:color w:val="000000" w:themeColor="text1"/>
                <w:sz w:val="28"/>
                <w:szCs w:val="28"/>
                <w:rtl/>
              </w:rPr>
              <w:t xml:space="preserve"> ويتعامل مع المشكلات الصفية ومختلف سلوكات الطلبة</w:t>
            </w:r>
            <w:r w:rsidRPr="00A314A2">
              <w:rPr>
                <w:rFonts w:ascii="Simplified Arabic" w:hAnsi="Simplified Arabic" w:cs="Simplified Arabic"/>
                <w:b/>
                <w:bCs/>
                <w:color w:val="000000" w:themeColor="text1"/>
                <w:sz w:val="28"/>
                <w:szCs w:val="28"/>
                <w:rtl/>
              </w:rPr>
              <w:t xml:space="preserve">. </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يوظف أنشطة تعلم تناسب احتياجات</w:t>
            </w:r>
            <w:r w:rsidRPr="00A314A2">
              <w:rPr>
                <w:rFonts w:ascii="Simplified Arabic" w:hAnsi="Simplified Arabic" w:cs="Simplified Arabic" w:hint="cs"/>
                <w:b/>
                <w:bCs/>
                <w:color w:val="000000" w:themeColor="text1"/>
                <w:sz w:val="28"/>
                <w:szCs w:val="28"/>
                <w:rtl/>
              </w:rPr>
              <w:t xml:space="preserve"> الطلبة</w:t>
            </w:r>
            <w:r w:rsidRPr="00A314A2">
              <w:rPr>
                <w:rFonts w:ascii="Simplified Arabic" w:hAnsi="Simplified Arabic" w:cs="Simplified Arabic"/>
                <w:b/>
                <w:bCs/>
                <w:color w:val="000000" w:themeColor="text1"/>
                <w:sz w:val="28"/>
                <w:szCs w:val="28"/>
                <w:rtl/>
              </w:rPr>
              <w:t xml:space="preserve"> النفسية بما يحفزهم على التعلم </w:t>
            </w:r>
            <w:r w:rsidR="00E01EFB" w:rsidRPr="00A314A2">
              <w:rPr>
                <w:rFonts w:ascii="Simplified Arabic" w:hAnsi="Simplified Arabic" w:cs="Simplified Arabic" w:hint="cs"/>
                <w:b/>
                <w:bCs/>
                <w:color w:val="000000" w:themeColor="text1"/>
                <w:sz w:val="28"/>
                <w:szCs w:val="28"/>
                <w:rtl/>
              </w:rPr>
              <w:t>و</w:t>
            </w:r>
            <w:r w:rsidRPr="00A314A2">
              <w:rPr>
                <w:rFonts w:ascii="Simplified Arabic" w:hAnsi="Simplified Arabic" w:cs="Simplified Arabic"/>
                <w:b/>
                <w:bCs/>
                <w:color w:val="000000" w:themeColor="text1"/>
                <w:sz w:val="28"/>
                <w:szCs w:val="28"/>
                <w:rtl/>
              </w:rPr>
              <w:t>يثير دافعيتهم.</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يوظف أنشطة تعلم تناسب احتياجات</w:t>
            </w:r>
            <w:r w:rsidRPr="00A314A2">
              <w:rPr>
                <w:rFonts w:ascii="Simplified Arabic" w:hAnsi="Simplified Arabic" w:cs="Simplified Arabic" w:hint="cs"/>
                <w:b/>
                <w:bCs/>
                <w:color w:val="000000" w:themeColor="text1"/>
                <w:sz w:val="28"/>
                <w:szCs w:val="28"/>
                <w:rtl/>
              </w:rPr>
              <w:t xml:space="preserve"> الطلبة </w:t>
            </w:r>
            <w:r w:rsidRPr="00A314A2">
              <w:rPr>
                <w:rFonts w:ascii="Simplified Arabic" w:hAnsi="Simplified Arabic" w:cs="Simplified Arabic"/>
                <w:b/>
                <w:bCs/>
                <w:color w:val="000000" w:themeColor="text1"/>
                <w:sz w:val="28"/>
                <w:szCs w:val="28"/>
                <w:rtl/>
              </w:rPr>
              <w:t>الاجتماعية بما يحفزهم على التعلم</w:t>
            </w:r>
            <w:r w:rsidR="00E01EFB" w:rsidRPr="00A314A2">
              <w:rPr>
                <w:rFonts w:ascii="Simplified Arabic" w:hAnsi="Simplified Arabic" w:cs="Simplified Arabic" w:hint="cs"/>
                <w:b/>
                <w:bCs/>
                <w:color w:val="000000" w:themeColor="text1"/>
                <w:sz w:val="28"/>
                <w:szCs w:val="28"/>
                <w:rtl/>
              </w:rPr>
              <w:t xml:space="preserve"> و</w:t>
            </w:r>
            <w:r w:rsidRPr="00A314A2">
              <w:rPr>
                <w:rFonts w:ascii="Simplified Arabic" w:hAnsi="Simplified Arabic" w:cs="Simplified Arabic"/>
                <w:b/>
                <w:bCs/>
                <w:color w:val="000000" w:themeColor="text1"/>
                <w:sz w:val="28"/>
                <w:szCs w:val="28"/>
                <w:rtl/>
              </w:rPr>
              <w:t xml:space="preserve"> يثير دافعيتهم.</w:t>
            </w:r>
          </w:p>
          <w:p w:rsidR="00A4072B" w:rsidRPr="00A314A2" w:rsidRDefault="00A4072B" w:rsidP="00A314A2">
            <w:pPr>
              <w:pStyle w:val="ListParagraph"/>
              <w:numPr>
                <w:ilvl w:val="0"/>
                <w:numId w:val="18"/>
              </w:numPr>
              <w:bidi/>
              <w:spacing w:after="0" w:line="240" w:lineRule="auto"/>
              <w:jc w:val="lowKashida"/>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b/>
                <w:bCs/>
                <w:color w:val="000000" w:themeColor="text1"/>
                <w:sz w:val="28"/>
                <w:szCs w:val="28"/>
                <w:rtl/>
              </w:rPr>
              <w:t>يوظف أنشطة تعلم تناسب خصائص</w:t>
            </w:r>
            <w:r w:rsidRPr="00A314A2">
              <w:rPr>
                <w:rFonts w:ascii="Simplified Arabic" w:hAnsi="Simplified Arabic" w:cs="Simplified Arabic" w:hint="cs"/>
                <w:b/>
                <w:bCs/>
                <w:color w:val="000000" w:themeColor="text1"/>
                <w:sz w:val="28"/>
                <w:szCs w:val="28"/>
                <w:rtl/>
              </w:rPr>
              <w:t xml:space="preserve"> الطلبة</w:t>
            </w:r>
            <w:r w:rsidRPr="00A314A2">
              <w:rPr>
                <w:rFonts w:ascii="Simplified Arabic" w:hAnsi="Simplified Arabic" w:cs="Simplified Arabic"/>
                <w:b/>
                <w:bCs/>
                <w:color w:val="000000" w:themeColor="text1"/>
                <w:sz w:val="28"/>
                <w:szCs w:val="28"/>
                <w:rtl/>
              </w:rPr>
              <w:t xml:space="preserve"> النمائية بما يحفزهم على التعلم</w:t>
            </w:r>
            <w:r w:rsidR="00E01EFB" w:rsidRPr="00A314A2">
              <w:rPr>
                <w:rFonts w:ascii="Simplified Arabic" w:hAnsi="Simplified Arabic" w:cs="Simplified Arabic" w:hint="cs"/>
                <w:b/>
                <w:bCs/>
                <w:color w:val="000000" w:themeColor="text1"/>
                <w:sz w:val="28"/>
                <w:szCs w:val="28"/>
                <w:rtl/>
              </w:rPr>
              <w:t xml:space="preserve"> و</w:t>
            </w:r>
            <w:r w:rsidRPr="00A314A2">
              <w:rPr>
                <w:rFonts w:ascii="Simplified Arabic" w:hAnsi="Simplified Arabic" w:cs="Simplified Arabic"/>
                <w:b/>
                <w:bCs/>
                <w:color w:val="000000" w:themeColor="text1"/>
                <w:sz w:val="28"/>
                <w:szCs w:val="28"/>
                <w:rtl/>
              </w:rPr>
              <w:t xml:space="preserve"> يثير دافعيتهم.</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الابتكار والابداع.</w:t>
            </w:r>
          </w:p>
        </w:tc>
        <w:tc>
          <w:tcPr>
            <w:tcW w:w="5675" w:type="dxa"/>
          </w:tcPr>
          <w:p w:rsidR="00A4072B" w:rsidRPr="00A314A2" w:rsidRDefault="00A4072B" w:rsidP="00A314A2">
            <w:pPr>
              <w:pStyle w:val="ListParagraph"/>
              <w:numPr>
                <w:ilvl w:val="0"/>
                <w:numId w:val="19"/>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يستخدم استراتيجات تدريس</w:t>
            </w:r>
            <w:r w:rsidRPr="00A314A2">
              <w:rPr>
                <w:rFonts w:ascii="Simplified Arabic" w:hAnsi="Simplified Arabic" w:cs="Simplified Arabic" w:hint="cs"/>
                <w:b/>
                <w:bCs/>
                <w:color w:val="000000" w:themeColor="text1"/>
                <w:sz w:val="28"/>
                <w:szCs w:val="28"/>
                <w:rtl/>
              </w:rPr>
              <w:t xml:space="preserve"> وتقويم</w:t>
            </w:r>
            <w:r w:rsidRPr="00A314A2">
              <w:rPr>
                <w:rFonts w:ascii="Simplified Arabic" w:hAnsi="Simplified Arabic" w:cs="Simplified Arabic"/>
                <w:b/>
                <w:bCs/>
                <w:color w:val="000000" w:themeColor="text1"/>
                <w:sz w:val="28"/>
                <w:szCs w:val="28"/>
                <w:rtl/>
              </w:rPr>
              <w:t xml:space="preserve"> للكشف عن مواهب الطلبة</w:t>
            </w:r>
            <w:r w:rsidRPr="00A314A2">
              <w:rPr>
                <w:rFonts w:ascii="Simplified Arabic" w:hAnsi="Simplified Arabic" w:cs="Simplified Arabic" w:hint="cs"/>
                <w:b/>
                <w:bCs/>
                <w:color w:val="000000" w:themeColor="text1"/>
                <w:sz w:val="28"/>
                <w:szCs w:val="28"/>
                <w:rtl/>
              </w:rPr>
              <w:t xml:space="preserve"> وتنمية الابداع لديهم.</w:t>
            </w:r>
            <w:r w:rsidRPr="00A314A2">
              <w:rPr>
                <w:rFonts w:ascii="Simplified Arabic" w:hAnsi="Simplified Arabic" w:cs="Simplified Arabic"/>
                <w:b/>
                <w:bCs/>
                <w:color w:val="000000" w:themeColor="text1"/>
                <w:sz w:val="28"/>
                <w:szCs w:val="28"/>
                <w:rtl/>
              </w:rPr>
              <w:t xml:space="preserve"> </w:t>
            </w:r>
          </w:p>
          <w:p w:rsidR="00A4072B" w:rsidRPr="00A314A2" w:rsidRDefault="00A4072B" w:rsidP="00A314A2">
            <w:pPr>
              <w:pStyle w:val="ListParagraph"/>
              <w:numPr>
                <w:ilvl w:val="0"/>
                <w:numId w:val="19"/>
              </w:numPr>
              <w:bidi/>
              <w:spacing w:after="0" w:line="240" w:lineRule="auto"/>
              <w:jc w:val="lowKashida"/>
              <w:rPr>
                <w:rFonts w:ascii="Simplified Arabic" w:hAnsi="Simplified Arabic" w:cs="Simplified Arabic"/>
                <w:b/>
                <w:bCs/>
                <w:color w:val="000000" w:themeColor="text1"/>
                <w:sz w:val="28"/>
                <w:szCs w:val="28"/>
                <w:rtl/>
              </w:rPr>
            </w:pPr>
            <w:r w:rsidRPr="00A314A2">
              <w:rPr>
                <w:rFonts w:ascii="Simplified Arabic" w:hAnsi="Simplified Arabic" w:cs="Simplified Arabic"/>
                <w:b/>
                <w:bCs/>
                <w:color w:val="000000" w:themeColor="text1"/>
                <w:sz w:val="28"/>
                <w:szCs w:val="28"/>
                <w:rtl/>
              </w:rPr>
              <w:t>يستخدم استراتيجات</w:t>
            </w:r>
            <w:r w:rsidRPr="00A314A2">
              <w:rPr>
                <w:rFonts w:ascii="Simplified Arabic" w:hAnsi="Simplified Arabic" w:cs="Simplified Arabic" w:hint="cs"/>
                <w:b/>
                <w:bCs/>
                <w:color w:val="000000" w:themeColor="text1"/>
                <w:sz w:val="28"/>
                <w:szCs w:val="28"/>
                <w:rtl/>
              </w:rPr>
              <w:t xml:space="preserve"> تدريس وتقويم</w:t>
            </w:r>
            <w:r w:rsidRPr="00A314A2">
              <w:rPr>
                <w:rFonts w:ascii="Simplified Arabic" w:hAnsi="Simplified Arabic" w:cs="Simplified Arabic"/>
                <w:b/>
                <w:bCs/>
                <w:color w:val="000000" w:themeColor="text1"/>
                <w:sz w:val="28"/>
                <w:szCs w:val="28"/>
                <w:rtl/>
              </w:rPr>
              <w:t xml:space="preserve"> للكشف عن</w:t>
            </w:r>
            <w:r w:rsidRPr="00A314A2">
              <w:rPr>
                <w:rFonts w:ascii="Simplified Arabic" w:hAnsi="Simplified Arabic" w:cs="Simplified Arabic" w:hint="cs"/>
                <w:b/>
                <w:bCs/>
                <w:color w:val="000000" w:themeColor="text1"/>
                <w:sz w:val="28"/>
                <w:szCs w:val="28"/>
                <w:rtl/>
              </w:rPr>
              <w:t xml:space="preserve"> استعدادات</w:t>
            </w:r>
            <w:r w:rsidRPr="00A314A2">
              <w:rPr>
                <w:rFonts w:ascii="Simplified Arabic" w:hAnsi="Simplified Arabic" w:cs="Simplified Arabic"/>
                <w:b/>
                <w:bCs/>
                <w:color w:val="000000" w:themeColor="text1"/>
                <w:sz w:val="28"/>
                <w:szCs w:val="28"/>
                <w:rtl/>
              </w:rPr>
              <w:t xml:space="preserve"> الطلبة ، لتنمية الابداع لديهم.</w:t>
            </w:r>
          </w:p>
        </w:tc>
      </w:tr>
      <w:tr w:rsidR="00C30BDC" w:rsidRPr="00C30BDC" w:rsidTr="00A4072B">
        <w:trPr>
          <w:jc w:val="center"/>
        </w:trPr>
        <w:tc>
          <w:tcPr>
            <w:tcW w:w="1593" w:type="dxa"/>
            <w:vMerge w:val="restart"/>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 xml:space="preserve">  التعلم للحياة.</w:t>
            </w: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البحث العلمي.</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يستخدم خطوات البحث العلمي في المواقف التعليمة</w:t>
            </w:r>
            <w:r w:rsidRPr="00C30BDC">
              <w:rPr>
                <w:rFonts w:ascii="Simplified Arabic" w:hAnsi="Simplified Arabic" w:cs="Simplified Arabic" w:hint="cs"/>
                <w:b/>
                <w:bCs/>
                <w:color w:val="000000" w:themeColor="text1"/>
                <w:sz w:val="28"/>
                <w:szCs w:val="28"/>
                <w:rtl/>
              </w:rPr>
              <w:t xml:space="preserve"> ويكسبها لطلبته.</w:t>
            </w:r>
            <w:r w:rsidRPr="00C30BDC">
              <w:rPr>
                <w:rFonts w:ascii="Simplified Arabic" w:hAnsi="Simplified Arabic" w:cs="Simplified Arabic"/>
                <w:b/>
                <w:bCs/>
                <w:color w:val="000000" w:themeColor="text1"/>
                <w:sz w:val="28"/>
                <w:szCs w:val="28"/>
                <w:rtl/>
              </w:rPr>
              <w:t xml:space="preserve"> </w:t>
            </w:r>
          </w:p>
        </w:tc>
      </w:tr>
      <w:tr w:rsidR="00C30BDC"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المهارات الحياتية.</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rPr>
            </w:pPr>
            <w:r w:rsidRPr="00C30BDC">
              <w:rPr>
                <w:rFonts w:ascii="Simplified Arabic" w:hAnsi="Simplified Arabic" w:cs="Simplified Arabic"/>
                <w:b/>
                <w:bCs/>
                <w:color w:val="000000" w:themeColor="text1"/>
                <w:sz w:val="28"/>
                <w:szCs w:val="28"/>
                <w:rtl/>
              </w:rPr>
              <w:t xml:space="preserve">يستخدم انشطة تنمي المهارات الحياتية نحو ( مهارات التواصل ، مهارات التعامل وادراة الذات، ومهارات ادارة التعامل </w:t>
            </w:r>
            <w:r w:rsidRPr="00C30BDC">
              <w:rPr>
                <w:rFonts w:ascii="Simplified Arabic" w:hAnsi="Simplified Arabic" w:cs="Simplified Arabic"/>
                <w:b/>
                <w:bCs/>
                <w:color w:val="000000" w:themeColor="text1"/>
                <w:sz w:val="28"/>
                <w:szCs w:val="28"/>
                <w:rtl/>
              </w:rPr>
              <w:lastRenderedPageBreak/>
              <w:t>مع الضغوط، ومهارات ح</w:t>
            </w:r>
            <w:r w:rsidR="00FC04CF" w:rsidRPr="00C30BDC">
              <w:rPr>
                <w:rFonts w:ascii="Simplified Arabic" w:hAnsi="Simplified Arabic" w:cs="Simplified Arabic"/>
                <w:b/>
                <w:bCs/>
                <w:color w:val="000000" w:themeColor="text1"/>
                <w:sz w:val="28"/>
                <w:szCs w:val="28"/>
                <w:rtl/>
              </w:rPr>
              <w:t xml:space="preserve">ل المشكلات وصنع القرار ...الخ) </w:t>
            </w:r>
          </w:p>
        </w:tc>
      </w:tr>
      <w:tr w:rsidR="00A4072B" w:rsidRPr="00C30BDC" w:rsidTr="00A4072B">
        <w:trPr>
          <w:jc w:val="center"/>
        </w:trPr>
        <w:tc>
          <w:tcPr>
            <w:tcW w:w="1593" w:type="dxa"/>
            <w:vMerge/>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p>
        </w:tc>
        <w:tc>
          <w:tcPr>
            <w:tcW w:w="2481"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مسؤولية التعلم</w:t>
            </w:r>
          </w:p>
        </w:tc>
        <w:tc>
          <w:tcPr>
            <w:tcW w:w="5675" w:type="dxa"/>
          </w:tcPr>
          <w:p w:rsidR="00A4072B" w:rsidRPr="00C30BDC" w:rsidRDefault="00A4072B" w:rsidP="00A314A2">
            <w:pPr>
              <w:bidi/>
              <w:spacing w:after="0" w:line="240" w:lineRule="auto"/>
              <w:jc w:val="lowKashida"/>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rPr>
              <w:t xml:space="preserve">يطلع على الكفايات لتطوير مسؤولية الطلبة تجاه تعلمهم الذاتي </w:t>
            </w:r>
            <w:r w:rsidRPr="00C30BDC">
              <w:rPr>
                <w:rFonts w:ascii="Simplified Arabic" w:hAnsi="Simplified Arabic" w:cs="Simplified Arabic" w:hint="cs"/>
                <w:b/>
                <w:bCs/>
                <w:color w:val="000000" w:themeColor="text1"/>
                <w:sz w:val="28"/>
                <w:szCs w:val="28"/>
                <w:rtl/>
              </w:rPr>
              <w:t>والمشاركة في الرأي والتفكير الناقد واصدار الأحكام.</w:t>
            </w:r>
          </w:p>
        </w:tc>
      </w:tr>
    </w:tbl>
    <w:p w:rsidR="00270B63" w:rsidRPr="00C30BDC" w:rsidRDefault="00270B63" w:rsidP="00A4072B">
      <w:pPr>
        <w:bidi/>
        <w:ind w:left="-149"/>
        <w:jc w:val="center"/>
        <w:rPr>
          <w:rFonts w:ascii="Simplified Arabic" w:hAnsi="Simplified Arabic" w:cs="Simplified Arabic"/>
          <w:b/>
          <w:bCs/>
          <w:color w:val="000000" w:themeColor="text1"/>
          <w:sz w:val="36"/>
          <w:szCs w:val="36"/>
          <w:rtl/>
          <w:lang w:bidi="ar-JO"/>
        </w:rPr>
      </w:pPr>
    </w:p>
    <w:p w:rsidR="00AF6FF0" w:rsidRPr="00C30BDC" w:rsidRDefault="00AF6FF0" w:rsidP="008A6EE5">
      <w:pPr>
        <w:bidi/>
        <w:ind w:left="-149"/>
        <w:rPr>
          <w:rFonts w:ascii="Simplified Arabic" w:hAnsi="Simplified Arabic" w:cs="Simplified Arabic"/>
          <w:b/>
          <w:bCs/>
          <w:color w:val="000000" w:themeColor="text1"/>
          <w:sz w:val="36"/>
          <w:szCs w:val="36"/>
          <w:rtl/>
          <w:lang w:bidi="ar-JO"/>
        </w:rPr>
      </w:pPr>
      <w:r w:rsidRPr="00C30BDC">
        <w:rPr>
          <w:rFonts w:ascii="Simplified Arabic" w:hAnsi="Simplified Arabic" w:cs="Simplified Arabic" w:hint="cs"/>
          <w:b/>
          <w:bCs/>
          <w:color w:val="000000" w:themeColor="text1"/>
          <w:sz w:val="36"/>
          <w:szCs w:val="36"/>
          <w:rtl/>
          <w:lang w:bidi="ar-JO"/>
        </w:rPr>
        <w:t xml:space="preserve">ثانيا: الكفايات المعرفية لتخصص </w:t>
      </w:r>
      <w:r w:rsidR="00D74160" w:rsidRPr="00C30BDC">
        <w:rPr>
          <w:rFonts w:ascii="Simplified Arabic" w:hAnsi="Simplified Arabic" w:cs="Simplified Arabic" w:hint="cs"/>
          <w:b/>
          <w:bCs/>
          <w:color w:val="000000" w:themeColor="text1"/>
          <w:sz w:val="36"/>
          <w:szCs w:val="36"/>
          <w:rtl/>
          <w:lang w:bidi="ar-JO"/>
        </w:rPr>
        <w:t>ال</w:t>
      </w:r>
      <w:r w:rsidR="00C267F1" w:rsidRPr="00C30BDC">
        <w:rPr>
          <w:rFonts w:ascii="Simplified Arabic" w:hAnsi="Simplified Arabic" w:cs="Simplified Arabic" w:hint="cs"/>
          <w:b/>
          <w:bCs/>
          <w:color w:val="000000" w:themeColor="text1"/>
          <w:sz w:val="36"/>
          <w:szCs w:val="36"/>
          <w:rtl/>
          <w:lang w:bidi="ar-JO"/>
        </w:rPr>
        <w:t>تاريخ</w:t>
      </w:r>
    </w:p>
    <w:tbl>
      <w:tblPr>
        <w:bidiVisual/>
        <w:tblW w:w="9364" w:type="dxa"/>
        <w:tblInd w:w="93" w:type="dxa"/>
        <w:tblLook w:val="04A0" w:firstRow="1" w:lastRow="0" w:firstColumn="1" w:lastColumn="0" w:noHBand="0" w:noVBand="1"/>
      </w:tblPr>
      <w:tblGrid>
        <w:gridCol w:w="1360"/>
        <w:gridCol w:w="1766"/>
        <w:gridCol w:w="6238"/>
      </w:tblGrid>
      <w:tr w:rsidR="00C30BDC" w:rsidRPr="00C30BDC" w:rsidTr="00A314A2">
        <w:trPr>
          <w:trHeight w:val="600"/>
        </w:trPr>
        <w:tc>
          <w:tcPr>
            <w:tcW w:w="1360"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المجال الرئيسي</w:t>
            </w:r>
          </w:p>
        </w:tc>
        <w:tc>
          <w:tcPr>
            <w:tcW w:w="1766" w:type="dxa"/>
            <w:vMerge w:val="restart"/>
            <w:tcBorders>
              <w:top w:val="single" w:sz="8" w:space="0" w:color="000000"/>
              <w:left w:val="single" w:sz="8" w:space="0" w:color="000000"/>
              <w:bottom w:val="nil"/>
              <w:right w:val="nil"/>
            </w:tcBorders>
            <w:shd w:val="clear" w:color="auto" w:fill="D9D9D9" w:themeFill="background1" w:themeFillShade="D9"/>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المجال الفرعي</w:t>
            </w:r>
          </w:p>
        </w:tc>
        <w:tc>
          <w:tcPr>
            <w:tcW w:w="6238" w:type="dxa"/>
            <w:vMerge w:val="restar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C267F1" w:rsidRPr="00C30BDC" w:rsidRDefault="00C267F1" w:rsidP="00A314A2">
            <w:pPr>
              <w:bidi/>
              <w:spacing w:after="0" w:line="240" w:lineRule="auto"/>
              <w:jc w:val="center"/>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مؤشرات الأداء</w:t>
            </w:r>
          </w:p>
        </w:tc>
      </w:tr>
      <w:tr w:rsidR="00C30BDC" w:rsidRPr="00C30BDC" w:rsidTr="00A314A2">
        <w:trPr>
          <w:trHeight w:val="600"/>
        </w:trPr>
        <w:tc>
          <w:tcPr>
            <w:tcW w:w="1360" w:type="dxa"/>
            <w:vMerge/>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single" w:sz="8" w:space="0" w:color="000000"/>
              <w:left w:val="single" w:sz="8" w:space="0" w:color="000000"/>
              <w:bottom w:val="nil"/>
              <w:right w:val="nil"/>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r>
      <w:tr w:rsidR="00C30BDC" w:rsidRPr="00C30BDC" w:rsidTr="00C267F1">
        <w:trPr>
          <w:trHeight w:val="600"/>
        </w:trPr>
        <w:tc>
          <w:tcPr>
            <w:tcW w:w="1360" w:type="dxa"/>
            <w:tcBorders>
              <w:top w:val="single" w:sz="8" w:space="0" w:color="auto"/>
              <w:left w:val="single" w:sz="8" w:space="0" w:color="auto"/>
              <w:bottom w:val="nil"/>
              <w:right w:val="single" w:sz="4" w:space="0" w:color="auto"/>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التاريخ القديم</w:t>
            </w:r>
          </w:p>
        </w:tc>
        <w:tc>
          <w:tcPr>
            <w:tcW w:w="1766" w:type="dxa"/>
            <w:tcBorders>
              <w:top w:val="single" w:sz="8" w:space="0" w:color="auto"/>
              <w:left w:val="single" w:sz="8" w:space="0" w:color="auto"/>
              <w:bottom w:val="nil"/>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الحضارات القديمة في البلاد العربية</w:t>
            </w:r>
          </w:p>
        </w:tc>
        <w:tc>
          <w:tcPr>
            <w:tcW w:w="62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يميز ما بين عصور ماقبل التاريخ والعصور التاريخية.</w:t>
            </w:r>
          </w:p>
        </w:tc>
      </w:tr>
      <w:tr w:rsidR="00C30BDC" w:rsidRPr="00C30BDC" w:rsidTr="00C267F1">
        <w:trPr>
          <w:trHeight w:val="600"/>
        </w:trPr>
        <w:tc>
          <w:tcPr>
            <w:tcW w:w="1360" w:type="dxa"/>
            <w:tcBorders>
              <w:top w:val="nil"/>
              <w:left w:val="single" w:sz="8" w:space="0" w:color="auto"/>
              <w:bottom w:val="nil"/>
              <w:right w:val="single" w:sz="4" w:space="0" w:color="auto"/>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w:t>
            </w:r>
          </w:p>
        </w:tc>
        <w:tc>
          <w:tcPr>
            <w:tcW w:w="1766" w:type="dxa"/>
            <w:tcBorders>
              <w:top w:val="nil"/>
              <w:left w:val="single" w:sz="8" w:space="0" w:color="auto"/>
              <w:bottom w:val="nil"/>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الحياة السياسية والاقتصادية والاجتماعية والدينية والفكرية التي سادت في الحضارات القديمة.</w:t>
            </w:r>
          </w:p>
        </w:tc>
      </w:tr>
      <w:tr w:rsidR="00C30BDC" w:rsidRPr="00C30BDC" w:rsidTr="00C267F1">
        <w:trPr>
          <w:trHeight w:val="600"/>
        </w:trPr>
        <w:tc>
          <w:tcPr>
            <w:tcW w:w="1360" w:type="dxa"/>
            <w:tcBorders>
              <w:top w:val="nil"/>
              <w:left w:val="single" w:sz="8" w:space="0" w:color="auto"/>
              <w:bottom w:val="nil"/>
              <w:right w:val="single" w:sz="4" w:space="0" w:color="auto"/>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w:t>
            </w:r>
          </w:p>
        </w:tc>
        <w:tc>
          <w:tcPr>
            <w:tcW w:w="1766" w:type="dxa"/>
            <w:vMerge w:val="restart"/>
            <w:tcBorders>
              <w:top w:val="single" w:sz="8" w:space="0" w:color="auto"/>
              <w:left w:val="single" w:sz="8" w:space="0" w:color="auto"/>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الحضارة اليونانية والرومانية</w:t>
            </w:r>
          </w:p>
        </w:tc>
        <w:tc>
          <w:tcPr>
            <w:tcW w:w="62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يتعرف </w:t>
            </w:r>
            <w:r w:rsidR="002E7417"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تاريخ</w:t>
            </w:r>
            <w:r w:rsidR="002E7417" w:rsidRPr="00C30BDC">
              <w:rPr>
                <w:rFonts w:ascii="Arial" w:eastAsia="Times New Roman" w:hAnsi="Arial" w:cs="Arial" w:hint="cs"/>
                <w:b/>
                <w:bCs/>
                <w:color w:val="000000" w:themeColor="text1"/>
                <w:sz w:val="26"/>
                <w:szCs w:val="26"/>
                <w:rtl/>
              </w:rPr>
              <w:t xml:space="preserve"> </w:t>
            </w:r>
            <w:r w:rsidR="002E7417" w:rsidRPr="00C30BDC">
              <w:rPr>
                <w:rFonts w:ascii="Arial" w:eastAsia="Times New Roman" w:hAnsi="Arial" w:cs="Arial"/>
                <w:b/>
                <w:bCs/>
                <w:color w:val="000000" w:themeColor="text1"/>
                <w:sz w:val="26"/>
                <w:szCs w:val="26"/>
                <w:rtl/>
              </w:rPr>
              <w:t>السياسي والاجتماعي</w:t>
            </w:r>
            <w:r w:rsidRPr="00C30BDC">
              <w:rPr>
                <w:rFonts w:ascii="Arial" w:eastAsia="Times New Roman" w:hAnsi="Arial" w:cs="Arial"/>
                <w:b/>
                <w:bCs/>
                <w:color w:val="000000" w:themeColor="text1"/>
                <w:sz w:val="26"/>
                <w:szCs w:val="26"/>
                <w:rtl/>
              </w:rPr>
              <w:t xml:space="preserve"> </w:t>
            </w:r>
            <w:r w:rsidR="002E7417" w:rsidRPr="00C30BDC">
              <w:rPr>
                <w:rFonts w:ascii="Arial" w:eastAsia="Times New Roman" w:hAnsi="Arial" w:cs="Arial" w:hint="cs"/>
                <w:b/>
                <w:bCs/>
                <w:color w:val="000000" w:themeColor="text1"/>
                <w:sz w:val="26"/>
                <w:szCs w:val="26"/>
                <w:rtl/>
              </w:rPr>
              <w:t>لل</w:t>
            </w:r>
            <w:r w:rsidRPr="00C30BDC">
              <w:rPr>
                <w:rFonts w:ascii="Arial" w:eastAsia="Times New Roman" w:hAnsi="Arial" w:cs="Arial"/>
                <w:b/>
                <w:bCs/>
                <w:color w:val="000000" w:themeColor="text1"/>
                <w:sz w:val="26"/>
                <w:szCs w:val="26"/>
                <w:rtl/>
              </w:rPr>
              <w:t>حضارتين اليونانية والرومانية.</w:t>
            </w:r>
          </w:p>
        </w:tc>
      </w:tr>
      <w:tr w:rsidR="00C30BDC" w:rsidRPr="00C30BDC" w:rsidTr="00C267F1">
        <w:trPr>
          <w:trHeight w:val="600"/>
        </w:trPr>
        <w:tc>
          <w:tcPr>
            <w:tcW w:w="1360" w:type="dxa"/>
            <w:tcBorders>
              <w:top w:val="nil"/>
              <w:left w:val="single" w:sz="8" w:space="0" w:color="auto"/>
              <w:bottom w:val="single" w:sz="8" w:space="0" w:color="auto"/>
              <w:right w:val="single" w:sz="4" w:space="0" w:color="auto"/>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w:t>
            </w:r>
          </w:p>
        </w:tc>
        <w:tc>
          <w:tcPr>
            <w:tcW w:w="1766" w:type="dxa"/>
            <w:vMerge/>
            <w:tcBorders>
              <w:top w:val="single" w:sz="8" w:space="0" w:color="auto"/>
              <w:left w:val="single" w:sz="8" w:space="0" w:color="auto"/>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يحلل أسباب التفوق العلمي والأدبي للحضارتين اليونانية والرومانية.</w:t>
            </w:r>
          </w:p>
        </w:tc>
      </w:tr>
      <w:tr w:rsidR="00C30BDC" w:rsidRPr="00C30BDC" w:rsidTr="00C267F1">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التاريخ الإسلامي</w:t>
            </w:r>
          </w:p>
        </w:tc>
        <w:tc>
          <w:tcPr>
            <w:tcW w:w="1766" w:type="dxa"/>
            <w:vMerge w:val="restart"/>
            <w:tcBorders>
              <w:top w:val="nil"/>
              <w:left w:val="single" w:sz="8" w:space="0" w:color="auto"/>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عصر الرسول والخلفاء الراشدين</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مراحل الدعوة الإسلامية وغزوات الرسول صلى الله عليه وسلم وبناء الدولة الإسلامية.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auto"/>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أهم أعمال الخلفاء الراشدين ومنجزاتهم.</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العصر الأموي والعباسي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العوامل التي ساعدت على قيام الدولتين الأموية والعباسية وأهم مظاهر التطور السياسي والاقتصادي والاجتماعي والحضاري الذي ساد فيهما.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يتتبع حركة الفتوحات الإسلامية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يبين أبرز ملامح تاريخ المسلمين في الأندلس وعوامل ضعف وسقوط الأندلس.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العوامل التي ساعدت على الغزو المغولي للعالم الإسلامي وأثره على الحضارة الإسلامية.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دوافع الحملات الصليبية للعالم الإسلامي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يستخلص الأسباب التي أدت إلى ضعف وسقوط الدولتين الأموية والعباسية.</w:t>
            </w:r>
          </w:p>
        </w:tc>
      </w:tr>
      <w:tr w:rsidR="00C30BDC" w:rsidRPr="00C30BDC" w:rsidTr="00D45818">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455332" w:rsidRPr="00C30BDC" w:rsidRDefault="00455332"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right w:val="nil"/>
            </w:tcBorders>
            <w:shd w:val="clear" w:color="000000" w:fill="FFFFFF"/>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العصر الفاطمي والأيوبي والمملوكي</w:t>
            </w:r>
          </w:p>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على العوامل التي ساعدت على قيام كل من الدولة الفاطمية والأيوبية والمملوكية.</w:t>
            </w:r>
          </w:p>
        </w:tc>
      </w:tr>
      <w:tr w:rsidR="00C30BDC" w:rsidRPr="00C30BDC" w:rsidTr="00D45818">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455332" w:rsidRPr="00C30BDC" w:rsidRDefault="00455332"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left w:val="single" w:sz="8" w:space="0" w:color="000000"/>
              <w:right w:val="nil"/>
            </w:tcBorders>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مظاهر التطور السياسي والاقتصادي والاجتماعي والحضاري في هذه الدول.</w:t>
            </w:r>
          </w:p>
        </w:tc>
      </w:tr>
      <w:tr w:rsidR="00C30BDC" w:rsidRPr="00C30BDC" w:rsidTr="00D45818">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455332" w:rsidRPr="00C30BDC" w:rsidRDefault="00455332"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left w:val="single" w:sz="8" w:space="0" w:color="000000"/>
              <w:right w:val="nil"/>
            </w:tcBorders>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دور الأيوبيين والمماليك في مواجهة الحملات الصليبية والغزو المغولي للعالم الإسلام.</w:t>
            </w:r>
          </w:p>
        </w:tc>
      </w:tr>
      <w:tr w:rsidR="00C30BDC" w:rsidRPr="00C30BDC" w:rsidTr="00455332">
        <w:trPr>
          <w:trHeight w:val="125"/>
        </w:trPr>
        <w:tc>
          <w:tcPr>
            <w:tcW w:w="1360" w:type="dxa"/>
            <w:vMerge/>
            <w:tcBorders>
              <w:top w:val="nil"/>
              <w:left w:val="single" w:sz="8" w:space="0" w:color="auto"/>
              <w:bottom w:val="single" w:sz="8" w:space="0" w:color="000000"/>
              <w:right w:val="single" w:sz="8" w:space="0" w:color="000000"/>
            </w:tcBorders>
            <w:vAlign w:val="center"/>
            <w:hideMark/>
          </w:tcPr>
          <w:p w:rsidR="00455332" w:rsidRPr="00C30BDC" w:rsidRDefault="00455332"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left w:val="single" w:sz="8" w:space="0" w:color="000000"/>
              <w:bottom w:val="single" w:sz="8" w:space="0" w:color="auto"/>
              <w:right w:val="nil"/>
            </w:tcBorders>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455332" w:rsidRPr="00C30BDC" w:rsidRDefault="00455332"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يعدد الأسباب التي أدت إلى انهيار كل من الدولة الفاطمية والأيوبية والمملوكية.</w:t>
            </w:r>
          </w:p>
        </w:tc>
      </w:tr>
      <w:tr w:rsidR="00C30BDC" w:rsidRPr="00C30BDC" w:rsidTr="00C267F1">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التاريخ الحديث والمعاصر</w:t>
            </w: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عصر النهضة وحركة الكشوف الجغرافية والثورة الصناعية</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يتعرف على العوامل التي أدت إلى قيام النهضة في أوروبا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أسباب قيام حركة الكشوف الجغرافية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يوضح عوامل قيام الثورة الصناعية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تاريخ الثورة الفرنسية والثورة الأمريكية</w:t>
            </w: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يحلل الأسباب التي أدت إلى قيام الثورة الفرنسية والثورة الأمريكية</w:t>
            </w:r>
            <w:r w:rsidR="0049250B" w:rsidRPr="00C30BDC">
              <w:rPr>
                <w:rFonts w:ascii="Arial" w:eastAsia="Times New Roman" w:hAnsi="Arial" w:cs="Arial" w:hint="cs"/>
                <w:b/>
                <w:bCs/>
                <w:color w:val="000000" w:themeColor="text1"/>
                <w:sz w:val="26"/>
                <w:szCs w:val="26"/>
                <w:rtl/>
              </w:rPr>
              <w:t xml:space="preserve"> </w:t>
            </w:r>
            <w:r w:rsidRPr="00C30BDC">
              <w:rPr>
                <w:rFonts w:ascii="Arial" w:eastAsia="Times New Roman" w:hAnsi="Arial" w:cs="Arial"/>
                <w:b/>
                <w:bCs/>
                <w:color w:val="000000" w:themeColor="text1"/>
                <w:sz w:val="26"/>
                <w:szCs w:val="26"/>
                <w:rtl/>
              </w:rPr>
              <w:t>و النتائج المترتبة عليهما.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الاستعمار الأوروبي والأطماع الأوروبية في الوطن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دوافع الاستعمار الأوروبي للوطن العربي.</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يحلل أهداف الاستعمار الاوروبي في الوطن العربي وأدواته.</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أهم حركات المقاومة والتحرر في الوطن العربي ضد الاستعمار.</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أسباب الحربيين العالميتين الأولى والثانية ونتائجهما.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النهضة العربية الحديثة وحركات الإصلاح في الوطن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يتعرف على العوامل التي ساعدت على ظهور النهضة العربية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يتتبع أبرز حركات الإصلاح في الوطن العربي أسبابها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الثورة العربية الكبرى</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أسباب الثورة العربية الكبرى ومجرياتها ونتائجها.</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يفسر سبب اختيار </w:t>
            </w:r>
            <w:r w:rsidR="0049250B"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الشريف الحسين بن علي</w:t>
            </w:r>
            <w:r w:rsidR="0049250B"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 xml:space="preserve"> زعيماً للعرب.</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دور الهاشميين وإسهاماتهم في النهضة العربية والتاريخ الحديث.</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الواقع المعاصر للوطن العربي.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يحلل أبرز مظاهر الحياة السياسية في الوطن العربي بعد الحرب العالمية الثانية.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يحلل أسباب ونتائج الحروب العربية الإسرائيلية.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الجذور التاريخية للقضية الفلسطينية.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حركات النضال السياسي والكفاح المسلح  في الوطن العربي.</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الأيديولوجيات الحديثة والمعاصرة</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أهم الأيديولوجيات التي ظهرت في التاريخ الحديث والمعاصر.</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يستخلص التأثير السياسي والاجتماعي للأيديولوجيات في العالم.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تجارب لدول رائدة في التاريخ 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يفسر أسباب قيام النهضة في ماليزيا واليابان والسويد وجنوب افريقيا والبرازيل.</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يستنتج أهمية العلم والنمو الاقتصادي في تطور الشعوب وإزهار الحضارة الإنسانية.</w:t>
            </w:r>
          </w:p>
        </w:tc>
      </w:tr>
      <w:tr w:rsidR="00C30BDC" w:rsidRPr="00C30BDC" w:rsidTr="00C267F1">
        <w:trPr>
          <w:trHeight w:val="600"/>
        </w:trPr>
        <w:tc>
          <w:tcPr>
            <w:tcW w:w="1360"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تاريخ الأردن</w:t>
            </w: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تاريخ الأردن في  العصور التاريخية القديمة والعصر الإسلامي</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يتتبع أهم الحضارات القديمة التي قامت على أرض الأردن.</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يستنتج دور الأردن ومكانته التاريخية خلال العصور الإسلامية.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أبرز المظاهر العمرانية والحضارية للحضارات القديمة والإسلامية في الأردن.</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تاريخ الأردن الحديث والمعاصر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يتعرف جوانب تطور الحياة السياسية والاقتصادية والاجتماعية والثقافية في تاريخ الأردن الحديث والمعاصر.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يبرز دور الملوك الهاشميين في بناء الأردن الحديث ومؤسساته.</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يقدر جهود جلالة الملك </w:t>
            </w:r>
            <w:r w:rsidR="00F32661"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عبدالله الثاني</w:t>
            </w:r>
            <w:r w:rsidR="00F32661"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 xml:space="preserve"> في تطور الأردن ومؤسساته في المجالات</w:t>
            </w:r>
            <w:r w:rsidR="00F32661" w:rsidRPr="00C30BDC">
              <w:rPr>
                <w:rFonts w:ascii="Arial" w:eastAsia="Times New Roman" w:hAnsi="Arial" w:cs="Arial" w:hint="cs"/>
                <w:b/>
                <w:bCs/>
                <w:color w:val="000000" w:themeColor="text1"/>
                <w:sz w:val="26"/>
                <w:szCs w:val="26"/>
                <w:rtl/>
              </w:rPr>
              <w:t xml:space="preserve"> كافة </w:t>
            </w:r>
            <w:r w:rsidRPr="00C30BDC">
              <w:rPr>
                <w:rFonts w:ascii="Arial" w:eastAsia="Times New Roman" w:hAnsi="Arial" w:cs="Arial"/>
                <w:b/>
                <w:bCs/>
                <w:color w:val="000000" w:themeColor="text1"/>
                <w:sz w:val="26"/>
                <w:szCs w:val="26"/>
                <w:rtl/>
              </w:rPr>
              <w:t>.</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val="restart"/>
            <w:tcBorders>
              <w:top w:val="nil"/>
              <w:left w:val="single" w:sz="8" w:space="0" w:color="000000"/>
              <w:bottom w:val="single" w:sz="8" w:space="0" w:color="000000"/>
              <w:right w:val="nil"/>
            </w:tcBorders>
            <w:shd w:val="clear" w:color="000000" w:fill="FFFFFF"/>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دور الهاشميين ومكانتهم في التاريخ الحديث والمعاصر</w:t>
            </w: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يتعرف مواقف الهاشميين في دعم القضايا العربية ومشاريع الوحدة العربية.  </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4"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يبين مواقف الهاشميين ودفاعهم عن القضية الفلسطينية في</w:t>
            </w:r>
            <w:r w:rsidRPr="00C30BDC">
              <w:rPr>
                <w:rFonts w:ascii="Arial" w:eastAsia="Times New Roman" w:hAnsi="Arial" w:cs="Arial"/>
                <w:b/>
                <w:bCs/>
                <w:strike/>
                <w:color w:val="000000" w:themeColor="text1"/>
                <w:sz w:val="26"/>
                <w:szCs w:val="26"/>
                <w:rtl/>
              </w:rPr>
              <w:t xml:space="preserve"> كافة </w:t>
            </w:r>
            <w:r w:rsidR="00340FDA" w:rsidRPr="00C30BDC">
              <w:rPr>
                <w:rFonts w:ascii="Arial" w:eastAsia="Times New Roman" w:hAnsi="Arial" w:cs="Arial"/>
                <w:b/>
                <w:bCs/>
                <w:color w:val="000000" w:themeColor="text1"/>
                <w:sz w:val="26"/>
                <w:szCs w:val="26"/>
                <w:rtl/>
              </w:rPr>
              <w:t>المحافل الدولية</w:t>
            </w:r>
            <w:r w:rsidR="00340FDA" w:rsidRPr="00C30BDC">
              <w:rPr>
                <w:rFonts w:ascii="Arial" w:eastAsia="Times New Roman" w:hAnsi="Arial" w:cs="Arial" w:hint="cs"/>
                <w:b/>
                <w:bCs/>
                <w:color w:val="000000" w:themeColor="text1"/>
                <w:sz w:val="26"/>
                <w:szCs w:val="26"/>
                <w:rtl/>
              </w:rPr>
              <w:t xml:space="preserve"> كافة.</w:t>
            </w:r>
          </w:p>
        </w:tc>
      </w:tr>
      <w:tr w:rsidR="00C30BDC" w:rsidRPr="00C30BDC" w:rsidTr="00C267F1">
        <w:trPr>
          <w:trHeight w:val="600"/>
        </w:trPr>
        <w:tc>
          <w:tcPr>
            <w:tcW w:w="1360" w:type="dxa"/>
            <w:vMerge/>
            <w:tcBorders>
              <w:top w:val="nil"/>
              <w:left w:val="single" w:sz="8" w:space="0" w:color="auto"/>
              <w:bottom w:val="single" w:sz="8" w:space="0" w:color="000000"/>
              <w:right w:val="single" w:sz="8" w:space="0" w:color="000000"/>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1766" w:type="dxa"/>
            <w:vMerge/>
            <w:tcBorders>
              <w:top w:val="nil"/>
              <w:left w:val="single" w:sz="8" w:space="0" w:color="000000"/>
              <w:bottom w:val="single" w:sz="8" w:space="0" w:color="000000"/>
              <w:right w:val="nil"/>
            </w:tcBorders>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238" w:type="dxa"/>
            <w:tcBorders>
              <w:top w:val="nil"/>
              <w:left w:val="single" w:sz="8" w:space="0" w:color="auto"/>
              <w:bottom w:val="single" w:sz="8" w:space="0" w:color="auto"/>
              <w:right w:val="single" w:sz="8"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يتتبع الأعمار الهاشمي للمقدسات الإسلامية في القدس.</w:t>
            </w:r>
          </w:p>
        </w:tc>
      </w:tr>
    </w:tbl>
    <w:p w:rsidR="00582101" w:rsidRPr="00C30BDC" w:rsidRDefault="00582101" w:rsidP="00C267F1">
      <w:pPr>
        <w:bidi/>
        <w:ind w:left="-574" w:right="-709"/>
        <w:rPr>
          <w:rFonts w:ascii="Simplified Arabic" w:hAnsi="Simplified Arabic" w:cs="Simplified Arabic"/>
          <w:b/>
          <w:bCs/>
          <w:color w:val="000000" w:themeColor="text1"/>
          <w:sz w:val="28"/>
          <w:szCs w:val="28"/>
          <w:lang w:bidi="ar-JO"/>
        </w:rPr>
      </w:pPr>
    </w:p>
    <w:p w:rsidR="00543A13" w:rsidRPr="00C30BDC" w:rsidRDefault="00543A13" w:rsidP="00543A13">
      <w:pPr>
        <w:bidi/>
        <w:jc w:val="center"/>
        <w:rPr>
          <w:rFonts w:ascii="Simplified Arabic" w:hAnsi="Simplified Arabic" w:cs="Simplified Arabic"/>
          <w:b/>
          <w:bCs/>
          <w:color w:val="000000" w:themeColor="text1"/>
          <w:sz w:val="36"/>
          <w:szCs w:val="36"/>
          <w:rtl/>
          <w:lang w:bidi="ar-JO"/>
        </w:rPr>
      </w:pPr>
    </w:p>
    <w:p w:rsidR="00C267F1" w:rsidRPr="00C30BDC" w:rsidRDefault="00C267F1" w:rsidP="00C267F1">
      <w:pPr>
        <w:bidi/>
        <w:jc w:val="center"/>
        <w:rPr>
          <w:rFonts w:ascii="Simplified Arabic" w:hAnsi="Simplified Arabic" w:cs="Simplified Arabic"/>
          <w:b/>
          <w:bCs/>
          <w:color w:val="000000" w:themeColor="text1"/>
          <w:sz w:val="36"/>
          <w:szCs w:val="36"/>
          <w:rtl/>
          <w:lang w:bidi="ar-JO"/>
        </w:rPr>
      </w:pPr>
    </w:p>
    <w:p w:rsidR="008B573C" w:rsidRPr="00C30BDC" w:rsidRDefault="008B573C" w:rsidP="008B573C">
      <w:pPr>
        <w:bidi/>
        <w:jc w:val="center"/>
        <w:rPr>
          <w:rFonts w:ascii="Simplified Arabic" w:hAnsi="Simplified Arabic" w:cs="Simplified Arabic"/>
          <w:b/>
          <w:bCs/>
          <w:color w:val="000000" w:themeColor="text1"/>
          <w:sz w:val="36"/>
          <w:szCs w:val="36"/>
          <w:rtl/>
          <w:lang w:bidi="ar-JO"/>
        </w:rPr>
      </w:pPr>
    </w:p>
    <w:p w:rsidR="00AF6FF0" w:rsidRPr="00A314A2" w:rsidRDefault="00AF6FF0" w:rsidP="008A6EE5">
      <w:pPr>
        <w:bidi/>
        <w:rPr>
          <w:rFonts w:ascii="Simplified Arabic" w:hAnsi="Simplified Arabic" w:cs="Simplified Arabic"/>
          <w:b/>
          <w:bCs/>
          <w:color w:val="000000" w:themeColor="text1"/>
          <w:sz w:val="28"/>
          <w:szCs w:val="28"/>
          <w:rtl/>
          <w:lang w:bidi="ar-JO"/>
        </w:rPr>
      </w:pPr>
      <w:r w:rsidRPr="00A314A2">
        <w:rPr>
          <w:rFonts w:ascii="Simplified Arabic" w:hAnsi="Simplified Arabic" w:cs="Simplified Arabic" w:hint="cs"/>
          <w:b/>
          <w:bCs/>
          <w:color w:val="000000" w:themeColor="text1"/>
          <w:sz w:val="28"/>
          <w:szCs w:val="28"/>
          <w:rtl/>
          <w:lang w:bidi="ar-JO"/>
        </w:rPr>
        <w:lastRenderedPageBreak/>
        <w:t xml:space="preserve">ثالثاً: الكفايات المهنية لتخصص </w:t>
      </w:r>
      <w:r w:rsidR="00F96D80" w:rsidRPr="00A314A2">
        <w:rPr>
          <w:rFonts w:ascii="Simplified Arabic" w:hAnsi="Simplified Arabic" w:cs="Simplified Arabic" w:hint="cs"/>
          <w:b/>
          <w:bCs/>
          <w:color w:val="000000" w:themeColor="text1"/>
          <w:sz w:val="28"/>
          <w:szCs w:val="28"/>
          <w:rtl/>
          <w:lang w:bidi="ar-JO"/>
        </w:rPr>
        <w:t>ال</w:t>
      </w:r>
      <w:r w:rsidR="00C267F1" w:rsidRPr="00A314A2">
        <w:rPr>
          <w:rFonts w:ascii="Simplified Arabic" w:hAnsi="Simplified Arabic" w:cs="Simplified Arabic" w:hint="cs"/>
          <w:b/>
          <w:bCs/>
          <w:color w:val="000000" w:themeColor="text1"/>
          <w:sz w:val="28"/>
          <w:szCs w:val="28"/>
          <w:rtl/>
          <w:lang w:bidi="ar-JO"/>
        </w:rPr>
        <w:t>تاريخ</w:t>
      </w:r>
    </w:p>
    <w:tbl>
      <w:tblPr>
        <w:bidiVisual/>
        <w:tblW w:w="9364" w:type="dxa"/>
        <w:tblInd w:w="93" w:type="dxa"/>
        <w:tblLook w:val="04A0" w:firstRow="1" w:lastRow="0" w:firstColumn="1" w:lastColumn="0" w:noHBand="0" w:noVBand="1"/>
      </w:tblPr>
      <w:tblGrid>
        <w:gridCol w:w="960"/>
        <w:gridCol w:w="1599"/>
        <w:gridCol w:w="6805"/>
      </w:tblGrid>
      <w:tr w:rsidR="00C30BDC" w:rsidRPr="00C30BDC" w:rsidTr="00A314A2">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bidi/>
              <w:spacing w:after="0" w:line="240" w:lineRule="auto"/>
              <w:jc w:val="center"/>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المجال الرئيس</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bidi/>
              <w:spacing w:after="0" w:line="240" w:lineRule="auto"/>
              <w:jc w:val="center"/>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المجال الفرعي</w:t>
            </w:r>
          </w:p>
        </w:tc>
        <w:tc>
          <w:tcPr>
            <w:tcW w:w="68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bidi/>
              <w:spacing w:after="0" w:line="240" w:lineRule="auto"/>
              <w:jc w:val="center"/>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المؤشرات</w:t>
            </w:r>
          </w:p>
        </w:tc>
      </w:tr>
      <w:tr w:rsidR="00C30BDC" w:rsidRPr="00C30BDC" w:rsidTr="00A314A2">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r>
      <w:tr w:rsidR="00C30BDC" w:rsidRPr="00C30BDC" w:rsidTr="00C267F1">
        <w:trPr>
          <w:trHeight w:val="6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Times New Roman" w:eastAsia="Times New Roman" w:hAnsi="Times New Roman" w:cs="Times New Roman"/>
                <w:b/>
                <w:bCs/>
                <w:color w:val="000000" w:themeColor="text1"/>
                <w:sz w:val="24"/>
                <w:szCs w:val="24"/>
              </w:rPr>
            </w:pPr>
            <w:r w:rsidRPr="00C30BDC">
              <w:rPr>
                <w:rFonts w:ascii="Times New Roman" w:eastAsia="Times New Roman" w:hAnsi="Times New Roman" w:cs="Times New Roman"/>
                <w:b/>
                <w:bCs/>
                <w:color w:val="000000" w:themeColor="text1"/>
                <w:sz w:val="24"/>
                <w:szCs w:val="24"/>
                <w:rtl/>
              </w:rPr>
              <w:t xml:space="preserve">  بنية دراسة التاريخ</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نظرية المعرفة ومنهجيتها</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يتعرف نظريات المعرفة المرتبطة بدراسة التاريخ مثل ( نظرية ديكارت ، النظرية المادية ، النظرية الاجتماعية)</w:t>
            </w:r>
          </w:p>
        </w:tc>
      </w:tr>
      <w:tr w:rsidR="00C30BDC" w:rsidRPr="00C30BDC" w:rsidTr="00C267F1">
        <w:trPr>
          <w:trHeight w:val="645"/>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4"/>
                <w:szCs w:val="24"/>
                <w:rtl/>
              </w:rPr>
              <w:t>يوظف نظريات المعرفة  ومصادر المعرفة التاريخية في عمليات التعلم و التعليم لمبحث التاريخ.</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الغايات من دراسة التاريخ</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تعزيز الهوية و الانتماء و الشعور الوطني وحفظ التراث الخاص بالحضارات والأمم .</w:t>
            </w:r>
          </w:p>
        </w:tc>
      </w:tr>
      <w:tr w:rsidR="00C30BDC" w:rsidRPr="00C30BDC" w:rsidTr="00C267F1">
        <w:trPr>
          <w:trHeight w:val="645"/>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4"/>
                <w:szCs w:val="24"/>
                <w:rtl/>
              </w:rPr>
              <w:t xml:space="preserve">اثراء المعرفة البشرية في الدروس و العبر للأحداث الماضية والاستفادة منها لبناء الحاضر و المستقبل  </w:t>
            </w:r>
          </w:p>
        </w:tc>
      </w:tr>
      <w:tr w:rsidR="00C30BDC" w:rsidRPr="00C30BDC" w:rsidTr="00C267F1">
        <w:trPr>
          <w:trHeight w:val="3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w:t>
            </w:r>
            <w:r w:rsidRPr="00C30BDC">
              <w:rPr>
                <w:rFonts w:ascii="Arial" w:eastAsia="Times New Roman" w:hAnsi="Arial" w:cs="Arial"/>
                <w:color w:val="000000" w:themeColor="text1"/>
                <w:sz w:val="24"/>
                <w:szCs w:val="24"/>
                <w:rtl/>
              </w:rPr>
              <w:t xml:space="preserve"> </w:t>
            </w:r>
            <w:r w:rsidRPr="00C30BDC">
              <w:rPr>
                <w:rFonts w:ascii="Arial" w:eastAsia="Times New Roman" w:hAnsi="Arial" w:cs="Arial"/>
                <w:b/>
                <w:bCs/>
                <w:color w:val="000000" w:themeColor="text1"/>
                <w:sz w:val="24"/>
                <w:szCs w:val="24"/>
                <w:rtl/>
              </w:rPr>
              <w:t>يوظف اهداف دراسة التاريخ في مواقف تعليمية تعلمية.</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المكان</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يعرف المفاهيم والحقائق والتعميمات التاريخية ( عصور ماقبل الميلاد ، </w:t>
            </w:r>
            <w:r w:rsidR="008D0C7C"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 xml:space="preserve">عصور تاريخية ، </w:t>
            </w:r>
            <w:r w:rsidR="008D0C7C"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حضارة</w:t>
            </w:r>
            <w:r w:rsidR="008D0C7C"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 xml:space="preserve">فتوحات </w:t>
            </w:r>
            <w:r w:rsidR="00972D06"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اسلامية-حركات الاصلاح-</w:t>
            </w:r>
            <w:r w:rsidR="008D0C7C" w:rsidRPr="00C30BDC">
              <w:rPr>
                <w:rFonts w:ascii="Arial" w:eastAsia="Times New Roman" w:hAnsi="Arial" w:cs="Arial" w:hint="cs"/>
                <w:b/>
                <w:bCs/>
                <w:color w:val="000000" w:themeColor="text1"/>
                <w:sz w:val="26"/>
                <w:szCs w:val="26"/>
                <w:rtl/>
              </w:rPr>
              <w:t xml:space="preserve"> ال</w:t>
            </w:r>
            <w:r w:rsidRPr="00C30BDC">
              <w:rPr>
                <w:rFonts w:ascii="Arial" w:eastAsia="Times New Roman" w:hAnsi="Arial" w:cs="Arial"/>
                <w:b/>
                <w:bCs/>
                <w:color w:val="000000" w:themeColor="text1"/>
                <w:sz w:val="26"/>
                <w:szCs w:val="26"/>
                <w:rtl/>
              </w:rPr>
              <w:t xml:space="preserve">نضال </w:t>
            </w:r>
            <w:r w:rsidR="008D0C7C"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سياسي و</w:t>
            </w:r>
            <w:r w:rsidR="008D0C7C" w:rsidRPr="00C30BDC">
              <w:rPr>
                <w:rFonts w:ascii="Arial" w:eastAsia="Times New Roman" w:hAnsi="Arial" w:cs="Arial" w:hint="cs"/>
                <w:b/>
                <w:bCs/>
                <w:color w:val="000000" w:themeColor="text1"/>
                <w:sz w:val="26"/>
                <w:szCs w:val="26"/>
                <w:rtl/>
              </w:rPr>
              <w:t>ال</w:t>
            </w:r>
            <w:r w:rsidRPr="00C30BDC">
              <w:rPr>
                <w:rFonts w:ascii="Arial" w:eastAsia="Times New Roman" w:hAnsi="Arial" w:cs="Arial"/>
                <w:b/>
                <w:bCs/>
                <w:color w:val="000000" w:themeColor="text1"/>
                <w:sz w:val="26"/>
                <w:szCs w:val="26"/>
                <w:rtl/>
              </w:rPr>
              <w:t xml:space="preserve">كفاح </w:t>
            </w:r>
            <w:r w:rsidR="008D0C7C" w:rsidRPr="00C30BDC">
              <w:rPr>
                <w:rFonts w:ascii="Arial" w:eastAsia="Times New Roman" w:hAnsi="Arial" w:cs="Arial" w:hint="cs"/>
                <w:b/>
                <w:bCs/>
                <w:color w:val="000000" w:themeColor="text1"/>
                <w:sz w:val="26"/>
                <w:szCs w:val="26"/>
                <w:rtl/>
              </w:rPr>
              <w:t>ال</w:t>
            </w:r>
            <w:r w:rsidR="008D0C7C" w:rsidRPr="00C30BDC">
              <w:rPr>
                <w:rFonts w:ascii="Arial" w:eastAsia="Times New Roman" w:hAnsi="Arial" w:cs="Arial"/>
                <w:b/>
                <w:bCs/>
                <w:color w:val="000000" w:themeColor="text1"/>
                <w:sz w:val="26"/>
                <w:szCs w:val="26"/>
                <w:rtl/>
              </w:rPr>
              <w:t>مسلح-ال</w:t>
            </w:r>
            <w:r w:rsidR="008D0C7C" w:rsidRPr="00C30BDC">
              <w:rPr>
                <w:rFonts w:ascii="Arial" w:eastAsia="Times New Roman" w:hAnsi="Arial" w:cs="Arial" w:hint="cs"/>
                <w:b/>
                <w:bCs/>
                <w:color w:val="000000" w:themeColor="text1"/>
                <w:sz w:val="26"/>
                <w:szCs w:val="26"/>
                <w:rtl/>
              </w:rPr>
              <w:t>ثو</w:t>
            </w:r>
            <w:r w:rsidRPr="00C30BDC">
              <w:rPr>
                <w:rFonts w:ascii="Arial" w:eastAsia="Times New Roman" w:hAnsi="Arial" w:cs="Arial"/>
                <w:b/>
                <w:bCs/>
                <w:color w:val="000000" w:themeColor="text1"/>
                <w:sz w:val="26"/>
                <w:szCs w:val="26"/>
                <w:rtl/>
              </w:rPr>
              <w:t xml:space="preserve">رة العربية الكبرى ) </w:t>
            </w:r>
          </w:p>
        </w:tc>
      </w:tr>
      <w:tr w:rsidR="00C30BDC" w:rsidRPr="00C30BDC" w:rsidTr="00C267F1">
        <w:trPr>
          <w:trHeight w:val="3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ربط الأحداث  والزمان والمكان وتطورها في مجتمعه.</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بناء أنشطة تعليمية</w:t>
            </w:r>
            <w:r w:rsidR="003A0093" w:rsidRPr="00C30BDC">
              <w:rPr>
                <w:rFonts w:ascii="Arial" w:eastAsia="Times New Roman" w:hAnsi="Arial" w:cs="Arial" w:hint="cs"/>
                <w:b/>
                <w:bCs/>
                <w:color w:val="000000" w:themeColor="text1"/>
                <w:sz w:val="24"/>
                <w:szCs w:val="24"/>
                <w:rtl/>
              </w:rPr>
              <w:t xml:space="preserve"> </w:t>
            </w:r>
            <w:r w:rsidRPr="00C30BDC">
              <w:rPr>
                <w:rFonts w:ascii="Arial" w:eastAsia="Times New Roman" w:hAnsi="Arial" w:cs="Arial"/>
                <w:b/>
                <w:bCs/>
                <w:color w:val="000000" w:themeColor="text1"/>
                <w:sz w:val="24"/>
                <w:szCs w:val="24"/>
                <w:rtl/>
              </w:rPr>
              <w:t>تنمي</w:t>
            </w:r>
            <w:r w:rsidR="003A0093" w:rsidRPr="00C30BDC">
              <w:rPr>
                <w:rFonts w:ascii="Arial" w:eastAsia="Times New Roman" w:hAnsi="Arial" w:cs="Arial" w:hint="cs"/>
                <w:b/>
                <w:bCs/>
                <w:color w:val="000000" w:themeColor="text1"/>
                <w:sz w:val="24"/>
                <w:szCs w:val="24"/>
                <w:rtl/>
              </w:rPr>
              <w:t xml:space="preserve"> </w:t>
            </w:r>
            <w:r w:rsidRPr="00C30BDC">
              <w:rPr>
                <w:rFonts w:ascii="Arial" w:eastAsia="Times New Roman" w:hAnsi="Arial" w:cs="Arial"/>
                <w:b/>
                <w:bCs/>
                <w:color w:val="000000" w:themeColor="text1"/>
                <w:sz w:val="24"/>
                <w:szCs w:val="24"/>
                <w:rtl/>
              </w:rPr>
              <w:t>مهارات الطلبة في تحديد</w:t>
            </w:r>
            <w:r w:rsidR="003A0093" w:rsidRPr="00C30BDC">
              <w:rPr>
                <w:rFonts w:ascii="Arial" w:eastAsia="Times New Roman" w:hAnsi="Arial" w:cs="Arial"/>
                <w:b/>
                <w:bCs/>
                <w:color w:val="000000" w:themeColor="text1"/>
                <w:sz w:val="24"/>
                <w:szCs w:val="24"/>
                <w:rtl/>
              </w:rPr>
              <w:t xml:space="preserve"> المواقع الجغرافية المرتبطة بال</w:t>
            </w:r>
            <w:r w:rsidR="003A0093" w:rsidRPr="00C30BDC">
              <w:rPr>
                <w:rFonts w:ascii="Arial" w:eastAsia="Times New Roman" w:hAnsi="Arial" w:cs="Arial" w:hint="cs"/>
                <w:b/>
                <w:bCs/>
                <w:color w:val="000000" w:themeColor="text1"/>
                <w:sz w:val="24"/>
                <w:szCs w:val="24"/>
                <w:rtl/>
              </w:rPr>
              <w:t>أ</w:t>
            </w:r>
            <w:r w:rsidRPr="00C30BDC">
              <w:rPr>
                <w:rFonts w:ascii="Arial" w:eastAsia="Times New Roman" w:hAnsi="Arial" w:cs="Arial"/>
                <w:b/>
                <w:bCs/>
                <w:color w:val="000000" w:themeColor="text1"/>
                <w:sz w:val="24"/>
                <w:szCs w:val="24"/>
                <w:rtl/>
              </w:rPr>
              <w:t>حداث التاريخية</w:t>
            </w:r>
            <w:r w:rsidRPr="00C30BDC">
              <w:rPr>
                <w:rFonts w:ascii="Arial" w:eastAsia="Times New Roman" w:hAnsi="Arial" w:cs="Arial"/>
                <w:color w:val="000000" w:themeColor="text1"/>
                <w:sz w:val="24"/>
                <w:szCs w:val="24"/>
                <w:rtl/>
              </w:rPr>
              <w:t>.</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1A562B"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w:t>
            </w:r>
            <w:r w:rsidR="00C267F1" w:rsidRPr="00C30BDC">
              <w:rPr>
                <w:rFonts w:ascii="Arial" w:eastAsia="Times New Roman" w:hAnsi="Arial" w:cs="Arial"/>
                <w:b/>
                <w:bCs/>
                <w:color w:val="000000" w:themeColor="text1"/>
                <w:sz w:val="26"/>
                <w:szCs w:val="26"/>
                <w:rtl/>
              </w:rPr>
              <w:t>الزمان</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Times New Roman" w:eastAsia="Times New Roman" w:hAnsi="Times New Roman" w:cs="Times New Roman"/>
                <w:color w:val="000000" w:themeColor="text1"/>
                <w:sz w:val="14"/>
                <w:szCs w:val="14"/>
              </w:rPr>
            </w:pPr>
            <w:r w:rsidRPr="00C30BDC">
              <w:rPr>
                <w:rFonts w:ascii="Times New Roman" w:eastAsia="Times New Roman" w:hAnsi="Times New Roman" w:cs="Times New Roman"/>
                <w:color w:val="000000" w:themeColor="text1"/>
                <w:sz w:val="14"/>
                <w:szCs w:val="14"/>
                <w:rtl/>
              </w:rPr>
              <w:t xml:space="preserve"> </w:t>
            </w:r>
            <w:r w:rsidRPr="00C30BDC">
              <w:rPr>
                <w:rFonts w:ascii="Arial" w:eastAsia="Times New Roman" w:hAnsi="Arial" w:cs="Arial"/>
                <w:b/>
                <w:bCs/>
                <w:color w:val="000000" w:themeColor="text1"/>
                <w:sz w:val="26"/>
                <w:szCs w:val="26"/>
                <w:rtl/>
              </w:rPr>
              <w:t xml:space="preserve">  استخدام الخط الزمني لدراسة الأحداث وتطور العصور، في المواقف التعلمية التعليمية.</w:t>
            </w:r>
          </w:p>
        </w:tc>
      </w:tr>
      <w:tr w:rsidR="00C30BDC" w:rsidRPr="00C30BDC" w:rsidTr="00C267F1">
        <w:trPr>
          <w:trHeight w:val="3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تفسير العلاقات السببية ،في تدريس التاريخ وتطور الأحداث.</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تطبيق المفاهيم والحقائق في مراحل العصور التاريخية المختلفة في المواقف التعلمية التعليمية.</w:t>
            </w:r>
          </w:p>
        </w:tc>
      </w:tr>
      <w:tr w:rsidR="00C30BDC" w:rsidRPr="00C30BDC" w:rsidTr="00C267F1">
        <w:trPr>
          <w:trHeight w:val="165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التفاعل العالمي</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يعًرف أنواع الثقافات والحضارات والمجتمعات المحلية والإسلامية والدولية  مثل:  الحضارات العربية والإسلامية ،والحضارة اليونانية، والرومانية والحضارات القديمة والحديثة ،والثقافات الشرقية والغربية كآسيا واوروبا والثقافات الحديثة ،بما فيها الثقافة التكنولوجية ويربطها بتدريس التاريخ.</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يوضح خصائص ومنجزات الحضارات والثقافات العالمية وأثره في التفاعل والعلاقات فيما بينها عبر العصور التاريخية.</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يدرك أثر التفاعل الحضاري والثقافي مابين الحضارات العالمية عبر العصور في تطور وازدهار الحضارة الإنسانية في مختلف نواحي الحياة</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الانظمة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يعرف أسس وعناصر الأنظمة السياسية،والاقتصادية،والاجتماعية،والبيئية في إطارها الإنساني العالمي والإقليمي والوطني في مادة التاريخ.</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يدرك أهمية العلاقات المتبادلة فيما بين الأنظمة المختلفة وأثره</w:t>
            </w:r>
            <w:r w:rsidR="003A0093" w:rsidRPr="00C30BDC">
              <w:rPr>
                <w:rFonts w:ascii="Arial" w:eastAsia="Times New Roman" w:hAnsi="Arial" w:cs="Arial" w:hint="cs"/>
                <w:b/>
                <w:bCs/>
                <w:color w:val="000000" w:themeColor="text1"/>
                <w:sz w:val="26"/>
                <w:szCs w:val="26"/>
                <w:rtl/>
              </w:rPr>
              <w:t>ا</w:t>
            </w:r>
            <w:r w:rsidRPr="00C30BDC">
              <w:rPr>
                <w:rFonts w:ascii="Arial" w:eastAsia="Times New Roman" w:hAnsi="Arial" w:cs="Arial"/>
                <w:b/>
                <w:bCs/>
                <w:color w:val="000000" w:themeColor="text1"/>
                <w:sz w:val="26"/>
                <w:szCs w:val="26"/>
                <w:rtl/>
              </w:rPr>
              <w:t xml:space="preserve"> في تقدم المجتمعات وتطورها عبر العصور التاريخية</w:t>
            </w:r>
            <w:r w:rsidR="003A0093"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 xml:space="preserve"> وإكسابها للطلبة في مواقف تعليمية مختلفة.</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الهوية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يعرف مقومات الهوية  الإسلامية والقومية والوطنية  مثل ( التاريخ المشترك ، اللغة العربية ، الدين الاسلامي ، العادات والتقاليد وغيرها).</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يتمثل مقومات الهوية الإسلامية والقومية والوطنية لدى الطلبة في مادة التاريخ.</w:t>
            </w:r>
          </w:p>
        </w:tc>
      </w:tr>
      <w:tr w:rsidR="00C30BDC" w:rsidRPr="00C30BDC" w:rsidTr="00C267F1">
        <w:trPr>
          <w:trHeight w:val="315"/>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العلوم الشرعية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يقدر دور علوم القران في تفسير الاحداث التاريخية</w:t>
            </w:r>
            <w:r w:rsidR="003A0093" w:rsidRPr="00C30BDC">
              <w:rPr>
                <w:rFonts w:ascii="Arial" w:eastAsia="Times New Roman" w:hAnsi="Arial" w:cs="Arial" w:hint="cs"/>
                <w:b/>
                <w:bCs/>
                <w:color w:val="000000" w:themeColor="text1"/>
                <w:sz w:val="24"/>
                <w:szCs w:val="24"/>
                <w:rtl/>
              </w:rPr>
              <w:t>.</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Times New Roman" w:eastAsia="Times New Roman" w:hAnsi="Times New Roman" w:cs="Times New Roman"/>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 xml:space="preserve">   يوظف اثر العلوم الشرعية في المواقف التعليمية التعلمية الخاصة بمادة التاريخ</w:t>
            </w:r>
            <w:r w:rsidR="003A0093" w:rsidRPr="00C30BDC">
              <w:rPr>
                <w:rFonts w:ascii="Arial" w:eastAsia="Times New Roman" w:hAnsi="Arial" w:cs="Arial" w:hint="cs"/>
                <w:b/>
                <w:bCs/>
                <w:color w:val="000000" w:themeColor="text1"/>
                <w:sz w:val="24"/>
                <w:szCs w:val="24"/>
                <w:rtl/>
              </w:rPr>
              <w:t>.</w:t>
            </w:r>
          </w:p>
        </w:tc>
      </w:tr>
      <w:tr w:rsidR="00C30BDC" w:rsidRPr="00C30BDC" w:rsidTr="00C267F1">
        <w:trPr>
          <w:trHeight w:val="94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1A562B"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hint="cs"/>
                <w:b/>
                <w:bCs/>
                <w:color w:val="000000" w:themeColor="text1"/>
                <w:sz w:val="24"/>
                <w:szCs w:val="24"/>
                <w:rtl/>
              </w:rPr>
              <w:t>ا</w:t>
            </w:r>
            <w:r w:rsidR="00C267F1" w:rsidRPr="00C30BDC">
              <w:rPr>
                <w:rFonts w:ascii="Arial" w:eastAsia="Times New Roman" w:hAnsi="Arial" w:cs="Arial"/>
                <w:b/>
                <w:bCs/>
                <w:color w:val="000000" w:themeColor="text1"/>
                <w:sz w:val="24"/>
                <w:szCs w:val="24"/>
                <w:rtl/>
              </w:rPr>
              <w:t>لتعلم و التعليم</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التخطيط لعمليات التعلم والتعليم في تدريس التاريخ</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يبين مستويات التخطيط كافة  وعناصره وأنواعه لتحقيق نتاجات التعلم العامة والخاصة بمادة التاريخ مثل الخطط بأنواعها اليومية والفصلية و الخطط الإثرائية والعلاجيةـ</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 xml:space="preserve"> يفرق بين النتاجات العامة والخاصة، في التخطيط لتدريس مادة التاريخ.</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 xml:space="preserve"> يعد نتاجات عامة وخاصة حول مادة التاريخ مثل المواطنة والاخلاق الحميدة ، الوسطية و الاعتدال و التسامح وغيرها.</w:t>
            </w:r>
          </w:p>
        </w:tc>
      </w:tr>
      <w:tr w:rsidR="00C30BDC" w:rsidRPr="00C30BDC" w:rsidTr="00C267F1">
        <w:trPr>
          <w:trHeight w:val="66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يعرف كيفية  تحليل المحتوى والعناصر المرتبطة به</w:t>
            </w:r>
            <w:r w:rsidR="003A0093" w:rsidRPr="00C30BDC">
              <w:rPr>
                <w:rFonts w:ascii="Arial" w:eastAsia="Times New Roman" w:hAnsi="Arial" w:cs="Arial" w:hint="cs"/>
                <w:b/>
                <w:bCs/>
                <w:color w:val="000000" w:themeColor="text1"/>
                <w:sz w:val="26"/>
                <w:szCs w:val="26"/>
                <w:rtl/>
              </w:rPr>
              <w:t xml:space="preserve"> و</w:t>
            </w:r>
            <w:r w:rsidRPr="00C30BDC">
              <w:rPr>
                <w:rFonts w:ascii="Arial" w:eastAsia="Times New Roman" w:hAnsi="Arial" w:cs="Arial"/>
                <w:b/>
                <w:bCs/>
                <w:color w:val="000000" w:themeColor="text1"/>
                <w:sz w:val="26"/>
                <w:szCs w:val="26"/>
                <w:rtl/>
              </w:rPr>
              <w:t xml:space="preserve"> الخاصة في مبحث التاريخ.</w:t>
            </w:r>
          </w:p>
        </w:tc>
      </w:tr>
      <w:tr w:rsidR="00C30BDC" w:rsidRPr="00C30BDC" w:rsidTr="00C267F1">
        <w:trPr>
          <w:trHeight w:val="945"/>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val="restart"/>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تنفيذ عمليات التعلم والتعليم في تدريس التاريخ</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 xml:space="preserve"> يعرف استراتيجيات مناسبة لتدريس الاحداث التاريخية و تحليلها مثل تحليل النصوص التاريخية و الخط الزمني للعصور ، و التفكير الناقد ، الاستنتاج والاستقراء و العلاقات السببية لتطور الحضارات وظهورها وانهيارها.</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يظهر معرفة في تدريس المفاهيم التاريخية باستخدام الخرائط المفاهيمية .</w:t>
            </w:r>
          </w:p>
        </w:tc>
      </w:tr>
      <w:tr w:rsidR="00C30BDC" w:rsidRPr="00C30BDC" w:rsidTr="00C267F1">
        <w:trPr>
          <w:trHeight w:val="315"/>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يدرك اهمية استخدام التكنولوجيا في تدريس التاريخ</w:t>
            </w:r>
          </w:p>
        </w:tc>
      </w:tr>
      <w:tr w:rsidR="00C30BDC" w:rsidRPr="00C30BDC" w:rsidTr="00C267F1">
        <w:trPr>
          <w:trHeight w:val="63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ينفذ انشطة مناسبة لتعزيز التعلم من خلال الزيارات و الرحلات الميدانية للمواقع و المعالم التاريخية وربطها بواقع الطلبة.</w:t>
            </w:r>
          </w:p>
        </w:tc>
      </w:tr>
      <w:tr w:rsidR="00C30BDC" w:rsidRPr="00C30BDC" w:rsidTr="00C267F1">
        <w:trPr>
          <w:trHeight w:val="99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التقويم؛ استراتيجياته, وأدواته, في تدريس التاريخ</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6"/>
                <w:szCs w:val="26"/>
                <w:rtl/>
              </w:rPr>
              <w:t>معرفه استخدام استراتيجيات التقويم وأدواته في مواقف تعليمي</w:t>
            </w:r>
            <w:r w:rsidR="00EF29DE" w:rsidRPr="00C30BDC">
              <w:rPr>
                <w:rFonts w:ascii="Arial" w:eastAsia="Times New Roman" w:hAnsi="Arial" w:cs="Arial" w:hint="cs"/>
                <w:b/>
                <w:bCs/>
                <w:color w:val="000000" w:themeColor="text1"/>
                <w:sz w:val="26"/>
                <w:szCs w:val="26"/>
                <w:rtl/>
              </w:rPr>
              <w:t>ة</w:t>
            </w:r>
            <w:r w:rsidRPr="00C30BDC">
              <w:rPr>
                <w:rFonts w:ascii="Arial" w:eastAsia="Times New Roman" w:hAnsi="Arial" w:cs="Arial"/>
                <w:b/>
                <w:bCs/>
                <w:color w:val="000000" w:themeColor="text1"/>
                <w:sz w:val="26"/>
                <w:szCs w:val="26"/>
                <w:rtl/>
              </w:rPr>
              <w:t xml:space="preserve"> تعلمي</w:t>
            </w:r>
            <w:r w:rsidR="00EF29DE" w:rsidRPr="00C30BDC">
              <w:rPr>
                <w:rFonts w:ascii="Arial" w:eastAsia="Times New Roman" w:hAnsi="Arial" w:cs="Arial" w:hint="cs"/>
                <w:b/>
                <w:bCs/>
                <w:color w:val="000000" w:themeColor="text1"/>
                <w:sz w:val="26"/>
                <w:szCs w:val="26"/>
                <w:rtl/>
              </w:rPr>
              <w:t>ة</w:t>
            </w:r>
            <w:r w:rsidRPr="00C30BDC">
              <w:rPr>
                <w:rFonts w:ascii="Arial" w:eastAsia="Times New Roman" w:hAnsi="Arial" w:cs="Arial"/>
                <w:b/>
                <w:bCs/>
                <w:color w:val="000000" w:themeColor="text1"/>
                <w:sz w:val="26"/>
                <w:szCs w:val="26"/>
                <w:rtl/>
              </w:rPr>
              <w:t xml:space="preserve"> في مادة التاريخ لتحقٌق نتاجات التعلم بأنواعها المعرفية والمهارية والوجدانية.</w:t>
            </w:r>
          </w:p>
        </w:tc>
      </w:tr>
      <w:tr w:rsidR="00C30BDC" w:rsidRPr="00C30BDC" w:rsidTr="00C267F1">
        <w:trPr>
          <w:trHeight w:val="6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br/>
              <w:t>الاتصال و التواصل</w:t>
            </w: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نظريات الاتصال والتواصل</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t>يلم بطرف التواصل في تدريس التاريخ مثل الزيارات الميدانية، التعلم الالكتروني</w:t>
            </w:r>
            <w:r w:rsidR="00BC5964" w:rsidRPr="00C30BDC">
              <w:rPr>
                <w:rFonts w:ascii="Arial" w:eastAsia="Times New Roman" w:hAnsi="Arial" w:cs="Arial" w:hint="cs"/>
                <w:b/>
                <w:bCs/>
                <w:color w:val="000000" w:themeColor="text1"/>
                <w:sz w:val="24"/>
                <w:szCs w:val="24"/>
                <w:rtl/>
              </w:rPr>
              <w:t>.</w:t>
            </w:r>
          </w:p>
        </w:tc>
      </w:tr>
      <w:tr w:rsidR="00C30BDC" w:rsidRPr="00C30BDC" w:rsidTr="00C267F1">
        <w:trPr>
          <w:trHeight w:val="66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مهارات الحوار الإيجابي </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يوظف مهارات الحوار الإيجابي، كالذكاء العاطفي والانفعالي مع أطراف العملية التعليمية التعلمية بين الطلبة، عند تدريس التاريخ</w:t>
            </w:r>
            <w:r w:rsidR="00BC5964" w:rsidRPr="00C30BDC">
              <w:rPr>
                <w:rFonts w:ascii="Arial" w:eastAsia="Times New Roman" w:hAnsi="Arial" w:cs="Arial" w:hint="cs"/>
                <w:b/>
                <w:bCs/>
                <w:color w:val="000000" w:themeColor="text1"/>
                <w:sz w:val="26"/>
                <w:szCs w:val="26"/>
                <w:rtl/>
              </w:rPr>
              <w:t>.</w:t>
            </w:r>
          </w:p>
        </w:tc>
      </w:tr>
      <w:tr w:rsidR="00C30BDC" w:rsidRPr="00C30BDC" w:rsidTr="00C267F1">
        <w:trPr>
          <w:trHeight w:val="66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بيئة التواصل التفاعلية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يقترح بيئة مناسبة لإيجاد طريقة تواصل فاعلة عند تدريس التاريخ  </w:t>
            </w:r>
          </w:p>
        </w:tc>
      </w:tr>
      <w:tr w:rsidR="00C30BDC" w:rsidRPr="00C30BDC" w:rsidTr="00C267F1">
        <w:trPr>
          <w:trHeight w:val="6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4"/>
                <w:szCs w:val="24"/>
              </w:rPr>
            </w:pPr>
            <w:r w:rsidRPr="00C30BDC">
              <w:rPr>
                <w:rFonts w:ascii="Arial" w:eastAsia="Times New Roman" w:hAnsi="Arial" w:cs="Arial"/>
                <w:b/>
                <w:bCs/>
                <w:color w:val="000000" w:themeColor="text1"/>
                <w:sz w:val="24"/>
                <w:szCs w:val="24"/>
                <w:rtl/>
              </w:rPr>
              <w:lastRenderedPageBreak/>
              <w:br/>
            </w:r>
            <w:r w:rsidRPr="00C30BDC">
              <w:rPr>
                <w:rFonts w:ascii="Arial" w:eastAsia="Times New Roman" w:hAnsi="Arial" w:cs="Arial"/>
                <w:b/>
                <w:bCs/>
                <w:color w:val="000000" w:themeColor="text1"/>
                <w:sz w:val="24"/>
                <w:szCs w:val="24"/>
                <w:rtl/>
              </w:rPr>
              <w:br/>
              <w:t>القيم و الاتجاهات</w:t>
            </w: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المواطنة العالمية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يعرف مبادئ وأهداف المواطنة العالمية. </w:t>
            </w:r>
          </w:p>
        </w:tc>
      </w:tr>
      <w:tr w:rsidR="00C30BDC" w:rsidRPr="00C30BDC" w:rsidTr="00C267F1">
        <w:trPr>
          <w:trHeight w:val="99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القيم والاتجاهات الإنسانية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يوضح القيم والاتجاهات الإنسانية في التاريخ (الوسطية , الاعتدال , الاستدامة , التكافل , احترام حقــوق المرأة والطفل ، ...), واستخدامها في مواقف تعليمية مختلفة</w:t>
            </w:r>
          </w:p>
        </w:tc>
      </w:tr>
      <w:tr w:rsidR="00C30BDC" w:rsidRPr="00C30BDC" w:rsidTr="00C267F1">
        <w:trPr>
          <w:trHeight w:val="33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يدعم تعلم الطلبة للقيم والاتجاهات الانسانية في مادة التاريخ</w:t>
            </w:r>
          </w:p>
        </w:tc>
      </w:tr>
      <w:tr w:rsidR="00C30BDC" w:rsidRPr="00C30BDC" w:rsidTr="00C267F1">
        <w:trPr>
          <w:trHeight w:val="165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القيم  والاتجاهات الاجتماعية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يعرف القيم والاتجاهات  الاجتماعية في الدراسات الاجتماعية (القضايا الوطنية والمحلية , حل المشكلات المحلية, والأخلاق الحميدة, و نبذ العنف, و حسن الجوار, إغاثة الملهوف, التكافل الاجتماعي, والقيم الاجتماعية السلبية – اطلاق العيارات الناريـــــة, ... ), واستخدامها في مواقف تعليمية.  </w:t>
            </w:r>
          </w:p>
        </w:tc>
      </w:tr>
      <w:tr w:rsidR="00C30BDC" w:rsidRPr="00C30BDC" w:rsidTr="00C267F1">
        <w:trPr>
          <w:trHeight w:val="66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يدعم تعلم الطلبة للقيم والاتجاهات الاجتماعية في مادة التاريخ.</w:t>
            </w:r>
          </w:p>
        </w:tc>
      </w:tr>
      <w:tr w:rsidR="00C30BDC" w:rsidRPr="00C30BDC" w:rsidTr="00C267F1">
        <w:trPr>
          <w:trHeight w:val="132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القيم والاتجاهات الاقتصادية</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يعرف القيم والاتجاهات الاقتصادية في التاريخ (الادخار , والاستثمار , والنزاهة , ومكافحة الفساد , الشفافية , والمحافظة على الممتلكات العامة , وترشيد الاستهلاك , النظام الرأسمالي و الاشتراكي , ...), واستخدامها في مواقف تعليمية.  </w:t>
            </w:r>
          </w:p>
        </w:tc>
      </w:tr>
      <w:tr w:rsidR="00C30BDC" w:rsidRPr="00C30BDC" w:rsidTr="00C267F1">
        <w:trPr>
          <w:trHeight w:val="33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vMerge/>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6"/>
                <w:szCs w:val="26"/>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يدعم القيم والاتجاهات الاقتصادية لدى الطلبة</w:t>
            </w:r>
            <w:r w:rsidR="00BC5964" w:rsidRPr="00C30BDC">
              <w:rPr>
                <w:rFonts w:ascii="Arial" w:eastAsia="Times New Roman" w:hAnsi="Arial" w:cs="Arial" w:hint="cs"/>
                <w:b/>
                <w:bCs/>
                <w:color w:val="000000" w:themeColor="text1"/>
                <w:sz w:val="26"/>
                <w:szCs w:val="26"/>
                <w:rtl/>
              </w:rPr>
              <w:t>.</w:t>
            </w:r>
            <w:r w:rsidRPr="00C30BDC">
              <w:rPr>
                <w:rFonts w:ascii="Arial" w:eastAsia="Times New Roman" w:hAnsi="Arial" w:cs="Arial"/>
                <w:b/>
                <w:bCs/>
                <w:color w:val="000000" w:themeColor="text1"/>
                <w:sz w:val="26"/>
                <w:szCs w:val="26"/>
                <w:rtl/>
              </w:rPr>
              <w:t xml:space="preserve"> </w:t>
            </w:r>
          </w:p>
        </w:tc>
      </w:tr>
      <w:tr w:rsidR="00C30BDC" w:rsidRPr="00C30BDC" w:rsidTr="00C267F1">
        <w:trPr>
          <w:trHeight w:val="165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267F1" w:rsidRPr="00C30BDC" w:rsidRDefault="00C267F1" w:rsidP="00A314A2">
            <w:pPr>
              <w:spacing w:after="0" w:line="240" w:lineRule="auto"/>
              <w:jc w:val="lowKashida"/>
              <w:rPr>
                <w:rFonts w:ascii="Arial" w:eastAsia="Times New Roman" w:hAnsi="Arial" w:cs="Arial"/>
                <w:b/>
                <w:bCs/>
                <w:color w:val="000000" w:themeColor="text1"/>
                <w:sz w:val="24"/>
                <w:szCs w:val="24"/>
              </w:rPr>
            </w:pP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الأخلاق</w:t>
            </w:r>
          </w:p>
        </w:tc>
        <w:tc>
          <w:tcPr>
            <w:tcW w:w="6805" w:type="dxa"/>
            <w:tcBorders>
              <w:top w:val="nil"/>
              <w:left w:val="single" w:sz="4" w:space="0" w:color="auto"/>
              <w:bottom w:val="single" w:sz="4" w:space="0" w:color="auto"/>
              <w:right w:val="single" w:sz="4" w:space="0" w:color="auto"/>
            </w:tcBorders>
            <w:shd w:val="clear" w:color="auto" w:fill="auto"/>
            <w:vAlign w:val="center"/>
            <w:hideMark/>
          </w:tcPr>
          <w:p w:rsidR="00C267F1" w:rsidRPr="00C30BDC" w:rsidRDefault="00C267F1" w:rsidP="00A314A2">
            <w:pPr>
              <w:bidi/>
              <w:spacing w:after="0" w:line="240" w:lineRule="auto"/>
              <w:jc w:val="lowKashida"/>
              <w:rPr>
                <w:rFonts w:ascii="Arial" w:eastAsia="Times New Roman" w:hAnsi="Arial" w:cs="Arial"/>
                <w:b/>
                <w:bCs/>
                <w:color w:val="000000" w:themeColor="text1"/>
                <w:sz w:val="26"/>
                <w:szCs w:val="26"/>
              </w:rPr>
            </w:pPr>
            <w:r w:rsidRPr="00C30BDC">
              <w:rPr>
                <w:rFonts w:ascii="Arial" w:eastAsia="Times New Roman" w:hAnsi="Arial" w:cs="Arial"/>
                <w:b/>
                <w:bCs/>
                <w:color w:val="000000" w:themeColor="text1"/>
                <w:sz w:val="26"/>
                <w:szCs w:val="26"/>
                <w:rtl/>
              </w:rPr>
              <w:t xml:space="preserve"> يعرف الأخلاق ومحاسنها في الدراسات التاريخية(العفو عند المقدرة، وحفظ اللسان، والعزة ، والصبر ،و الرفق, والحلم, والبر،والوفاء, والسعي لقضاء الحاجات, والتضامن, , و الالتزام بآداب الخلاف, والتواصي بالحق, العفة, والإخاء,والصدق, و الأمانة, و الكرم ...)، ومراعاة محاسن الأخلاق والابتعاد عن مساوئها, وغرسها لدى الطلبة..</w:t>
            </w:r>
            <w:r w:rsidRPr="00C30BDC">
              <w:rPr>
                <w:rFonts w:ascii="Arial" w:eastAsia="Times New Roman" w:hAnsi="Arial" w:cs="Arial"/>
                <w:b/>
                <w:bCs/>
                <w:color w:val="000000" w:themeColor="text1"/>
                <w:sz w:val="24"/>
                <w:szCs w:val="24"/>
                <w:rtl/>
              </w:rPr>
              <w:t xml:space="preserve"> </w:t>
            </w:r>
          </w:p>
        </w:tc>
      </w:tr>
    </w:tbl>
    <w:p w:rsidR="00565A55" w:rsidRPr="00C30BDC" w:rsidRDefault="00565A55" w:rsidP="00543A13">
      <w:pPr>
        <w:bidi/>
        <w:ind w:left="-858" w:right="-851"/>
        <w:rPr>
          <w:rFonts w:ascii="Calibri" w:eastAsia="Calibri" w:hAnsi="Calibri" w:cs="Arial"/>
          <w:b/>
          <w:bCs/>
          <w:color w:val="000000" w:themeColor="text1"/>
          <w:sz w:val="32"/>
          <w:szCs w:val="32"/>
          <w:rtl/>
          <w:lang w:bidi="ar-JO"/>
        </w:rPr>
      </w:pPr>
    </w:p>
    <w:p w:rsidR="00543A13" w:rsidRDefault="00543A13" w:rsidP="00543A13">
      <w:pPr>
        <w:bidi/>
        <w:ind w:left="-858" w:right="-851"/>
        <w:rPr>
          <w:rFonts w:ascii="Calibri" w:eastAsia="Calibri" w:hAnsi="Calibri" w:cs="Arial" w:hint="cs"/>
          <w:b/>
          <w:bCs/>
          <w:color w:val="000000" w:themeColor="text1"/>
          <w:sz w:val="32"/>
          <w:szCs w:val="32"/>
          <w:rtl/>
          <w:lang w:bidi="ar-JO"/>
        </w:rPr>
      </w:pPr>
    </w:p>
    <w:p w:rsidR="00A314A2" w:rsidRDefault="00A314A2" w:rsidP="00A314A2">
      <w:pPr>
        <w:bidi/>
        <w:ind w:left="-858" w:right="-851"/>
        <w:rPr>
          <w:rFonts w:ascii="Calibri" w:eastAsia="Calibri" w:hAnsi="Calibri" w:cs="Arial" w:hint="cs"/>
          <w:b/>
          <w:bCs/>
          <w:color w:val="000000" w:themeColor="text1"/>
          <w:sz w:val="32"/>
          <w:szCs w:val="32"/>
          <w:rtl/>
          <w:lang w:bidi="ar-JO"/>
        </w:rPr>
      </w:pPr>
    </w:p>
    <w:p w:rsidR="00A314A2" w:rsidRPr="00C30BDC" w:rsidRDefault="00A314A2" w:rsidP="00A314A2">
      <w:pPr>
        <w:bidi/>
        <w:ind w:left="-858" w:right="-851"/>
        <w:rPr>
          <w:rFonts w:ascii="Calibri" w:eastAsia="Calibri" w:hAnsi="Calibri" w:cs="Arial"/>
          <w:b/>
          <w:bCs/>
          <w:color w:val="000000" w:themeColor="text1"/>
          <w:sz w:val="32"/>
          <w:szCs w:val="32"/>
          <w:rtl/>
          <w:lang w:bidi="ar-JO"/>
        </w:rPr>
      </w:pPr>
      <w:bookmarkStart w:id="0" w:name="_GoBack"/>
      <w:bookmarkEnd w:id="0"/>
    </w:p>
    <w:p w:rsidR="00543A13" w:rsidRPr="00C30BDC" w:rsidRDefault="00543A13" w:rsidP="00543A13">
      <w:pPr>
        <w:bidi/>
        <w:ind w:left="-858" w:right="-851"/>
        <w:rPr>
          <w:rFonts w:ascii="Calibri" w:eastAsia="Calibri" w:hAnsi="Calibri" w:cs="Arial"/>
          <w:b/>
          <w:bCs/>
          <w:color w:val="000000" w:themeColor="text1"/>
          <w:sz w:val="32"/>
          <w:szCs w:val="32"/>
          <w:rtl/>
          <w:lang w:bidi="ar-JO"/>
        </w:rPr>
      </w:pPr>
    </w:p>
    <w:p w:rsidR="00732F4F" w:rsidRPr="00C30BDC" w:rsidRDefault="00732F4F" w:rsidP="00732F4F">
      <w:pPr>
        <w:bidi/>
        <w:jc w:val="both"/>
        <w:rPr>
          <w:rFonts w:ascii="Simplified Arabic" w:hAnsi="Simplified Arabic" w:cs="Simplified Arabic"/>
          <w:b/>
          <w:bCs/>
          <w:color w:val="000000" w:themeColor="text1"/>
          <w:sz w:val="36"/>
          <w:szCs w:val="36"/>
          <w:rtl/>
          <w:lang w:bidi="ar-JO"/>
        </w:rPr>
      </w:pPr>
    </w:p>
    <w:p w:rsidR="00F96D80" w:rsidRPr="00C30BDC" w:rsidRDefault="00F96D80" w:rsidP="00F96D80">
      <w:pPr>
        <w:bidi/>
        <w:jc w:val="both"/>
        <w:rPr>
          <w:rFonts w:ascii="Simplified Arabic" w:hAnsi="Simplified Arabic" w:cs="Simplified Arabic"/>
          <w:b/>
          <w:bCs/>
          <w:color w:val="000000" w:themeColor="text1"/>
          <w:sz w:val="36"/>
          <w:szCs w:val="36"/>
          <w:rtl/>
          <w:lang w:bidi="ar-JO"/>
        </w:rPr>
      </w:pPr>
    </w:p>
    <w:p w:rsidR="00F96D80" w:rsidRPr="00C30BDC" w:rsidRDefault="00F96D80" w:rsidP="00F96D80">
      <w:pPr>
        <w:bidi/>
        <w:jc w:val="both"/>
        <w:rPr>
          <w:rFonts w:ascii="Simplified Arabic" w:hAnsi="Simplified Arabic" w:cs="Simplified Arabic"/>
          <w:b/>
          <w:bCs/>
          <w:color w:val="000000" w:themeColor="text1"/>
          <w:sz w:val="36"/>
          <w:szCs w:val="36"/>
          <w:rtl/>
          <w:lang w:bidi="ar-JO"/>
        </w:rPr>
      </w:pPr>
    </w:p>
    <w:p w:rsidR="00AF6FF0" w:rsidRPr="00C30BDC" w:rsidRDefault="00AF6FF0" w:rsidP="00C26890">
      <w:pPr>
        <w:bidi/>
        <w:ind w:left="-199"/>
        <w:jc w:val="both"/>
        <w:rPr>
          <w:rFonts w:ascii="Simplified Arabic" w:hAnsi="Simplified Arabic" w:cs="Simplified Arabic"/>
          <w:b/>
          <w:bCs/>
          <w:color w:val="000000" w:themeColor="text1"/>
          <w:sz w:val="36"/>
          <w:szCs w:val="36"/>
          <w:rtl/>
          <w:lang w:bidi="ar-JO"/>
        </w:rPr>
      </w:pPr>
      <w:r w:rsidRPr="00C30BDC">
        <w:rPr>
          <w:rFonts w:ascii="Simplified Arabic" w:hAnsi="Simplified Arabic" w:cs="Simplified Arabic"/>
          <w:b/>
          <w:bCs/>
          <w:color w:val="000000" w:themeColor="text1"/>
          <w:sz w:val="36"/>
          <w:szCs w:val="36"/>
          <w:rtl/>
          <w:lang w:bidi="ar-JO"/>
        </w:rPr>
        <w:t xml:space="preserve">أمثلة على </w:t>
      </w:r>
      <w:r w:rsidRPr="00C30BDC">
        <w:rPr>
          <w:rFonts w:ascii="Simplified Arabic" w:hAnsi="Simplified Arabic" w:cs="Simplified Arabic" w:hint="cs"/>
          <w:b/>
          <w:bCs/>
          <w:color w:val="000000" w:themeColor="text1"/>
          <w:sz w:val="36"/>
          <w:szCs w:val="36"/>
          <w:rtl/>
          <w:lang w:bidi="ar-JO"/>
        </w:rPr>
        <w:t xml:space="preserve">أسئلة </w:t>
      </w:r>
      <w:r w:rsidRPr="00C30BDC">
        <w:rPr>
          <w:rFonts w:ascii="Simplified Arabic" w:hAnsi="Simplified Arabic" w:cs="Simplified Arabic"/>
          <w:b/>
          <w:bCs/>
          <w:color w:val="000000" w:themeColor="text1"/>
          <w:sz w:val="36"/>
          <w:szCs w:val="36"/>
          <w:rtl/>
          <w:lang w:bidi="ar-JO"/>
        </w:rPr>
        <w:t xml:space="preserve">الاختبار </w:t>
      </w:r>
    </w:p>
    <w:p w:rsidR="00AF6FF0" w:rsidRPr="00C30BDC" w:rsidRDefault="00AF6FF0" w:rsidP="0012092E">
      <w:pPr>
        <w:bidi/>
        <w:ind w:left="-199" w:firstLine="919"/>
        <w:jc w:val="both"/>
        <w:rPr>
          <w:rFonts w:ascii="Simplified Arabic" w:hAnsi="Simplified Arabic" w:cs="Simplified Arabic"/>
          <w:b/>
          <w:bCs/>
          <w:color w:val="000000" w:themeColor="text1"/>
          <w:sz w:val="36"/>
          <w:szCs w:val="36"/>
          <w:rtl/>
          <w:lang w:bidi="ar-JO"/>
        </w:rPr>
      </w:pPr>
      <w:r w:rsidRPr="00C30BDC">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C30BDC">
        <w:rPr>
          <w:rFonts w:ascii="Simplified Arabic" w:hAnsi="Simplified Arabic" w:cs="Simplified Arabic" w:hint="cs"/>
          <w:color w:val="000000" w:themeColor="text1"/>
          <w:sz w:val="28"/>
          <w:szCs w:val="28"/>
          <w:rtl/>
          <w:lang w:bidi="ar-JO"/>
        </w:rPr>
        <w:t>يفية المطلوبة لاشغال وظيفة معلم</w:t>
      </w:r>
      <w:r w:rsidR="006F5EE2" w:rsidRPr="00C30BDC">
        <w:rPr>
          <w:rFonts w:ascii="Simplified Arabic" w:hAnsi="Simplified Arabic" w:cs="Simplified Arabic"/>
          <w:color w:val="000000" w:themeColor="text1"/>
          <w:sz w:val="28"/>
          <w:szCs w:val="28"/>
          <w:lang w:bidi="ar-JO"/>
        </w:rPr>
        <w:t xml:space="preserve"> </w:t>
      </w:r>
      <w:r w:rsidR="00C267F1" w:rsidRPr="00C30BDC">
        <w:rPr>
          <w:rFonts w:ascii="Simplified Arabic" w:hAnsi="Simplified Arabic" w:cs="Simplified Arabic" w:hint="cs"/>
          <w:color w:val="000000" w:themeColor="text1"/>
          <w:sz w:val="28"/>
          <w:szCs w:val="28"/>
          <w:rtl/>
          <w:lang w:bidi="ar-JO"/>
        </w:rPr>
        <w:t>تاريخ</w:t>
      </w:r>
      <w:r w:rsidR="00543A13" w:rsidRPr="00C30BDC">
        <w:rPr>
          <w:rFonts w:ascii="Simplified Arabic" w:hAnsi="Simplified Arabic" w:cs="Simplified Arabic" w:hint="cs"/>
          <w:color w:val="000000" w:themeColor="text1"/>
          <w:sz w:val="28"/>
          <w:szCs w:val="28"/>
          <w:rtl/>
          <w:lang w:bidi="ar-JO"/>
        </w:rPr>
        <w:t xml:space="preserve"> </w:t>
      </w:r>
      <w:r w:rsidRPr="00C30BDC">
        <w:rPr>
          <w:rFonts w:ascii="Simplified Arabic" w:hAnsi="Simplified Arabic" w:cs="Simplified Arabic" w:hint="cs"/>
          <w:color w:val="000000" w:themeColor="text1"/>
          <w:sz w:val="28"/>
          <w:szCs w:val="28"/>
          <w:rtl/>
          <w:lang w:bidi="ar-JO"/>
        </w:rPr>
        <w:t>في وزار</w:t>
      </w:r>
      <w:r w:rsidR="00237661" w:rsidRPr="00C30BDC">
        <w:rPr>
          <w:rFonts w:ascii="Simplified Arabic" w:hAnsi="Simplified Arabic" w:cs="Simplified Arabic" w:hint="cs"/>
          <w:color w:val="000000" w:themeColor="text1"/>
          <w:sz w:val="28"/>
          <w:szCs w:val="28"/>
          <w:rtl/>
          <w:lang w:bidi="ar-JO"/>
        </w:rPr>
        <w:t>ة التربية والتعليم لجميع المراحل</w:t>
      </w:r>
      <w:r w:rsidRPr="00C30BDC">
        <w:rPr>
          <w:rFonts w:ascii="Simplified Arabic" w:hAnsi="Simplified Arabic" w:cs="Simplified Arabic" w:hint="cs"/>
          <w:color w:val="000000" w:themeColor="text1"/>
          <w:sz w:val="28"/>
          <w:szCs w:val="28"/>
          <w:rtl/>
          <w:lang w:bidi="ar-JO"/>
        </w:rPr>
        <w:t xml:space="preserve">، وقد تم تنظيمها وفق مجالات رئيسية، </w:t>
      </w:r>
      <w:r w:rsidR="006F5EE2" w:rsidRPr="00C30BDC">
        <w:rPr>
          <w:rFonts w:ascii="Simplified Arabic" w:hAnsi="Simplified Arabic" w:cs="Simplified Arabic" w:hint="cs"/>
          <w:color w:val="000000" w:themeColor="text1"/>
          <w:sz w:val="28"/>
          <w:szCs w:val="28"/>
          <w:rtl/>
          <w:lang w:bidi="ar-JO"/>
        </w:rPr>
        <w:t>و</w:t>
      </w:r>
      <w:r w:rsidRPr="00C30BDC">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w:t>
      </w:r>
      <w:r w:rsidR="0012092E" w:rsidRPr="00C30BDC">
        <w:rPr>
          <w:rFonts w:ascii="Simplified Arabic" w:hAnsi="Simplified Arabic" w:cs="Simplified Arabic" w:hint="cs"/>
          <w:color w:val="000000" w:themeColor="text1"/>
          <w:sz w:val="28"/>
          <w:szCs w:val="28"/>
          <w:rtl/>
          <w:lang w:bidi="ar-JO"/>
        </w:rPr>
        <w:t xml:space="preserve"> م</w:t>
      </w:r>
      <w:r w:rsidRPr="00C30BDC">
        <w:rPr>
          <w:rFonts w:ascii="Simplified Arabic" w:hAnsi="Simplified Arabic" w:cs="Simplified Arabic" w:hint="cs"/>
          <w:color w:val="000000" w:themeColor="text1"/>
          <w:sz w:val="28"/>
          <w:szCs w:val="28"/>
          <w:rtl/>
          <w:lang w:bidi="ar-JO"/>
        </w:rPr>
        <w:t>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C30BDC" w:rsidRPr="00C30BDC" w:rsidTr="00AF6FF0">
        <w:tc>
          <w:tcPr>
            <w:tcW w:w="8856" w:type="dxa"/>
            <w:gridSpan w:val="2"/>
          </w:tcPr>
          <w:p w:rsidR="00AF6FF0" w:rsidRPr="00C30BDC" w:rsidRDefault="00AF6FF0" w:rsidP="00AF6FF0">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مثال 1</w:t>
            </w:r>
          </w:p>
          <w:p w:rsidR="008F49EC" w:rsidRPr="00C30BDC" w:rsidRDefault="00AF6FF0" w:rsidP="008F49EC">
            <w:pPr>
              <w:bidi/>
              <w:jc w:val="both"/>
              <w:rPr>
                <w:rFonts w:ascii="Simplified Arabic" w:hAnsi="Simplified Arabic" w:cs="Simplified Arabic"/>
                <w:b/>
                <w:bCs/>
                <w:color w:val="000000" w:themeColor="text1"/>
                <w:sz w:val="28"/>
                <w:szCs w:val="28"/>
                <w:lang w:bidi="ar-JO"/>
              </w:rPr>
            </w:pPr>
            <w:r w:rsidRPr="00C30BDC">
              <w:rPr>
                <w:rFonts w:ascii="Simplified Arabic" w:hAnsi="Simplified Arabic" w:cs="Simplified Arabic" w:hint="cs"/>
                <w:b/>
                <w:bCs/>
                <w:color w:val="000000" w:themeColor="text1"/>
                <w:sz w:val="28"/>
                <w:szCs w:val="28"/>
                <w:rtl/>
                <w:lang w:bidi="ar-JO"/>
              </w:rPr>
              <w:t xml:space="preserve">اسم </w:t>
            </w:r>
            <w:r w:rsidRPr="00C30BDC">
              <w:rPr>
                <w:rFonts w:ascii="Simplified Arabic" w:hAnsi="Simplified Arabic" w:cs="Simplified Arabic"/>
                <w:b/>
                <w:bCs/>
                <w:color w:val="000000" w:themeColor="text1"/>
                <w:sz w:val="28"/>
                <w:szCs w:val="28"/>
                <w:rtl/>
                <w:lang w:bidi="ar-JO"/>
              </w:rPr>
              <w:t xml:space="preserve">الكفاية: </w:t>
            </w:r>
            <w:r w:rsidR="007B157D" w:rsidRPr="00C30BDC">
              <w:rPr>
                <w:rFonts w:ascii="Simplified Arabic" w:hAnsi="Simplified Arabic" w:cs="Simplified Arabic" w:hint="cs"/>
                <w:b/>
                <w:bCs/>
                <w:color w:val="000000" w:themeColor="text1"/>
                <w:sz w:val="28"/>
                <w:szCs w:val="28"/>
                <w:rtl/>
                <w:lang w:bidi="ar-JO"/>
              </w:rPr>
              <w:t xml:space="preserve">الكفايات </w:t>
            </w:r>
            <w:r w:rsidR="007B157D" w:rsidRPr="00C30BDC">
              <w:rPr>
                <w:rFonts w:ascii="Simplified Arabic" w:hAnsi="Simplified Arabic" w:cs="Simplified Arabic"/>
                <w:b/>
                <w:bCs/>
                <w:color w:val="000000" w:themeColor="text1"/>
                <w:sz w:val="28"/>
                <w:szCs w:val="28"/>
                <w:rtl/>
                <w:lang w:bidi="ar-JO"/>
              </w:rPr>
              <w:t>التربوية العامة</w:t>
            </w:r>
          </w:p>
          <w:p w:rsidR="00AF6FF0" w:rsidRPr="00C30BDC" w:rsidRDefault="00AF6FF0" w:rsidP="005F13C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المجال الرئيس:</w:t>
            </w:r>
            <w:r w:rsidRPr="00C30BDC">
              <w:rPr>
                <w:rFonts w:ascii="Simplified Arabic" w:hAnsi="Simplified Arabic" w:cs="Simplified Arabic"/>
                <w:b/>
                <w:bCs/>
                <w:color w:val="000000" w:themeColor="text1"/>
                <w:sz w:val="28"/>
                <w:szCs w:val="28"/>
                <w:rtl/>
              </w:rPr>
              <w:t xml:space="preserve"> </w:t>
            </w:r>
            <w:r w:rsidR="007B157D" w:rsidRPr="00C30BDC">
              <w:rPr>
                <w:rFonts w:ascii="Simplified Arabic" w:hAnsi="Simplified Arabic" w:cs="Simplified Arabic" w:hint="cs"/>
                <w:b/>
                <w:bCs/>
                <w:color w:val="000000" w:themeColor="text1"/>
                <w:sz w:val="28"/>
                <w:szCs w:val="28"/>
                <w:rtl/>
              </w:rPr>
              <w:t>التعلم</w:t>
            </w:r>
            <w:r w:rsidR="007B157D" w:rsidRPr="00C30BDC">
              <w:rPr>
                <w:rFonts w:ascii="Simplified Arabic" w:hAnsi="Simplified Arabic" w:cs="Simplified Arabic"/>
                <w:b/>
                <w:bCs/>
                <w:color w:val="000000" w:themeColor="text1"/>
                <w:sz w:val="28"/>
                <w:szCs w:val="28"/>
                <w:rtl/>
              </w:rPr>
              <w:t xml:space="preserve"> </w:t>
            </w:r>
            <w:r w:rsidR="007B157D" w:rsidRPr="00C30BDC">
              <w:rPr>
                <w:rFonts w:ascii="Simplified Arabic" w:hAnsi="Simplified Arabic" w:cs="Simplified Arabic" w:hint="cs"/>
                <w:b/>
                <w:bCs/>
                <w:color w:val="000000" w:themeColor="text1"/>
                <w:sz w:val="28"/>
                <w:szCs w:val="28"/>
                <w:rtl/>
              </w:rPr>
              <w:t>للحياة</w:t>
            </w:r>
          </w:p>
          <w:p w:rsidR="00AF6FF0" w:rsidRPr="00C30BDC" w:rsidRDefault="00AF6FF0" w:rsidP="005F13C9">
            <w:pPr>
              <w:bidi/>
              <w:jc w:val="both"/>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المجال الفرعي:</w:t>
            </w:r>
            <w:r w:rsidRPr="00C30BDC">
              <w:rPr>
                <w:rFonts w:ascii="Simplified Arabic" w:hAnsi="Simplified Arabic" w:cs="Simplified Arabic" w:hint="cs"/>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البحث</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العلمي</w:t>
            </w:r>
          </w:p>
          <w:p w:rsidR="00AF6FF0" w:rsidRPr="00C30BDC" w:rsidRDefault="00AF6FF0" w:rsidP="005F13C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المؤشر:</w:t>
            </w:r>
            <w:r w:rsidRPr="00C30BDC">
              <w:rPr>
                <w:rFonts w:ascii="Simplified Arabic" w:hAnsi="Simplified Arabic" w:cs="Simplified Arabic" w:hint="cs"/>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يستخدم</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خطوات</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البحث</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العلمي</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في</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المواقف</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التعليمية</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ويكسبها</w:t>
            </w:r>
            <w:r w:rsidR="007B157D" w:rsidRPr="00C30BDC">
              <w:rPr>
                <w:rFonts w:ascii="Simplified Arabic" w:hAnsi="Simplified Arabic" w:cs="Simplified Arabic"/>
                <w:b/>
                <w:bCs/>
                <w:color w:val="000000" w:themeColor="text1"/>
                <w:sz w:val="28"/>
                <w:szCs w:val="28"/>
                <w:rtl/>
                <w:lang w:bidi="ar-JO"/>
              </w:rPr>
              <w:t xml:space="preserve"> </w:t>
            </w:r>
            <w:r w:rsidR="007B157D" w:rsidRPr="00C30BDC">
              <w:rPr>
                <w:rFonts w:ascii="Simplified Arabic" w:hAnsi="Simplified Arabic" w:cs="Simplified Arabic" w:hint="cs"/>
                <w:b/>
                <w:bCs/>
                <w:color w:val="000000" w:themeColor="text1"/>
                <w:sz w:val="28"/>
                <w:szCs w:val="28"/>
                <w:rtl/>
                <w:lang w:bidi="ar-JO"/>
              </w:rPr>
              <w:t>لطلبته</w:t>
            </w:r>
          </w:p>
          <w:p w:rsidR="005F13C9" w:rsidRPr="00C30BDC" w:rsidRDefault="00AF6FF0" w:rsidP="005F13C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السؤال: </w:t>
            </w:r>
            <w:r w:rsidR="00973519" w:rsidRPr="00C30BDC">
              <w:rPr>
                <w:rFonts w:ascii="Simplified Arabic" w:hAnsi="Simplified Arabic" w:cs="Simplified Arabic" w:hint="cs"/>
                <w:b/>
                <w:bCs/>
                <w:color w:val="000000" w:themeColor="text1"/>
                <w:sz w:val="28"/>
                <w:szCs w:val="28"/>
                <w:rtl/>
                <w:lang w:bidi="ar-JO"/>
              </w:rPr>
              <w:t>تسمى</w:t>
            </w:r>
            <w:r w:rsidR="00973519" w:rsidRPr="00C30BDC">
              <w:rPr>
                <w:rFonts w:ascii="Simplified Arabic" w:hAnsi="Simplified Arabic" w:cs="Simplified Arabic" w:hint="eastAsia"/>
                <w:b/>
                <w:bCs/>
                <w:color w:val="000000" w:themeColor="text1"/>
                <w:sz w:val="28"/>
                <w:szCs w:val="28"/>
                <w:rtl/>
                <w:lang w:bidi="ar-JO"/>
              </w:rPr>
              <w:t> </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مجموعة</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العبارات</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المترابطة</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التي</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توضع</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في</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نموذج</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يساعد</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في</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جمع</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المعلومات</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من</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عينة</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الدراسة</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المختارة</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من</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قبل</w:t>
            </w:r>
            <w:r w:rsidR="00973519" w:rsidRPr="00C30BDC">
              <w:rPr>
                <w:rFonts w:ascii="Simplified Arabic" w:hAnsi="Simplified Arabic" w:cs="Simplified Arabic"/>
                <w:b/>
                <w:bCs/>
                <w:color w:val="000000" w:themeColor="text1"/>
                <w:sz w:val="28"/>
                <w:szCs w:val="28"/>
                <w:rtl/>
                <w:lang w:bidi="ar-JO"/>
              </w:rPr>
              <w:t xml:space="preserve"> </w:t>
            </w:r>
            <w:r w:rsidR="00973519" w:rsidRPr="00C30BDC">
              <w:rPr>
                <w:rFonts w:ascii="Simplified Arabic" w:hAnsi="Simplified Arabic" w:cs="Simplified Arabic" w:hint="cs"/>
                <w:b/>
                <w:bCs/>
                <w:color w:val="000000" w:themeColor="text1"/>
                <w:sz w:val="28"/>
                <w:szCs w:val="28"/>
                <w:rtl/>
                <w:lang w:bidi="ar-JO"/>
              </w:rPr>
              <w:t>الباحث</w:t>
            </w:r>
            <w:r w:rsidR="00973519" w:rsidRPr="00C30BDC">
              <w:rPr>
                <w:rFonts w:ascii="Simplified Arabic" w:hAnsi="Simplified Arabic" w:cs="Simplified Arabic" w:hint="eastAsia"/>
                <w:b/>
                <w:bCs/>
                <w:color w:val="000000" w:themeColor="text1"/>
                <w:sz w:val="28"/>
                <w:szCs w:val="28"/>
                <w:rtl/>
                <w:lang w:bidi="ar-JO"/>
              </w:rPr>
              <w:t> </w:t>
            </w:r>
            <w:r w:rsidR="00973519" w:rsidRPr="00C30BDC">
              <w:rPr>
                <w:rFonts w:ascii="Simplified Arabic" w:hAnsi="Simplified Arabic" w:cs="Simplified Arabic" w:hint="cs"/>
                <w:b/>
                <w:bCs/>
                <w:color w:val="000000" w:themeColor="text1"/>
                <w:sz w:val="28"/>
                <w:szCs w:val="28"/>
                <w:rtl/>
                <w:lang w:bidi="ar-JO"/>
              </w:rPr>
              <w:t>:</w:t>
            </w:r>
          </w:p>
          <w:p w:rsidR="00AF6FF0" w:rsidRPr="00C30BDC" w:rsidRDefault="00AF6FF0" w:rsidP="005F13C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rPr>
              <w:t>A</w:t>
            </w:r>
            <w:r w:rsidRPr="00C30BDC">
              <w:rPr>
                <w:rFonts w:ascii="Simplified Arabic" w:hAnsi="Simplified Arabic" w:cs="Simplified Arabic" w:hint="cs"/>
                <w:color w:val="000000" w:themeColor="text1"/>
                <w:sz w:val="28"/>
                <w:szCs w:val="28"/>
                <w:rtl/>
                <w:lang w:bidi="ar-JO"/>
              </w:rPr>
              <w:t xml:space="preserve">: </w:t>
            </w:r>
            <w:r w:rsidR="00973519" w:rsidRPr="00C30BDC">
              <w:rPr>
                <w:rFonts w:ascii="Simplified Arabic" w:hAnsi="Simplified Arabic" w:cs="Simplified Arabic" w:hint="cs"/>
                <w:color w:val="000000" w:themeColor="text1"/>
                <w:sz w:val="28"/>
                <w:szCs w:val="28"/>
                <w:rtl/>
                <w:lang w:bidi="ar-JO"/>
              </w:rPr>
              <w:t>المقابلات</w:t>
            </w:r>
          </w:p>
          <w:p w:rsidR="005F13C9" w:rsidRPr="00C30BDC" w:rsidRDefault="00AF6FF0" w:rsidP="005F13C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lang w:bidi="ar-JO"/>
              </w:rPr>
              <w:t>B</w:t>
            </w:r>
            <w:r w:rsidRPr="00C30BDC">
              <w:rPr>
                <w:rFonts w:ascii="Simplified Arabic" w:hAnsi="Simplified Arabic" w:cs="Simplified Arabic" w:hint="cs"/>
                <w:color w:val="000000" w:themeColor="text1"/>
                <w:sz w:val="28"/>
                <w:szCs w:val="28"/>
                <w:rtl/>
                <w:lang w:bidi="ar-JO"/>
              </w:rPr>
              <w:t xml:space="preserve">: </w:t>
            </w:r>
            <w:r w:rsidR="00973519" w:rsidRPr="00C30BDC">
              <w:rPr>
                <w:rFonts w:ascii="Simplified Arabic" w:hAnsi="Simplified Arabic" w:cs="Simplified Arabic" w:hint="cs"/>
                <w:color w:val="000000" w:themeColor="text1"/>
                <w:sz w:val="28"/>
                <w:szCs w:val="28"/>
                <w:rtl/>
                <w:lang w:bidi="ar-JO"/>
              </w:rPr>
              <w:t>الملاحظات</w:t>
            </w:r>
          </w:p>
          <w:p w:rsidR="00AF6FF0" w:rsidRPr="00C30BDC" w:rsidRDefault="00AF6FF0" w:rsidP="005F13C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lang w:bidi="ar-JO"/>
              </w:rPr>
              <w:t>C</w:t>
            </w:r>
            <w:r w:rsidRPr="00C30BDC">
              <w:rPr>
                <w:rFonts w:ascii="Simplified Arabic" w:hAnsi="Simplified Arabic" w:cs="Simplified Arabic" w:hint="cs"/>
                <w:color w:val="000000" w:themeColor="text1"/>
                <w:sz w:val="28"/>
                <w:szCs w:val="28"/>
                <w:rtl/>
                <w:lang w:bidi="ar-JO"/>
              </w:rPr>
              <w:t xml:space="preserve">: </w:t>
            </w:r>
            <w:r w:rsidR="00973519" w:rsidRPr="00C30BDC">
              <w:rPr>
                <w:rFonts w:ascii="Simplified Arabic" w:hAnsi="Simplified Arabic" w:cs="Simplified Arabic" w:hint="cs"/>
                <w:color w:val="000000" w:themeColor="text1"/>
                <w:sz w:val="28"/>
                <w:szCs w:val="28"/>
                <w:rtl/>
                <w:lang w:bidi="ar-JO"/>
              </w:rPr>
              <w:t>الاختبارات</w:t>
            </w:r>
          </w:p>
          <w:p w:rsidR="005F13C9" w:rsidRPr="00C30BDC" w:rsidRDefault="00AF6FF0" w:rsidP="00564454">
            <w:pPr>
              <w:tabs>
                <w:tab w:val="left" w:pos="1920"/>
              </w:tabs>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color w:val="000000" w:themeColor="text1"/>
                <w:sz w:val="28"/>
                <w:szCs w:val="28"/>
                <w:lang w:bidi="ar-JO"/>
              </w:rPr>
              <w:t>D</w:t>
            </w:r>
            <w:r w:rsidRPr="00C30BDC">
              <w:rPr>
                <w:rFonts w:ascii="Simplified Arabic" w:hAnsi="Simplified Arabic" w:cs="Simplified Arabic" w:hint="cs"/>
                <w:color w:val="000000" w:themeColor="text1"/>
                <w:sz w:val="28"/>
                <w:szCs w:val="28"/>
                <w:rtl/>
                <w:lang w:bidi="ar-JO"/>
              </w:rPr>
              <w:t xml:space="preserve">: </w:t>
            </w:r>
            <w:r w:rsidR="00973519" w:rsidRPr="00C30BDC">
              <w:rPr>
                <w:rFonts w:ascii="Simplified Arabic" w:hAnsi="Simplified Arabic" w:cs="Simplified Arabic" w:hint="cs"/>
                <w:color w:val="000000" w:themeColor="text1"/>
                <w:sz w:val="28"/>
                <w:szCs w:val="28"/>
                <w:rtl/>
                <w:lang w:bidi="ar-JO"/>
              </w:rPr>
              <w:t>الاستبانات</w:t>
            </w:r>
            <w:r w:rsidR="00564454" w:rsidRPr="00C30BDC">
              <w:rPr>
                <w:rFonts w:ascii="Simplified Arabic" w:hAnsi="Simplified Arabic" w:cs="Simplified Arabic"/>
                <w:color w:val="000000" w:themeColor="text1"/>
                <w:sz w:val="28"/>
                <w:szCs w:val="28"/>
                <w:rtl/>
                <w:lang w:bidi="ar-JO"/>
              </w:rPr>
              <w:tab/>
            </w:r>
          </w:p>
          <w:p w:rsidR="00AF6FF0" w:rsidRPr="00C30BDC" w:rsidRDefault="00AF6FF0" w:rsidP="005F13C9">
            <w:pPr>
              <w:bidi/>
              <w:jc w:val="both"/>
              <w:rPr>
                <w:rFonts w:ascii="Simplified Arabic" w:hAnsi="Simplified Arabic" w:cs="Simplified Arabic"/>
                <w:b/>
                <w:bCs/>
                <w:color w:val="000000" w:themeColor="text1"/>
                <w:sz w:val="36"/>
                <w:szCs w:val="36"/>
                <w:lang w:bidi="ar-JO"/>
              </w:rPr>
            </w:pPr>
            <w:r w:rsidRPr="00C30BDC">
              <w:rPr>
                <w:rFonts w:ascii="Simplified Arabic" w:hAnsi="Simplified Arabic" w:cs="Simplified Arabic" w:hint="cs"/>
                <w:b/>
                <w:bCs/>
                <w:color w:val="000000" w:themeColor="text1"/>
                <w:sz w:val="28"/>
                <w:szCs w:val="28"/>
                <w:rtl/>
                <w:lang w:bidi="ar-JO"/>
              </w:rPr>
              <w:t xml:space="preserve">رمز الإجابة الصحيحة: </w:t>
            </w:r>
            <w:r w:rsidR="007B157D" w:rsidRPr="00C30BDC">
              <w:rPr>
                <w:rFonts w:ascii="Simplified Arabic" w:hAnsi="Simplified Arabic" w:cs="Simplified Arabic"/>
                <w:b/>
                <w:bCs/>
                <w:color w:val="000000" w:themeColor="text1"/>
                <w:sz w:val="28"/>
                <w:szCs w:val="28"/>
                <w:lang w:bidi="ar-JO"/>
              </w:rPr>
              <w:t>D</w:t>
            </w:r>
          </w:p>
        </w:tc>
      </w:tr>
      <w:tr w:rsidR="00C30BDC" w:rsidRPr="00C30BDC" w:rsidTr="00AF6FF0">
        <w:tc>
          <w:tcPr>
            <w:tcW w:w="5403" w:type="dxa"/>
          </w:tcPr>
          <w:p w:rsidR="00AF6FF0" w:rsidRPr="00C30BDC" w:rsidRDefault="00AF6FF0" w:rsidP="00AF6FF0">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C30BDC" w:rsidRDefault="00973519" w:rsidP="00AF6FF0">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مهارات دنيا</w:t>
            </w:r>
          </w:p>
        </w:tc>
      </w:tr>
      <w:tr w:rsidR="00C30BDC" w:rsidRPr="00C30BDC" w:rsidTr="00973519">
        <w:tc>
          <w:tcPr>
            <w:tcW w:w="8856" w:type="dxa"/>
            <w:gridSpan w:val="2"/>
          </w:tcPr>
          <w:p w:rsidR="002840B1" w:rsidRPr="00C30BDC" w:rsidRDefault="002840B1" w:rsidP="002840B1">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مثال </w:t>
            </w:r>
            <w:r w:rsidRPr="00C30BDC">
              <w:rPr>
                <w:rFonts w:ascii="Simplified Arabic" w:hAnsi="Simplified Arabic" w:cs="Simplified Arabic" w:hint="cs"/>
                <w:b/>
                <w:bCs/>
                <w:color w:val="000000" w:themeColor="text1"/>
                <w:sz w:val="28"/>
                <w:szCs w:val="28"/>
                <w:rtl/>
                <w:lang w:bidi="ar-JO"/>
              </w:rPr>
              <w:t>2</w:t>
            </w:r>
          </w:p>
          <w:p w:rsidR="002840B1" w:rsidRPr="00C30BDC" w:rsidRDefault="002840B1"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اسم </w:t>
            </w:r>
            <w:r w:rsidRPr="00C30BDC">
              <w:rPr>
                <w:rFonts w:ascii="Simplified Arabic" w:hAnsi="Simplified Arabic" w:cs="Simplified Arabic"/>
                <w:b/>
                <w:bCs/>
                <w:color w:val="000000" w:themeColor="text1"/>
                <w:sz w:val="28"/>
                <w:szCs w:val="28"/>
                <w:rtl/>
                <w:lang w:bidi="ar-JO"/>
              </w:rPr>
              <w:t xml:space="preserve">الكفاية: </w:t>
            </w:r>
            <w:r w:rsidRPr="00C30BDC">
              <w:rPr>
                <w:rFonts w:ascii="Simplified Arabic" w:hAnsi="Simplified Arabic" w:cs="Simplified Arabic" w:hint="cs"/>
                <w:b/>
                <w:bCs/>
                <w:color w:val="000000" w:themeColor="text1"/>
                <w:sz w:val="28"/>
                <w:szCs w:val="28"/>
                <w:rtl/>
                <w:lang w:bidi="ar-JO"/>
              </w:rPr>
              <w:t xml:space="preserve">الكفايات </w:t>
            </w:r>
            <w:r w:rsidRPr="00C30BDC">
              <w:rPr>
                <w:rFonts w:ascii="Simplified Arabic" w:hAnsi="Simplified Arabic" w:cs="Simplified Arabic"/>
                <w:b/>
                <w:bCs/>
                <w:color w:val="000000" w:themeColor="text1"/>
                <w:sz w:val="28"/>
                <w:szCs w:val="28"/>
                <w:rtl/>
                <w:lang w:bidi="ar-JO"/>
              </w:rPr>
              <w:t>التربوية العامة</w:t>
            </w:r>
          </w:p>
          <w:p w:rsidR="002840B1" w:rsidRPr="00C30BDC" w:rsidRDefault="002840B1"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المجال الرئيس:</w:t>
            </w:r>
            <w:r w:rsidRPr="00C30BDC">
              <w:rPr>
                <w:rFonts w:ascii="Simplified Arabic" w:hAnsi="Simplified Arabic" w:cs="Simplified Arabic"/>
                <w:b/>
                <w:bCs/>
                <w:color w:val="000000" w:themeColor="text1"/>
                <w:sz w:val="28"/>
                <w:szCs w:val="28"/>
                <w:rtl/>
              </w:rPr>
              <w:t xml:space="preserve"> التعلم والتعليم</w:t>
            </w:r>
          </w:p>
          <w:p w:rsidR="002840B1" w:rsidRPr="00C30BDC" w:rsidRDefault="002840B1" w:rsidP="00973519">
            <w:pPr>
              <w:bidi/>
              <w:jc w:val="both"/>
              <w:rPr>
                <w:rFonts w:ascii="Simplified Arabic" w:hAnsi="Simplified Arabic" w:cs="Simplified Arabic"/>
                <w:b/>
                <w:bCs/>
                <w:color w:val="000000" w:themeColor="text1"/>
                <w:sz w:val="28"/>
                <w:szCs w:val="28"/>
                <w:lang w:bidi="ar-JO"/>
              </w:rPr>
            </w:pPr>
            <w:r w:rsidRPr="00C30BDC">
              <w:rPr>
                <w:rFonts w:ascii="Simplified Arabic" w:hAnsi="Simplified Arabic" w:cs="Simplified Arabic"/>
                <w:b/>
                <w:bCs/>
                <w:color w:val="000000" w:themeColor="text1"/>
                <w:sz w:val="28"/>
                <w:szCs w:val="28"/>
                <w:rtl/>
                <w:lang w:bidi="ar-JO"/>
              </w:rPr>
              <w:t>المجال الفرعي:</w:t>
            </w:r>
            <w:r w:rsidRPr="00C30BDC">
              <w:rPr>
                <w:rFonts w:ascii="Simplified Arabic" w:hAnsi="Simplified Arabic" w:cs="Simplified Arabic" w:hint="cs"/>
                <w:b/>
                <w:bCs/>
                <w:color w:val="000000" w:themeColor="text1"/>
                <w:sz w:val="28"/>
                <w:szCs w:val="28"/>
                <w:rtl/>
                <w:lang w:bidi="ar-JO"/>
              </w:rPr>
              <w:t xml:space="preserve"> </w:t>
            </w:r>
            <w:r w:rsidRPr="00C30BDC">
              <w:rPr>
                <w:rFonts w:ascii="Simplified Arabic" w:hAnsi="Simplified Arabic" w:cs="Simplified Arabic"/>
                <w:b/>
                <w:bCs/>
                <w:color w:val="000000" w:themeColor="text1"/>
                <w:sz w:val="28"/>
                <w:szCs w:val="28"/>
                <w:rtl/>
              </w:rPr>
              <w:t xml:space="preserve">تنفيذ عمليات التعلم والتعليم </w:t>
            </w:r>
          </w:p>
          <w:p w:rsidR="002840B1" w:rsidRPr="00C30BDC" w:rsidRDefault="002840B1" w:rsidP="00FB6EED">
            <w:pPr>
              <w:bidi/>
              <w:jc w:val="both"/>
              <w:rPr>
                <w:rFonts w:ascii="Simplified Arabic" w:hAnsi="Simplified Arabic" w:cs="Simplified Arabic"/>
                <w:b/>
                <w:bCs/>
                <w:color w:val="000000" w:themeColor="text1"/>
                <w:sz w:val="28"/>
                <w:szCs w:val="28"/>
                <w:rtl/>
              </w:rPr>
            </w:pPr>
            <w:r w:rsidRPr="00C30BDC">
              <w:rPr>
                <w:rFonts w:ascii="Simplified Arabic" w:hAnsi="Simplified Arabic" w:cs="Simplified Arabic"/>
                <w:b/>
                <w:bCs/>
                <w:color w:val="000000" w:themeColor="text1"/>
                <w:sz w:val="28"/>
                <w:szCs w:val="28"/>
                <w:rtl/>
                <w:lang w:bidi="ar-JO"/>
              </w:rPr>
              <w:t>المؤشر:</w:t>
            </w:r>
            <w:r w:rsidRPr="00C30BDC">
              <w:rPr>
                <w:rFonts w:ascii="Simplified Arabic" w:hAnsi="Simplified Arabic" w:cs="Simplified Arabic" w:hint="cs"/>
                <w:b/>
                <w:bCs/>
                <w:color w:val="000000" w:themeColor="text1"/>
                <w:sz w:val="28"/>
                <w:szCs w:val="28"/>
                <w:rtl/>
                <w:lang w:bidi="ar-JO"/>
              </w:rPr>
              <w:t xml:space="preserve"> </w:t>
            </w:r>
            <w:r w:rsidRPr="00C30BDC">
              <w:rPr>
                <w:rFonts w:ascii="Simplified Arabic" w:hAnsi="Simplified Arabic" w:cs="Simplified Arabic"/>
                <w:b/>
                <w:bCs/>
                <w:color w:val="000000" w:themeColor="text1"/>
                <w:sz w:val="28"/>
                <w:szCs w:val="28"/>
                <w:rtl/>
              </w:rPr>
              <w:t xml:space="preserve">يتقبل الطلبة </w:t>
            </w:r>
            <w:r w:rsidRPr="00C30BDC">
              <w:rPr>
                <w:rFonts w:ascii="Simplified Arabic" w:hAnsi="Simplified Arabic" w:cs="Simplified Arabic" w:hint="cs"/>
                <w:b/>
                <w:bCs/>
                <w:color w:val="000000" w:themeColor="text1"/>
                <w:sz w:val="28"/>
                <w:szCs w:val="28"/>
                <w:rtl/>
              </w:rPr>
              <w:t>ويتعامل مع سلوكياتهم أثناء عملية التعليم</w:t>
            </w:r>
          </w:p>
          <w:p w:rsidR="002840B1" w:rsidRPr="00C30BDC" w:rsidRDefault="002840B1" w:rsidP="00973519">
            <w:pPr>
              <w:bidi/>
              <w:jc w:val="both"/>
              <w:rPr>
                <w:rFonts w:ascii="Simplified Arabic" w:hAnsi="Simplified Arabic" w:cs="Simplified Arabic"/>
                <w:b/>
                <w:bCs/>
                <w:color w:val="000000" w:themeColor="text1"/>
                <w:sz w:val="28"/>
                <w:szCs w:val="28"/>
                <w:rtl/>
              </w:rPr>
            </w:pPr>
            <w:r w:rsidRPr="00C30BDC">
              <w:rPr>
                <w:rFonts w:ascii="Simplified Arabic" w:hAnsi="Simplified Arabic" w:cs="Simplified Arabic"/>
                <w:b/>
                <w:bCs/>
                <w:color w:val="000000" w:themeColor="text1"/>
                <w:sz w:val="28"/>
                <w:szCs w:val="28"/>
                <w:rtl/>
                <w:lang w:bidi="ar-JO"/>
              </w:rPr>
              <w:lastRenderedPageBreak/>
              <w:t xml:space="preserve">السؤال: </w:t>
            </w:r>
            <w:r w:rsidRPr="00C30BDC">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C30BDC" w:rsidRDefault="002840B1" w:rsidP="0097351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rPr>
              <w:t>A</w:t>
            </w:r>
            <w:r w:rsidRPr="00C30BDC">
              <w:rPr>
                <w:rFonts w:ascii="Simplified Arabic" w:hAnsi="Simplified Arabic" w:cs="Simplified Arabic" w:hint="cs"/>
                <w:color w:val="000000" w:themeColor="text1"/>
                <w:sz w:val="28"/>
                <w:szCs w:val="28"/>
                <w:rtl/>
                <w:lang w:bidi="ar-JO"/>
              </w:rPr>
              <w:t xml:space="preserve">: </w:t>
            </w:r>
            <w:r w:rsidRPr="00C30BDC">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C30BDC">
              <w:rPr>
                <w:rFonts w:ascii="Simplified Arabic" w:hAnsi="Simplified Arabic" w:cs="Simplified Arabic" w:hint="cs"/>
                <w:color w:val="000000" w:themeColor="text1"/>
                <w:sz w:val="28"/>
                <w:szCs w:val="28"/>
                <w:rtl/>
              </w:rPr>
              <w:t>.</w:t>
            </w:r>
          </w:p>
          <w:p w:rsidR="002840B1" w:rsidRPr="00C30BDC" w:rsidRDefault="002840B1" w:rsidP="0097351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lang w:bidi="ar-JO"/>
              </w:rPr>
              <w:t>B</w:t>
            </w:r>
            <w:r w:rsidRPr="00C30BDC">
              <w:rPr>
                <w:rFonts w:ascii="Simplified Arabic" w:hAnsi="Simplified Arabic" w:cs="Simplified Arabic" w:hint="cs"/>
                <w:color w:val="000000" w:themeColor="text1"/>
                <w:sz w:val="28"/>
                <w:szCs w:val="28"/>
                <w:rtl/>
                <w:lang w:bidi="ar-JO"/>
              </w:rPr>
              <w:t xml:space="preserve">: </w:t>
            </w:r>
            <w:r w:rsidRPr="00C30BDC">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C30BDC">
              <w:rPr>
                <w:rFonts w:ascii="Simplified Arabic" w:hAnsi="Simplified Arabic" w:cs="Simplified Arabic" w:hint="cs"/>
                <w:color w:val="000000" w:themeColor="text1"/>
                <w:sz w:val="28"/>
                <w:szCs w:val="28"/>
                <w:rtl/>
              </w:rPr>
              <w:t>.</w:t>
            </w:r>
          </w:p>
          <w:p w:rsidR="002840B1" w:rsidRPr="00C30BDC" w:rsidRDefault="002840B1" w:rsidP="0097351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lang w:bidi="ar-JO"/>
              </w:rPr>
              <w:t>C</w:t>
            </w:r>
            <w:r w:rsidRPr="00C30BDC">
              <w:rPr>
                <w:rFonts w:ascii="Simplified Arabic" w:hAnsi="Simplified Arabic" w:cs="Simplified Arabic" w:hint="cs"/>
                <w:color w:val="000000" w:themeColor="text1"/>
                <w:sz w:val="28"/>
                <w:szCs w:val="28"/>
                <w:rtl/>
                <w:lang w:bidi="ar-JO"/>
              </w:rPr>
              <w:t xml:space="preserve">: </w:t>
            </w:r>
            <w:r w:rsidRPr="00C30BDC">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C30BDC">
              <w:rPr>
                <w:rFonts w:ascii="Simplified Arabic" w:hAnsi="Simplified Arabic" w:cs="Simplified Arabic" w:hint="cs"/>
                <w:color w:val="000000" w:themeColor="text1"/>
                <w:sz w:val="28"/>
                <w:szCs w:val="28"/>
                <w:rtl/>
              </w:rPr>
              <w:t>.</w:t>
            </w:r>
          </w:p>
          <w:p w:rsidR="002840B1" w:rsidRPr="00C30BDC" w:rsidRDefault="002840B1" w:rsidP="00973519">
            <w:pPr>
              <w:bidi/>
              <w:jc w:val="both"/>
              <w:rPr>
                <w:rFonts w:ascii="Simplified Arabic" w:hAnsi="Simplified Arabic" w:cs="Simplified Arabic"/>
                <w:color w:val="000000" w:themeColor="text1"/>
                <w:sz w:val="28"/>
                <w:szCs w:val="28"/>
                <w:rtl/>
                <w:lang w:bidi="ar-JO"/>
              </w:rPr>
            </w:pPr>
            <w:r w:rsidRPr="00C30BDC">
              <w:rPr>
                <w:rFonts w:ascii="Simplified Arabic" w:hAnsi="Simplified Arabic" w:cs="Simplified Arabic"/>
                <w:color w:val="000000" w:themeColor="text1"/>
                <w:sz w:val="28"/>
                <w:szCs w:val="28"/>
                <w:lang w:bidi="ar-JO"/>
              </w:rPr>
              <w:t>D</w:t>
            </w:r>
            <w:r w:rsidRPr="00C30BDC">
              <w:rPr>
                <w:rFonts w:ascii="Simplified Arabic" w:hAnsi="Simplified Arabic" w:cs="Simplified Arabic" w:hint="cs"/>
                <w:color w:val="000000" w:themeColor="text1"/>
                <w:sz w:val="28"/>
                <w:szCs w:val="28"/>
                <w:rtl/>
                <w:lang w:bidi="ar-JO"/>
              </w:rPr>
              <w:t xml:space="preserve">: </w:t>
            </w:r>
            <w:r w:rsidRPr="00C30BDC">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C30BDC">
              <w:rPr>
                <w:rFonts w:ascii="Simplified Arabic" w:hAnsi="Simplified Arabic" w:cs="Simplified Arabic" w:hint="cs"/>
                <w:color w:val="000000" w:themeColor="text1"/>
                <w:sz w:val="28"/>
                <w:szCs w:val="28"/>
                <w:rtl/>
              </w:rPr>
              <w:t>.</w:t>
            </w:r>
          </w:p>
          <w:p w:rsidR="002840B1" w:rsidRPr="00C30BDC" w:rsidRDefault="002840B1" w:rsidP="00973519">
            <w:pPr>
              <w:bidi/>
              <w:jc w:val="both"/>
              <w:rPr>
                <w:rFonts w:ascii="Simplified Arabic" w:hAnsi="Simplified Arabic" w:cs="Simplified Arabic"/>
                <w:b/>
                <w:bCs/>
                <w:color w:val="000000" w:themeColor="text1"/>
                <w:sz w:val="36"/>
                <w:szCs w:val="36"/>
                <w:lang w:bidi="ar-JO"/>
              </w:rPr>
            </w:pPr>
            <w:r w:rsidRPr="00C30BDC">
              <w:rPr>
                <w:rFonts w:ascii="Simplified Arabic" w:hAnsi="Simplified Arabic" w:cs="Simplified Arabic" w:hint="cs"/>
                <w:b/>
                <w:bCs/>
                <w:color w:val="000000" w:themeColor="text1"/>
                <w:sz w:val="28"/>
                <w:szCs w:val="28"/>
                <w:rtl/>
                <w:lang w:bidi="ar-JO"/>
              </w:rPr>
              <w:t xml:space="preserve">رمز الإجابة الصحيحة: </w:t>
            </w:r>
            <w:r w:rsidRPr="00C30BDC">
              <w:rPr>
                <w:rFonts w:ascii="Simplified Arabic" w:hAnsi="Simplified Arabic" w:cs="Simplified Arabic"/>
                <w:b/>
                <w:bCs/>
                <w:color w:val="000000" w:themeColor="text1"/>
                <w:sz w:val="28"/>
                <w:szCs w:val="28"/>
                <w:lang w:bidi="ar-JO"/>
              </w:rPr>
              <w:t>B</w:t>
            </w:r>
          </w:p>
        </w:tc>
      </w:tr>
      <w:tr w:rsidR="00C30BDC" w:rsidRPr="00C30BDC" w:rsidTr="00973519">
        <w:tc>
          <w:tcPr>
            <w:tcW w:w="5403" w:type="dxa"/>
          </w:tcPr>
          <w:p w:rsidR="002840B1" w:rsidRPr="00C30BDC" w:rsidRDefault="002840B1"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2840B1" w:rsidRPr="00C30BDC" w:rsidRDefault="002840B1"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مهارات وسطى</w:t>
            </w:r>
          </w:p>
        </w:tc>
      </w:tr>
    </w:tbl>
    <w:p w:rsidR="00D9401A" w:rsidRPr="00C30BDC" w:rsidRDefault="00D9401A" w:rsidP="00D9401A">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C30BDC" w:rsidRPr="00C30BDC" w:rsidRDefault="00C30BDC" w:rsidP="00C30BDC">
      <w:pPr>
        <w:bidi/>
        <w:ind w:left="-199"/>
        <w:jc w:val="both"/>
        <w:rPr>
          <w:rFonts w:ascii="Simplified Arabic" w:hAnsi="Simplified Arabic" w:cs="Simplified Arabic"/>
          <w:color w:val="000000" w:themeColor="text1"/>
          <w:sz w:val="36"/>
          <w:szCs w:val="36"/>
          <w:rtl/>
          <w:lang w:bidi="ar-JO"/>
        </w:rPr>
      </w:pPr>
    </w:p>
    <w:p w:rsidR="00AF6FF0" w:rsidRPr="00C30BDC" w:rsidRDefault="00AF6FF0" w:rsidP="00AF6FF0">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C30BDC" w:rsidRPr="00C30BDC" w:rsidTr="00973519">
        <w:tc>
          <w:tcPr>
            <w:tcW w:w="8856" w:type="dxa"/>
            <w:gridSpan w:val="2"/>
          </w:tcPr>
          <w:p w:rsidR="002840B1" w:rsidRPr="00C30BDC" w:rsidRDefault="002840B1" w:rsidP="00253625">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مثال </w:t>
            </w:r>
            <w:r w:rsidR="00253625" w:rsidRPr="00C30BDC">
              <w:rPr>
                <w:rFonts w:ascii="Simplified Arabic" w:hAnsi="Simplified Arabic" w:cs="Simplified Arabic" w:hint="cs"/>
                <w:b/>
                <w:bCs/>
                <w:color w:val="000000" w:themeColor="text1"/>
                <w:sz w:val="28"/>
                <w:szCs w:val="28"/>
                <w:rtl/>
                <w:lang w:bidi="ar-JO"/>
              </w:rPr>
              <w:t>3</w:t>
            </w:r>
          </w:p>
          <w:p w:rsidR="008221C3" w:rsidRPr="00C30BDC" w:rsidRDefault="008221C3" w:rsidP="008221C3">
            <w:pPr>
              <w:bidi/>
              <w:spacing w:after="20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lang w:bidi="ar-JO"/>
              </w:rPr>
              <w:t xml:space="preserve">إسم الكفاية : </w:t>
            </w:r>
            <w:r w:rsidRPr="00C30BDC">
              <w:rPr>
                <w:rFonts w:ascii="Simplified Arabic" w:hAnsi="Simplified Arabic" w:cs="Simplified Arabic" w:hint="cs"/>
                <w:b/>
                <w:bCs/>
                <w:color w:val="000000" w:themeColor="text1"/>
                <w:sz w:val="28"/>
                <w:szCs w:val="28"/>
                <w:rtl/>
              </w:rPr>
              <w:t>كفايات المعرفة التخصصية تاريخ</w:t>
            </w:r>
            <w:r w:rsidR="0012092E" w:rsidRPr="00C30BDC">
              <w:rPr>
                <w:rFonts w:ascii="Simplified Arabic" w:hAnsi="Simplified Arabic" w:cs="Simplified Arabic" w:hint="cs"/>
                <w:b/>
                <w:bCs/>
                <w:color w:val="000000" w:themeColor="text1"/>
                <w:sz w:val="28"/>
                <w:szCs w:val="28"/>
                <w:rtl/>
              </w:rPr>
              <w:t>.</w:t>
            </w:r>
          </w:p>
          <w:p w:rsidR="008221C3" w:rsidRPr="00C30BDC" w:rsidRDefault="008221C3" w:rsidP="008221C3">
            <w:pPr>
              <w:bidi/>
              <w:spacing w:after="20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lang w:bidi="ar-JO"/>
              </w:rPr>
              <w:t xml:space="preserve">المجال الرئيس : </w:t>
            </w:r>
            <w:r w:rsidRPr="00C30BDC">
              <w:rPr>
                <w:b/>
                <w:bCs/>
                <w:color w:val="000000" w:themeColor="text1"/>
                <w:sz w:val="28"/>
                <w:szCs w:val="28"/>
                <w:rtl/>
              </w:rPr>
              <w:t>تاريخ الأردن</w:t>
            </w:r>
            <w:r w:rsidR="0012092E" w:rsidRPr="00C30BDC">
              <w:rPr>
                <w:rFonts w:hint="cs"/>
                <w:b/>
                <w:bCs/>
                <w:color w:val="000000" w:themeColor="text1"/>
                <w:sz w:val="28"/>
                <w:szCs w:val="28"/>
                <w:rtl/>
              </w:rPr>
              <w:t>.</w:t>
            </w:r>
          </w:p>
          <w:p w:rsidR="008221C3" w:rsidRPr="00C30BDC" w:rsidRDefault="008221C3" w:rsidP="008221C3">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المجال الفرعي : </w:t>
            </w:r>
            <w:r w:rsidRPr="00C30BDC">
              <w:rPr>
                <w:rFonts w:ascii="Simplified Arabic" w:hAnsi="Simplified Arabic" w:cs="Simplified Arabic"/>
                <w:b/>
                <w:bCs/>
                <w:color w:val="000000" w:themeColor="text1"/>
                <w:sz w:val="28"/>
                <w:szCs w:val="28"/>
                <w:rtl/>
                <w:lang w:bidi="ar-JO"/>
              </w:rPr>
              <w:t>دور الهاشميين ومكانتهم في التاريخ الحديث والمعاصر</w:t>
            </w:r>
            <w:r w:rsidR="0012092E" w:rsidRPr="00C30BDC">
              <w:rPr>
                <w:rFonts w:ascii="Simplified Arabic" w:hAnsi="Simplified Arabic" w:cs="Simplified Arabic" w:hint="cs"/>
                <w:b/>
                <w:bCs/>
                <w:color w:val="000000" w:themeColor="text1"/>
                <w:sz w:val="28"/>
                <w:szCs w:val="28"/>
                <w:rtl/>
                <w:lang w:bidi="ar-JO"/>
              </w:rPr>
              <w:t>.</w:t>
            </w:r>
          </w:p>
          <w:p w:rsidR="008221C3" w:rsidRPr="00C30BDC" w:rsidRDefault="008221C3" w:rsidP="008221C3">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المؤشر : </w:t>
            </w:r>
            <w:r w:rsidRPr="00C30BDC">
              <w:rPr>
                <w:rFonts w:ascii="Simplified Arabic" w:hAnsi="Simplified Arabic" w:cs="Simplified Arabic"/>
                <w:b/>
                <w:bCs/>
                <w:color w:val="000000" w:themeColor="text1"/>
                <w:sz w:val="28"/>
                <w:szCs w:val="28"/>
                <w:rtl/>
                <w:lang w:bidi="ar-JO"/>
              </w:rPr>
              <w:t xml:space="preserve">يتعرف مواقف الهاشميين في دعم القضايا العربية ومشاريع الوحدة العربية.  </w:t>
            </w:r>
          </w:p>
          <w:p w:rsidR="008221C3" w:rsidRPr="00C30BDC" w:rsidRDefault="008221C3" w:rsidP="008221C3">
            <w:pPr>
              <w:bidi/>
              <w:spacing w:after="200"/>
              <w:jc w:val="high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السؤال : </w:t>
            </w:r>
            <w:r w:rsidRPr="00C30BDC">
              <w:rPr>
                <w:rFonts w:ascii="Simplified Arabic" w:hAnsi="Simplified Arabic" w:cs="Simplified Arabic"/>
                <w:b/>
                <w:bCs/>
                <w:color w:val="000000" w:themeColor="text1"/>
                <w:sz w:val="28"/>
                <w:szCs w:val="28"/>
                <w:rtl/>
              </w:rPr>
              <w:t xml:space="preserve">من أقوال جلالة الملك </w:t>
            </w:r>
            <w:r w:rsidR="0012092E" w:rsidRPr="00C30BDC">
              <w:rPr>
                <w:rFonts w:ascii="Simplified Arabic" w:hAnsi="Simplified Arabic" w:cs="Simplified Arabic" w:hint="cs"/>
                <w:b/>
                <w:bCs/>
                <w:color w:val="000000" w:themeColor="text1"/>
                <w:sz w:val="28"/>
                <w:szCs w:val="28"/>
                <w:rtl/>
              </w:rPr>
              <w:t>(</w:t>
            </w:r>
            <w:r w:rsidRPr="00C30BDC">
              <w:rPr>
                <w:rFonts w:ascii="Simplified Arabic" w:hAnsi="Simplified Arabic" w:cs="Simplified Arabic"/>
                <w:b/>
                <w:bCs/>
                <w:color w:val="000000" w:themeColor="text1"/>
                <w:sz w:val="28"/>
                <w:szCs w:val="28"/>
                <w:rtl/>
              </w:rPr>
              <w:t>عبد الله الثاني ابن الحسين</w:t>
            </w:r>
            <w:r w:rsidR="0012092E" w:rsidRPr="00C30BDC">
              <w:rPr>
                <w:rFonts w:ascii="Simplified Arabic" w:hAnsi="Simplified Arabic" w:cs="Simplified Arabic" w:hint="cs"/>
                <w:b/>
                <w:bCs/>
                <w:color w:val="000000" w:themeColor="text1"/>
                <w:sz w:val="28"/>
                <w:szCs w:val="28"/>
                <w:rtl/>
              </w:rPr>
              <w:t>)</w:t>
            </w:r>
            <w:r w:rsidRPr="00C30BDC">
              <w:rPr>
                <w:rFonts w:ascii="Simplified Arabic" w:hAnsi="Simplified Arabic" w:cs="Simplified Arabic"/>
                <w:b/>
                <w:bCs/>
                <w:color w:val="000000" w:themeColor="text1"/>
                <w:sz w:val="28"/>
                <w:szCs w:val="28"/>
                <w:rtl/>
              </w:rPr>
              <w:t>: " إننا أمام خياريين لا ثالث لهما، فإما أن نستنهض قوانا ونوحد مواقفنا وسياساتنا، وإما أن نبقى على ما نحن عليه من فرقة، آن الأوان لبلورة موقف عربي موحد يحشد طاقتنا ومواردنا نحو التنمية، فهي أساس الوحدة ". حسب رأي جلالته فإن الطريق إلى الوحدة</w:t>
            </w:r>
            <w:r w:rsidRPr="00C30BDC">
              <w:rPr>
                <w:rFonts w:ascii="Simplified Arabic" w:hAnsi="Simplified Arabic" w:cs="Simplified Arabic"/>
                <w:b/>
                <w:bCs/>
                <w:color w:val="000000" w:themeColor="text1"/>
                <w:sz w:val="28"/>
                <w:szCs w:val="28"/>
                <w:lang w:bidi="ar-JO"/>
              </w:rPr>
              <w:t>:</w:t>
            </w:r>
          </w:p>
          <w:p w:rsidR="008221C3" w:rsidRPr="00C30BDC" w:rsidRDefault="008221C3" w:rsidP="008221C3">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A</w:t>
            </w:r>
            <w:r w:rsidRPr="00C30BDC">
              <w:rPr>
                <w:rFonts w:ascii="Simplified Arabic" w:hAnsi="Simplified Arabic" w:cs="Simplified Arabic" w:hint="cs"/>
                <w:color w:val="000000" w:themeColor="text1"/>
                <w:sz w:val="28"/>
                <w:szCs w:val="28"/>
                <w:rtl/>
                <w:lang w:bidi="ar-JO"/>
              </w:rPr>
              <w:t xml:space="preserve"> : </w:t>
            </w:r>
            <w:r w:rsidR="00A046ED" w:rsidRPr="00C30BDC">
              <w:rPr>
                <w:rFonts w:ascii="Simplified Arabic" w:hAnsi="Simplified Arabic" w:cs="Simplified Arabic"/>
                <w:color w:val="000000" w:themeColor="text1"/>
                <w:sz w:val="28"/>
                <w:szCs w:val="28"/>
                <w:rtl/>
                <w:lang w:bidi="ar-JO"/>
              </w:rPr>
              <w:t>الدين  الإسلامي  المووروث  ال</w:t>
            </w:r>
            <w:r w:rsidR="00A046ED" w:rsidRPr="00C30BDC">
              <w:rPr>
                <w:rFonts w:ascii="Simplified Arabic" w:hAnsi="Simplified Arabic" w:cs="Simplified Arabic" w:hint="cs"/>
                <w:color w:val="000000" w:themeColor="text1"/>
                <w:sz w:val="28"/>
                <w:szCs w:val="28"/>
                <w:rtl/>
                <w:lang w:bidi="ar-JO"/>
              </w:rPr>
              <w:t>ا</w:t>
            </w:r>
            <w:r w:rsidRPr="00C30BDC">
              <w:rPr>
                <w:rFonts w:ascii="Simplified Arabic" w:hAnsi="Simplified Arabic" w:cs="Simplified Arabic"/>
                <w:color w:val="000000" w:themeColor="text1"/>
                <w:sz w:val="28"/>
                <w:szCs w:val="28"/>
                <w:rtl/>
                <w:lang w:bidi="ar-JO"/>
              </w:rPr>
              <w:t>ستراتيجي  للأمة</w:t>
            </w:r>
          </w:p>
          <w:p w:rsidR="008221C3" w:rsidRPr="00C30BDC" w:rsidRDefault="008221C3" w:rsidP="008221C3">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 xml:space="preserve">B </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الثقافة  أو  الهوية  التي  لا  يمسها  تغيير  جوهري</w:t>
            </w:r>
          </w:p>
          <w:p w:rsidR="008221C3" w:rsidRPr="00C30BDC" w:rsidRDefault="008221C3" w:rsidP="008221C3">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C</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القومية  العربية  التي  تمثل  الانتماء  السياسي</w:t>
            </w:r>
          </w:p>
          <w:p w:rsidR="008221C3" w:rsidRPr="00C30BDC" w:rsidRDefault="008221C3" w:rsidP="008221C3">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D</w:t>
            </w:r>
            <w:r w:rsidRPr="00C30BDC">
              <w:rPr>
                <w:rFonts w:ascii="Simplified Arabic" w:hAnsi="Simplified Arabic" w:cs="Simplified Arabic" w:hint="cs"/>
                <w:color w:val="000000" w:themeColor="text1"/>
                <w:sz w:val="28"/>
                <w:szCs w:val="28"/>
                <w:rtl/>
                <w:lang w:bidi="ar-JO"/>
              </w:rPr>
              <w:t xml:space="preserve"> :</w:t>
            </w:r>
            <w:r w:rsidRPr="00C30BDC">
              <w:rPr>
                <w:color w:val="000000" w:themeColor="text1"/>
                <w:rtl/>
              </w:rPr>
              <w:t xml:space="preserve"> </w:t>
            </w:r>
            <w:r w:rsidRPr="00C30BDC">
              <w:rPr>
                <w:rFonts w:ascii="Simplified Arabic" w:hAnsi="Simplified Arabic" w:cs="Simplified Arabic"/>
                <w:color w:val="000000" w:themeColor="text1"/>
                <w:sz w:val="28"/>
                <w:szCs w:val="28"/>
                <w:rtl/>
                <w:lang w:bidi="ar-JO"/>
              </w:rPr>
              <w:t>التكامل  الاقتصادي  طريق  التنمية  الشاملة</w:t>
            </w:r>
          </w:p>
          <w:p w:rsidR="002840B1" w:rsidRPr="00C30BDC" w:rsidRDefault="008221C3" w:rsidP="008221C3">
            <w:pPr>
              <w:bidi/>
              <w:rPr>
                <w:rFonts w:ascii="Simplified Arabic" w:hAnsi="Simplified Arabic" w:cs="Simplified Arabic"/>
                <w:b/>
                <w:bCs/>
                <w:color w:val="000000" w:themeColor="text1"/>
                <w:sz w:val="36"/>
                <w:szCs w:val="36"/>
                <w:lang w:bidi="ar-JO"/>
              </w:rPr>
            </w:pPr>
            <w:r w:rsidRPr="00C30BDC">
              <w:rPr>
                <w:rFonts w:ascii="Simplified Arabic" w:hAnsi="Simplified Arabic" w:cs="Simplified Arabic" w:hint="cs"/>
                <w:color w:val="000000" w:themeColor="text1"/>
                <w:sz w:val="28"/>
                <w:szCs w:val="28"/>
                <w:rtl/>
                <w:lang w:bidi="ar-JO"/>
              </w:rPr>
              <w:t xml:space="preserve">رمز الإجابة الصحيحة : </w:t>
            </w:r>
            <w:r w:rsidRPr="00C30BDC">
              <w:rPr>
                <w:rFonts w:ascii="Simplified Arabic" w:hAnsi="Simplified Arabic" w:cs="Simplified Arabic"/>
                <w:b/>
                <w:bCs/>
                <w:color w:val="000000" w:themeColor="text1"/>
                <w:sz w:val="28"/>
                <w:szCs w:val="28"/>
                <w:lang w:bidi="ar-JO"/>
              </w:rPr>
              <w:t>D</w:t>
            </w:r>
          </w:p>
        </w:tc>
      </w:tr>
      <w:tr w:rsidR="00C30BDC" w:rsidRPr="00C30BDC" w:rsidTr="00973519">
        <w:tc>
          <w:tcPr>
            <w:tcW w:w="5403" w:type="dxa"/>
          </w:tcPr>
          <w:p w:rsidR="002840B1" w:rsidRPr="00C30BDC" w:rsidRDefault="002840B1"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C30BDC" w:rsidRDefault="008221C3" w:rsidP="00973519">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مهارات </w:t>
            </w:r>
            <w:r w:rsidR="00015767" w:rsidRPr="00C30BDC">
              <w:rPr>
                <w:rFonts w:ascii="Simplified Arabic" w:hAnsi="Simplified Arabic" w:cs="Simplified Arabic" w:hint="cs"/>
                <w:b/>
                <w:bCs/>
                <w:color w:val="000000" w:themeColor="text1"/>
                <w:sz w:val="28"/>
                <w:szCs w:val="28"/>
                <w:rtl/>
                <w:lang w:bidi="ar-JO"/>
              </w:rPr>
              <w:t>وسطى</w:t>
            </w:r>
          </w:p>
        </w:tc>
      </w:tr>
    </w:tbl>
    <w:p w:rsidR="00AF6FF0" w:rsidRPr="00C30BDC" w:rsidRDefault="00AF6FF0" w:rsidP="00AF6FF0">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C30BDC" w:rsidRPr="00C30BDC" w:rsidTr="00CF2BCB">
        <w:tc>
          <w:tcPr>
            <w:tcW w:w="8856" w:type="dxa"/>
            <w:gridSpan w:val="2"/>
          </w:tcPr>
          <w:p w:rsidR="00253625" w:rsidRPr="00C30BDC" w:rsidRDefault="00253625" w:rsidP="00CF2BCB">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مثال </w:t>
            </w:r>
            <w:r w:rsidRPr="00C30BDC">
              <w:rPr>
                <w:rFonts w:ascii="Simplified Arabic" w:hAnsi="Simplified Arabic" w:cs="Simplified Arabic" w:hint="cs"/>
                <w:b/>
                <w:bCs/>
                <w:color w:val="000000" w:themeColor="text1"/>
                <w:sz w:val="28"/>
                <w:szCs w:val="28"/>
                <w:rtl/>
                <w:lang w:bidi="ar-JO"/>
              </w:rPr>
              <w:t>4</w:t>
            </w:r>
          </w:p>
          <w:p w:rsidR="00253625" w:rsidRPr="00C30BDC" w:rsidRDefault="00253625" w:rsidP="00D654CC">
            <w:pPr>
              <w:bidi/>
              <w:spacing w:after="20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lang w:bidi="ar-JO"/>
              </w:rPr>
              <w:t xml:space="preserve">إسم الكفاية : </w:t>
            </w:r>
            <w:r w:rsidR="00D654CC" w:rsidRPr="00C30BDC">
              <w:rPr>
                <w:rFonts w:ascii="Simplified Arabic" w:hAnsi="Simplified Arabic" w:cs="Simplified Arabic" w:hint="cs"/>
                <w:b/>
                <w:bCs/>
                <w:color w:val="000000" w:themeColor="text1"/>
                <w:sz w:val="28"/>
                <w:szCs w:val="28"/>
                <w:rtl/>
              </w:rPr>
              <w:t>كفايات المعرفة التخصصية تاريخ</w:t>
            </w:r>
          </w:p>
          <w:p w:rsidR="00253625" w:rsidRPr="00C30BDC" w:rsidRDefault="00253625" w:rsidP="00253625">
            <w:pPr>
              <w:bidi/>
              <w:spacing w:after="20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lang w:bidi="ar-JO"/>
              </w:rPr>
              <w:t xml:space="preserve">المجال الرئيس : </w:t>
            </w:r>
            <w:r w:rsidRPr="00C30BDC">
              <w:rPr>
                <w:rFonts w:ascii="Simplified Arabic" w:hAnsi="Simplified Arabic" w:cs="Simplified Arabic" w:hint="cs"/>
                <w:b/>
                <w:bCs/>
                <w:color w:val="000000" w:themeColor="text1"/>
                <w:sz w:val="28"/>
                <w:szCs w:val="28"/>
                <w:rtl/>
              </w:rPr>
              <w:t>التاريخ الاسلامي</w:t>
            </w:r>
          </w:p>
          <w:p w:rsidR="00253625" w:rsidRPr="00C30BDC" w:rsidRDefault="00253625" w:rsidP="00253625">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المجال الفرعي : عصر الرسول والخلفاء الراشدين</w:t>
            </w:r>
          </w:p>
          <w:p w:rsidR="00A33499" w:rsidRPr="00C30BDC" w:rsidRDefault="00253625" w:rsidP="00A33499">
            <w:pPr>
              <w:bidi/>
              <w:rPr>
                <w:b/>
                <w:bCs/>
                <w:color w:val="000000" w:themeColor="text1"/>
                <w:sz w:val="28"/>
                <w:szCs w:val="28"/>
              </w:rPr>
            </w:pPr>
            <w:r w:rsidRPr="00C30BDC">
              <w:rPr>
                <w:rFonts w:ascii="Simplified Arabic" w:hAnsi="Simplified Arabic" w:cs="Simplified Arabic" w:hint="cs"/>
                <w:b/>
                <w:bCs/>
                <w:color w:val="000000" w:themeColor="text1"/>
                <w:sz w:val="28"/>
                <w:szCs w:val="28"/>
                <w:rtl/>
                <w:lang w:bidi="ar-JO"/>
              </w:rPr>
              <w:t xml:space="preserve">المؤشر : </w:t>
            </w:r>
            <w:r w:rsidR="00A33499" w:rsidRPr="00C30BDC">
              <w:rPr>
                <w:rFonts w:ascii="Arial" w:eastAsia="Times New Roman" w:hAnsi="Arial" w:cs="Arial"/>
                <w:b/>
                <w:bCs/>
                <w:color w:val="000000" w:themeColor="text1"/>
                <w:sz w:val="28"/>
                <w:szCs w:val="28"/>
                <w:rtl/>
              </w:rPr>
              <w:t xml:space="preserve">يتعرف مراحل الدعوة الإسلامية وغزوات الرسول </w:t>
            </w:r>
            <w:r w:rsidR="00425653" w:rsidRPr="00C30BDC">
              <w:rPr>
                <w:rFonts w:ascii="Arial" w:eastAsia="Times New Roman" w:hAnsi="Arial" w:cs="Arial" w:hint="cs"/>
                <w:b/>
                <w:bCs/>
                <w:color w:val="000000" w:themeColor="text1"/>
                <w:sz w:val="28"/>
                <w:szCs w:val="28"/>
                <w:rtl/>
              </w:rPr>
              <w:t>-</w:t>
            </w:r>
            <w:r w:rsidR="00A33499" w:rsidRPr="00C30BDC">
              <w:rPr>
                <w:rFonts w:ascii="Arial" w:eastAsia="Times New Roman" w:hAnsi="Arial" w:cs="Arial"/>
                <w:b/>
                <w:bCs/>
                <w:color w:val="000000" w:themeColor="text1"/>
                <w:sz w:val="28"/>
                <w:szCs w:val="28"/>
                <w:rtl/>
              </w:rPr>
              <w:t>صلى الله عليه وسلم</w:t>
            </w:r>
            <w:r w:rsidR="00425653" w:rsidRPr="00C30BDC">
              <w:rPr>
                <w:rFonts w:ascii="Arial" w:eastAsia="Times New Roman" w:hAnsi="Arial" w:cs="Arial" w:hint="cs"/>
                <w:b/>
                <w:bCs/>
                <w:color w:val="000000" w:themeColor="text1"/>
                <w:sz w:val="28"/>
                <w:szCs w:val="28"/>
                <w:rtl/>
              </w:rPr>
              <w:t>-</w:t>
            </w:r>
            <w:r w:rsidR="00A33499" w:rsidRPr="00C30BDC">
              <w:rPr>
                <w:rFonts w:ascii="Arial" w:eastAsia="Times New Roman" w:hAnsi="Arial" w:cs="Arial"/>
                <w:b/>
                <w:bCs/>
                <w:color w:val="000000" w:themeColor="text1"/>
                <w:sz w:val="28"/>
                <w:szCs w:val="28"/>
                <w:rtl/>
              </w:rPr>
              <w:t xml:space="preserve"> وبناء الدولة الإسلامية.</w:t>
            </w:r>
          </w:p>
          <w:p w:rsidR="00A33499" w:rsidRPr="00C30BDC" w:rsidRDefault="00253625" w:rsidP="00A33499">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السؤال : </w:t>
            </w:r>
            <w:r w:rsidR="00A33499" w:rsidRPr="00C30BDC">
              <w:rPr>
                <w:rFonts w:ascii="Helvetica" w:hAnsi="Helvetica"/>
                <w:b/>
                <w:bCs/>
                <w:color w:val="000000" w:themeColor="text1"/>
                <w:sz w:val="27"/>
                <w:szCs w:val="28"/>
                <w:shd w:val="clear" w:color="auto" w:fill="FFFFFF"/>
                <w:rtl/>
              </w:rPr>
              <w:t>عند هجرة النبي - صلى الله عليه وسلم- إلى المدينة آخى بين المهاجرين والأنصار. مِن العبر والدلائل في هذه المؤاخاة</w:t>
            </w:r>
            <w:r w:rsidR="00A33499" w:rsidRPr="00C30BDC">
              <w:rPr>
                <w:rFonts w:ascii="Helvetica" w:hAnsi="Helvetica"/>
                <w:b/>
                <w:bCs/>
                <w:color w:val="000000" w:themeColor="text1"/>
                <w:sz w:val="27"/>
                <w:szCs w:val="28"/>
                <w:shd w:val="clear" w:color="auto" w:fill="FFFFFF"/>
              </w:rPr>
              <w:t>:</w:t>
            </w:r>
          </w:p>
          <w:p w:rsidR="00253625" w:rsidRPr="00C30BDC" w:rsidRDefault="00253625" w:rsidP="00A33499">
            <w:pPr>
              <w:bidi/>
              <w:spacing w:after="200"/>
              <w:jc w:val="lowKashida"/>
              <w:rPr>
                <w:rFonts w:ascii="Simplified Arabic" w:hAnsi="Simplified Arabic" w:cs="Simplified Arabic"/>
                <w:color w:val="000000" w:themeColor="text1"/>
                <w:sz w:val="28"/>
                <w:szCs w:val="28"/>
                <w:lang w:bidi="ar-JO"/>
              </w:rPr>
            </w:pPr>
            <w:r w:rsidRPr="00C30BDC">
              <w:rPr>
                <w:rFonts w:ascii="Simplified Arabic" w:hAnsi="Simplified Arabic" w:cs="Simplified Arabic"/>
                <w:b/>
                <w:bCs/>
                <w:color w:val="000000" w:themeColor="text1"/>
                <w:sz w:val="28"/>
                <w:szCs w:val="28"/>
                <w:lang w:bidi="ar-JO"/>
              </w:rPr>
              <w:t>A</w:t>
            </w:r>
            <w:r w:rsidRPr="00C30BDC">
              <w:rPr>
                <w:rFonts w:ascii="Simplified Arabic" w:hAnsi="Simplified Arabic" w:cs="Simplified Arabic" w:hint="cs"/>
                <w:color w:val="000000" w:themeColor="text1"/>
                <w:sz w:val="28"/>
                <w:szCs w:val="28"/>
                <w:rtl/>
                <w:lang w:bidi="ar-JO"/>
              </w:rPr>
              <w:t xml:space="preserve"> : </w:t>
            </w:r>
            <w:r w:rsidR="00A33499" w:rsidRPr="00C30BDC">
              <w:rPr>
                <w:rFonts w:ascii="Simplified Arabic" w:hAnsi="Simplified Arabic" w:cs="Simplified Arabic"/>
                <w:color w:val="000000" w:themeColor="text1"/>
                <w:sz w:val="28"/>
                <w:szCs w:val="28"/>
                <w:rtl/>
                <w:lang w:bidi="ar-JO"/>
              </w:rPr>
              <w:t>الغني  ازداد  غنى</w:t>
            </w:r>
          </w:p>
          <w:p w:rsidR="00A33499" w:rsidRPr="00C30BDC" w:rsidRDefault="00253625" w:rsidP="00A33499">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 xml:space="preserve">B </w:t>
            </w:r>
            <w:r w:rsidRPr="00C30BDC">
              <w:rPr>
                <w:rFonts w:ascii="Simplified Arabic" w:hAnsi="Simplified Arabic" w:cs="Simplified Arabic" w:hint="cs"/>
                <w:color w:val="000000" w:themeColor="text1"/>
                <w:sz w:val="28"/>
                <w:szCs w:val="28"/>
                <w:rtl/>
                <w:lang w:bidi="ar-JO"/>
              </w:rPr>
              <w:t xml:space="preserve"> : </w:t>
            </w:r>
            <w:r w:rsidR="00A33499" w:rsidRPr="00C30BDC">
              <w:rPr>
                <w:rFonts w:ascii="Simplified Arabic" w:hAnsi="Simplified Arabic" w:cs="Simplified Arabic"/>
                <w:color w:val="000000" w:themeColor="text1"/>
                <w:sz w:val="28"/>
                <w:szCs w:val="28"/>
                <w:rtl/>
                <w:lang w:bidi="ar-JO"/>
              </w:rPr>
              <w:t>المساواة  بين  الناس</w:t>
            </w:r>
          </w:p>
          <w:p w:rsidR="00A33499" w:rsidRPr="00C30BDC" w:rsidRDefault="00253625" w:rsidP="00253625">
            <w:pPr>
              <w:bidi/>
              <w:spacing w:after="20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C</w:t>
            </w:r>
            <w:r w:rsidRPr="00C30BDC">
              <w:rPr>
                <w:rFonts w:ascii="Simplified Arabic" w:hAnsi="Simplified Arabic" w:cs="Simplified Arabic" w:hint="cs"/>
                <w:color w:val="000000" w:themeColor="text1"/>
                <w:sz w:val="28"/>
                <w:szCs w:val="28"/>
                <w:rtl/>
                <w:lang w:bidi="ar-JO"/>
              </w:rPr>
              <w:t xml:space="preserve"> : </w:t>
            </w:r>
            <w:r w:rsidR="00A33499" w:rsidRPr="00C30BDC">
              <w:rPr>
                <w:rFonts w:ascii="Simplified Arabic" w:hAnsi="Simplified Arabic" w:cs="Simplified Arabic"/>
                <w:color w:val="000000" w:themeColor="text1"/>
                <w:sz w:val="28"/>
                <w:szCs w:val="28"/>
                <w:rtl/>
                <w:lang w:bidi="ar-JO"/>
              </w:rPr>
              <w:t>حب  النبي  صلى  الله  عليه  وسلم  للأنصار</w:t>
            </w:r>
          </w:p>
          <w:p w:rsidR="00253625" w:rsidRPr="00C30BDC" w:rsidRDefault="00253625" w:rsidP="00A33499">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D</w:t>
            </w:r>
            <w:r w:rsidRPr="00C30BDC">
              <w:rPr>
                <w:rFonts w:ascii="Simplified Arabic" w:hAnsi="Simplified Arabic" w:cs="Simplified Arabic" w:hint="cs"/>
                <w:color w:val="000000" w:themeColor="text1"/>
                <w:sz w:val="28"/>
                <w:szCs w:val="28"/>
                <w:rtl/>
                <w:lang w:bidi="ar-JO"/>
              </w:rPr>
              <w:t xml:space="preserve"> :</w:t>
            </w:r>
            <w:r w:rsidRPr="00C30BDC">
              <w:rPr>
                <w:color w:val="000000" w:themeColor="text1"/>
                <w:rtl/>
              </w:rPr>
              <w:t xml:space="preserve"> </w:t>
            </w:r>
            <w:r w:rsidR="00A33499" w:rsidRPr="00C30BDC">
              <w:rPr>
                <w:rFonts w:ascii="Simplified Arabic" w:hAnsi="Simplified Arabic" w:cs="Simplified Arabic"/>
                <w:color w:val="000000" w:themeColor="text1"/>
                <w:sz w:val="28"/>
                <w:szCs w:val="28"/>
                <w:rtl/>
                <w:lang w:bidi="ar-JO"/>
              </w:rPr>
              <w:t>وحدة  الأمة  سبب  في  نهضتها</w:t>
            </w:r>
          </w:p>
          <w:p w:rsidR="00253625" w:rsidRPr="00C30BDC" w:rsidRDefault="00253625" w:rsidP="00A33499">
            <w:pPr>
              <w:bidi/>
              <w:rPr>
                <w:rFonts w:ascii="Simplified Arabic" w:hAnsi="Simplified Arabic" w:cs="Simplified Arabic"/>
                <w:b/>
                <w:bCs/>
                <w:color w:val="000000" w:themeColor="text1"/>
                <w:sz w:val="36"/>
                <w:szCs w:val="36"/>
                <w:lang w:bidi="ar-JO"/>
              </w:rPr>
            </w:pPr>
            <w:r w:rsidRPr="00C30BDC">
              <w:rPr>
                <w:rFonts w:ascii="Simplified Arabic" w:hAnsi="Simplified Arabic" w:cs="Simplified Arabic" w:hint="cs"/>
                <w:color w:val="000000" w:themeColor="text1"/>
                <w:sz w:val="28"/>
                <w:szCs w:val="28"/>
                <w:rtl/>
                <w:lang w:bidi="ar-JO"/>
              </w:rPr>
              <w:t xml:space="preserve">رمز الإجابة الصحيحة : </w:t>
            </w:r>
            <w:r w:rsidR="00A33499" w:rsidRPr="00C30BDC">
              <w:rPr>
                <w:rFonts w:ascii="Simplified Arabic" w:hAnsi="Simplified Arabic" w:cs="Simplified Arabic"/>
                <w:b/>
                <w:bCs/>
                <w:color w:val="000000" w:themeColor="text1"/>
                <w:sz w:val="28"/>
                <w:szCs w:val="28"/>
                <w:lang w:bidi="ar-JO"/>
              </w:rPr>
              <w:t>B</w:t>
            </w:r>
          </w:p>
        </w:tc>
      </w:tr>
      <w:tr w:rsidR="00C30BDC" w:rsidRPr="00C30BDC" w:rsidTr="00CF2BCB">
        <w:tc>
          <w:tcPr>
            <w:tcW w:w="5403" w:type="dxa"/>
          </w:tcPr>
          <w:p w:rsidR="00253625" w:rsidRPr="00C30BDC" w:rsidRDefault="00253625" w:rsidP="00CF2BCB">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53625" w:rsidRPr="00C30BDC" w:rsidRDefault="00253625" w:rsidP="00D654CC">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 xml:space="preserve">مهارات </w:t>
            </w:r>
            <w:r w:rsidR="00D654CC" w:rsidRPr="00C30BDC">
              <w:rPr>
                <w:rFonts w:ascii="Simplified Arabic" w:hAnsi="Simplified Arabic" w:cs="Simplified Arabic" w:hint="cs"/>
                <w:b/>
                <w:bCs/>
                <w:color w:val="000000" w:themeColor="text1"/>
                <w:sz w:val="28"/>
                <w:szCs w:val="28"/>
                <w:rtl/>
                <w:lang w:bidi="ar-JO"/>
              </w:rPr>
              <w:t>عليا</w:t>
            </w:r>
          </w:p>
        </w:tc>
      </w:tr>
    </w:tbl>
    <w:p w:rsidR="00253625" w:rsidRPr="00C30BDC" w:rsidRDefault="00253625" w:rsidP="00253625">
      <w:pPr>
        <w:bidi/>
        <w:rPr>
          <w:b/>
          <w:bCs/>
          <w:color w:val="000000" w:themeColor="text1"/>
          <w:sz w:val="40"/>
          <w:szCs w:val="40"/>
          <w:rtl/>
          <w:lang w:bidi="ar-JO"/>
        </w:rPr>
      </w:pPr>
    </w:p>
    <w:p w:rsidR="00253625" w:rsidRPr="00C30BDC" w:rsidRDefault="00253625" w:rsidP="00253625">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rtl/>
          <w:lang w:bidi="ar-JO"/>
        </w:rPr>
      </w:pPr>
    </w:p>
    <w:p w:rsidR="00C30BDC" w:rsidRPr="00C30BDC" w:rsidRDefault="00C30BDC" w:rsidP="00C30BDC">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C30BDC" w:rsidRPr="00C30BDC" w:rsidTr="001A331D">
        <w:tc>
          <w:tcPr>
            <w:tcW w:w="8856" w:type="dxa"/>
            <w:gridSpan w:val="2"/>
          </w:tcPr>
          <w:p w:rsidR="008F49EC" w:rsidRPr="00C30BDC" w:rsidRDefault="008F49EC" w:rsidP="002840B1">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b/>
                <w:bCs/>
                <w:color w:val="000000" w:themeColor="text1"/>
                <w:sz w:val="28"/>
                <w:szCs w:val="28"/>
                <w:rtl/>
                <w:lang w:bidi="ar-JO"/>
              </w:rPr>
              <w:t xml:space="preserve">مثال </w:t>
            </w:r>
            <w:r w:rsidR="002840B1" w:rsidRPr="00C30BDC">
              <w:rPr>
                <w:rFonts w:ascii="Simplified Arabic" w:hAnsi="Simplified Arabic" w:cs="Simplified Arabic" w:hint="cs"/>
                <w:b/>
                <w:bCs/>
                <w:color w:val="000000" w:themeColor="text1"/>
                <w:sz w:val="28"/>
                <w:szCs w:val="28"/>
                <w:rtl/>
                <w:lang w:bidi="ar-JO"/>
              </w:rPr>
              <w:t>5</w:t>
            </w:r>
          </w:p>
          <w:p w:rsidR="00015767" w:rsidRPr="00C30BDC" w:rsidRDefault="00015767" w:rsidP="00015767">
            <w:pPr>
              <w:bidi/>
              <w:spacing w:after="200"/>
              <w:ind w:firstLine="5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rPr>
              <w:t>إسم الكفاية : الكفايات المهنية لتخصص التاريخ</w:t>
            </w:r>
          </w:p>
          <w:p w:rsidR="00015767" w:rsidRPr="00C30BDC" w:rsidRDefault="00015767" w:rsidP="00015767">
            <w:pPr>
              <w:bidi/>
              <w:spacing w:after="200"/>
              <w:ind w:firstLine="50"/>
              <w:jc w:val="lowKashida"/>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rPr>
              <w:t xml:space="preserve">المجال الرئيس : </w:t>
            </w:r>
            <w:r w:rsidRPr="00C30BDC">
              <w:rPr>
                <w:rFonts w:ascii="Simplified Arabic" w:hAnsi="Simplified Arabic" w:cs="Simplified Arabic"/>
                <w:b/>
                <w:bCs/>
                <w:color w:val="000000" w:themeColor="text1"/>
                <w:sz w:val="28"/>
                <w:szCs w:val="28"/>
                <w:rtl/>
                <w:lang w:bidi="ar-JO"/>
              </w:rPr>
              <w:t>بنية دراسة التاريخ</w:t>
            </w:r>
          </w:p>
          <w:p w:rsidR="00015767" w:rsidRPr="00C30BDC" w:rsidRDefault="00015767" w:rsidP="00015767">
            <w:pPr>
              <w:bidi/>
              <w:spacing w:after="200"/>
              <w:ind w:firstLine="5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rPr>
              <w:t xml:space="preserve">المجال الفرعي : </w:t>
            </w:r>
            <w:r w:rsidRPr="00C30BDC">
              <w:rPr>
                <w:rFonts w:ascii="Simplified Arabic" w:hAnsi="Simplified Arabic" w:cs="Simplified Arabic"/>
                <w:b/>
                <w:bCs/>
                <w:color w:val="000000" w:themeColor="text1"/>
                <w:sz w:val="28"/>
                <w:szCs w:val="28"/>
                <w:rtl/>
              </w:rPr>
              <w:t>الغايات من دراسة التاريخ</w:t>
            </w:r>
          </w:p>
          <w:p w:rsidR="00015767" w:rsidRPr="00C30BDC" w:rsidRDefault="00015767" w:rsidP="00015767">
            <w:pPr>
              <w:bidi/>
              <w:spacing w:after="200"/>
              <w:ind w:firstLine="50"/>
              <w:jc w:val="low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rPr>
              <w:t xml:space="preserve">المؤشر : </w:t>
            </w:r>
            <w:r w:rsidRPr="00C30BDC">
              <w:rPr>
                <w:rFonts w:ascii="Simplified Arabic" w:hAnsi="Simplified Arabic" w:cs="Simplified Arabic"/>
                <w:b/>
                <w:bCs/>
                <w:color w:val="000000" w:themeColor="text1"/>
                <w:sz w:val="28"/>
                <w:szCs w:val="28"/>
                <w:rtl/>
              </w:rPr>
              <w:t>يوظف أهداف دراسة التاريخ في مواقف تعليمية تعلمية</w:t>
            </w:r>
          </w:p>
          <w:p w:rsidR="00015767" w:rsidRPr="00C30BDC" w:rsidRDefault="00015767" w:rsidP="00015767">
            <w:pPr>
              <w:bidi/>
              <w:spacing w:after="200"/>
              <w:jc w:val="highKashida"/>
              <w:rPr>
                <w:rFonts w:ascii="Simplified Arabic" w:hAnsi="Simplified Arabic" w:cs="Simplified Arabic"/>
                <w:b/>
                <w:bCs/>
                <w:color w:val="000000" w:themeColor="text1"/>
                <w:sz w:val="28"/>
                <w:szCs w:val="28"/>
                <w:rtl/>
              </w:rPr>
            </w:pPr>
            <w:r w:rsidRPr="00C30BDC">
              <w:rPr>
                <w:rFonts w:ascii="Simplified Arabic" w:hAnsi="Simplified Arabic" w:cs="Simplified Arabic" w:hint="cs"/>
                <w:b/>
                <w:bCs/>
                <w:color w:val="000000" w:themeColor="text1"/>
                <w:sz w:val="28"/>
                <w:szCs w:val="28"/>
                <w:rtl/>
              </w:rPr>
              <w:t xml:space="preserve">السؤال : </w:t>
            </w:r>
            <w:r w:rsidRPr="00C30BDC">
              <w:rPr>
                <w:rFonts w:ascii="Simplified Arabic" w:hAnsi="Simplified Arabic" w:cs="Simplified Arabic"/>
                <w:b/>
                <w:bCs/>
                <w:color w:val="000000" w:themeColor="text1"/>
                <w:sz w:val="28"/>
                <w:szCs w:val="28"/>
                <w:rtl/>
              </w:rPr>
              <w:t>عندما يستشهد معلم التاريخ بقصص الأمم السابقة وتاريخها وإنجازاتها وأسباب انهيار دولها فإنه يقصد بذلك:</w:t>
            </w:r>
          </w:p>
          <w:p w:rsidR="00015767" w:rsidRPr="00C30BDC" w:rsidRDefault="00015767" w:rsidP="00015767">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rPr>
              <w:t>A</w:t>
            </w:r>
            <w:r w:rsidRPr="00C30BDC">
              <w:rPr>
                <w:rFonts w:ascii="Simplified Arabic" w:hAnsi="Simplified Arabic" w:cs="Simplified Arabic"/>
                <w:color w:val="000000" w:themeColor="text1"/>
                <w:sz w:val="28"/>
                <w:szCs w:val="28"/>
              </w:rPr>
              <w:t xml:space="preserve"> </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معرفة تاريخ الرواة</w:t>
            </w:r>
          </w:p>
          <w:p w:rsidR="00015767" w:rsidRPr="00C30BDC" w:rsidRDefault="00015767" w:rsidP="00015767">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B</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معرفة السنن الكونية</w:t>
            </w:r>
          </w:p>
          <w:p w:rsidR="00015767" w:rsidRPr="00C30BDC" w:rsidRDefault="00015767" w:rsidP="00015767">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C</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أخذ العبره والعظة</w:t>
            </w:r>
          </w:p>
          <w:p w:rsidR="00015767" w:rsidRPr="00C30BDC" w:rsidRDefault="00015767" w:rsidP="00015767">
            <w:pPr>
              <w:bidi/>
              <w:spacing w:after="200"/>
              <w:jc w:val="lowKashida"/>
              <w:rPr>
                <w:rFonts w:ascii="Simplified Arabic" w:hAnsi="Simplified Arabic" w:cs="Simplified Arabic"/>
                <w:color w:val="000000" w:themeColor="text1"/>
                <w:sz w:val="28"/>
                <w:szCs w:val="28"/>
                <w:rtl/>
                <w:lang w:bidi="ar-JO"/>
              </w:rPr>
            </w:pPr>
            <w:r w:rsidRPr="00C30BDC">
              <w:rPr>
                <w:rFonts w:ascii="Simplified Arabic" w:hAnsi="Simplified Arabic" w:cs="Simplified Arabic"/>
                <w:b/>
                <w:bCs/>
                <w:color w:val="000000" w:themeColor="text1"/>
                <w:sz w:val="28"/>
                <w:szCs w:val="28"/>
                <w:lang w:bidi="ar-JO"/>
              </w:rPr>
              <w:t>D</w:t>
            </w:r>
            <w:r w:rsidRPr="00C30BDC">
              <w:rPr>
                <w:rFonts w:ascii="Simplified Arabic" w:hAnsi="Simplified Arabic" w:cs="Simplified Arabic" w:hint="cs"/>
                <w:color w:val="000000" w:themeColor="text1"/>
                <w:sz w:val="28"/>
                <w:szCs w:val="28"/>
                <w:rtl/>
                <w:lang w:bidi="ar-JO"/>
              </w:rPr>
              <w:t xml:space="preserve"> : </w:t>
            </w:r>
            <w:r w:rsidRPr="00C30BDC">
              <w:rPr>
                <w:rFonts w:ascii="Simplified Arabic" w:hAnsi="Simplified Arabic" w:cs="Simplified Arabic"/>
                <w:color w:val="000000" w:themeColor="text1"/>
                <w:sz w:val="28"/>
                <w:szCs w:val="28"/>
                <w:rtl/>
                <w:lang w:bidi="ar-JO"/>
              </w:rPr>
              <w:t>استلهام القدوات الصالحة</w:t>
            </w:r>
          </w:p>
          <w:p w:rsidR="008F49EC" w:rsidRPr="00C30BDC" w:rsidRDefault="00015767" w:rsidP="00015767">
            <w:pPr>
              <w:bidi/>
              <w:rPr>
                <w:rFonts w:ascii="Simplified Arabic" w:hAnsi="Simplified Arabic" w:cs="Simplified Arabic"/>
                <w:b/>
                <w:bCs/>
                <w:color w:val="000000" w:themeColor="text1"/>
                <w:sz w:val="36"/>
                <w:szCs w:val="36"/>
                <w:lang w:bidi="ar-JO"/>
              </w:rPr>
            </w:pPr>
            <w:r w:rsidRPr="00C30BDC">
              <w:rPr>
                <w:rFonts w:ascii="Simplified Arabic" w:hAnsi="Simplified Arabic" w:cs="Simplified Arabic" w:hint="cs"/>
                <w:color w:val="000000" w:themeColor="text1"/>
                <w:sz w:val="28"/>
                <w:szCs w:val="28"/>
                <w:rtl/>
                <w:lang w:bidi="ar-JO"/>
              </w:rPr>
              <w:t xml:space="preserve">رمز الإجابة الصحيحة : </w:t>
            </w:r>
            <w:r w:rsidRPr="00C30BDC">
              <w:rPr>
                <w:rFonts w:ascii="Simplified Arabic" w:hAnsi="Simplified Arabic" w:cs="Simplified Arabic"/>
                <w:color w:val="000000" w:themeColor="text1"/>
                <w:sz w:val="28"/>
                <w:szCs w:val="28"/>
              </w:rPr>
              <w:t>B</w:t>
            </w:r>
          </w:p>
        </w:tc>
      </w:tr>
      <w:tr w:rsidR="00C30BDC" w:rsidRPr="00C30BDC" w:rsidTr="001A331D">
        <w:tc>
          <w:tcPr>
            <w:tcW w:w="5403" w:type="dxa"/>
          </w:tcPr>
          <w:p w:rsidR="008F49EC" w:rsidRPr="00C30BDC" w:rsidRDefault="008F49EC" w:rsidP="001A331D">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C30BDC" w:rsidRDefault="00015767" w:rsidP="002840B1">
            <w:pPr>
              <w:bidi/>
              <w:jc w:val="both"/>
              <w:rPr>
                <w:rFonts w:ascii="Simplified Arabic" w:hAnsi="Simplified Arabic" w:cs="Simplified Arabic"/>
                <w:b/>
                <w:bCs/>
                <w:color w:val="000000" w:themeColor="text1"/>
                <w:sz w:val="28"/>
                <w:szCs w:val="28"/>
                <w:rtl/>
                <w:lang w:bidi="ar-JO"/>
              </w:rPr>
            </w:pPr>
            <w:r w:rsidRPr="00C30BDC">
              <w:rPr>
                <w:rFonts w:ascii="Simplified Arabic" w:hAnsi="Simplified Arabic" w:cs="Simplified Arabic" w:hint="cs"/>
                <w:b/>
                <w:bCs/>
                <w:color w:val="000000" w:themeColor="text1"/>
                <w:sz w:val="28"/>
                <w:szCs w:val="28"/>
                <w:rtl/>
                <w:lang w:bidi="ar-JO"/>
              </w:rPr>
              <w:t>مهارات دنيا</w:t>
            </w:r>
          </w:p>
        </w:tc>
      </w:tr>
    </w:tbl>
    <w:p w:rsidR="003E308F" w:rsidRPr="0044561C" w:rsidRDefault="003E308F" w:rsidP="003E308F">
      <w:pPr>
        <w:pStyle w:val="ListParagraph"/>
        <w:bidi/>
        <w:rPr>
          <w:color w:val="000000" w:themeColor="text1"/>
          <w:rtl/>
          <w:lang w:bidi="ar-JO"/>
        </w:rPr>
      </w:pPr>
    </w:p>
    <w:sectPr w:rsidR="003E308F" w:rsidRPr="0044561C"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62" w:rsidRDefault="00C55662" w:rsidP="00205B2C">
      <w:pPr>
        <w:spacing w:after="0" w:line="240" w:lineRule="auto"/>
      </w:pPr>
      <w:r>
        <w:separator/>
      </w:r>
    </w:p>
  </w:endnote>
  <w:endnote w:type="continuationSeparator" w:id="0">
    <w:p w:rsidR="00C55662" w:rsidRDefault="00C5566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A314A2">
          <w:rPr>
            <w:noProof/>
          </w:rPr>
          <w:t>13</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62" w:rsidRDefault="00C55662" w:rsidP="00205B2C">
      <w:pPr>
        <w:spacing w:after="0" w:line="240" w:lineRule="auto"/>
      </w:pPr>
      <w:r>
        <w:separator/>
      </w:r>
    </w:p>
  </w:footnote>
  <w:footnote w:type="continuationSeparator" w:id="0">
    <w:p w:rsidR="00C55662" w:rsidRDefault="00C5566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8581C"/>
    <w:multiLevelType w:val="hybridMultilevel"/>
    <w:tmpl w:val="0608CF12"/>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710E8"/>
    <w:multiLevelType w:val="hybridMultilevel"/>
    <w:tmpl w:val="AAC03492"/>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44BFA"/>
    <w:multiLevelType w:val="hybridMultilevel"/>
    <w:tmpl w:val="0E28692E"/>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958A5"/>
    <w:multiLevelType w:val="hybridMultilevel"/>
    <w:tmpl w:val="F3C2EED4"/>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5">
    <w:nsid w:val="738452EA"/>
    <w:multiLevelType w:val="hybridMultilevel"/>
    <w:tmpl w:val="C8BEB640"/>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37907"/>
    <w:multiLevelType w:val="hybridMultilevel"/>
    <w:tmpl w:val="BFA005D8"/>
    <w:lvl w:ilvl="0" w:tplc="44E8F1E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8"/>
  </w:num>
  <w:num w:numId="2">
    <w:abstractNumId w:val="2"/>
  </w:num>
  <w:num w:numId="3">
    <w:abstractNumId w:val="0"/>
  </w:num>
  <w:num w:numId="4">
    <w:abstractNumId w:val="13"/>
  </w:num>
  <w:num w:numId="5">
    <w:abstractNumId w:val="18"/>
  </w:num>
  <w:num w:numId="6">
    <w:abstractNumId w:val="5"/>
  </w:num>
  <w:num w:numId="7">
    <w:abstractNumId w:val="12"/>
  </w:num>
  <w:num w:numId="8">
    <w:abstractNumId w:val="1"/>
  </w:num>
  <w:num w:numId="9">
    <w:abstractNumId w:val="9"/>
  </w:num>
  <w:num w:numId="10">
    <w:abstractNumId w:val="4"/>
  </w:num>
  <w:num w:numId="11">
    <w:abstractNumId w:val="17"/>
  </w:num>
  <w:num w:numId="12">
    <w:abstractNumId w:val="14"/>
  </w:num>
  <w:num w:numId="13">
    <w:abstractNumId w:val="10"/>
  </w:num>
  <w:num w:numId="14">
    <w:abstractNumId w:val="15"/>
  </w:num>
  <w:num w:numId="15">
    <w:abstractNumId w:val="11"/>
  </w:num>
  <w:num w:numId="16">
    <w:abstractNumId w:val="3"/>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5767"/>
    <w:rsid w:val="0001781E"/>
    <w:rsid w:val="00023F2B"/>
    <w:rsid w:val="0002632B"/>
    <w:rsid w:val="0003011E"/>
    <w:rsid w:val="000418F8"/>
    <w:rsid w:val="00042A29"/>
    <w:rsid w:val="00052AE0"/>
    <w:rsid w:val="00075E49"/>
    <w:rsid w:val="000805B3"/>
    <w:rsid w:val="00081F05"/>
    <w:rsid w:val="000B44C0"/>
    <w:rsid w:val="000C4099"/>
    <w:rsid w:val="000C5E63"/>
    <w:rsid w:val="000D356B"/>
    <w:rsid w:val="000E5738"/>
    <w:rsid w:val="000F1497"/>
    <w:rsid w:val="000F6C71"/>
    <w:rsid w:val="00103ADC"/>
    <w:rsid w:val="0012092E"/>
    <w:rsid w:val="00120E1F"/>
    <w:rsid w:val="001216F2"/>
    <w:rsid w:val="00124702"/>
    <w:rsid w:val="00133A8F"/>
    <w:rsid w:val="00135742"/>
    <w:rsid w:val="00151FE9"/>
    <w:rsid w:val="00154D49"/>
    <w:rsid w:val="00155177"/>
    <w:rsid w:val="00165CAA"/>
    <w:rsid w:val="0019424F"/>
    <w:rsid w:val="001A331D"/>
    <w:rsid w:val="001A562B"/>
    <w:rsid w:val="001B0DFF"/>
    <w:rsid w:val="001C21C5"/>
    <w:rsid w:val="001C3137"/>
    <w:rsid w:val="001D03F5"/>
    <w:rsid w:val="001D3166"/>
    <w:rsid w:val="001D43C8"/>
    <w:rsid w:val="001D543E"/>
    <w:rsid w:val="001E4452"/>
    <w:rsid w:val="001F3249"/>
    <w:rsid w:val="00205B2C"/>
    <w:rsid w:val="00210F20"/>
    <w:rsid w:val="00222648"/>
    <w:rsid w:val="00224ACA"/>
    <w:rsid w:val="00226990"/>
    <w:rsid w:val="0023624A"/>
    <w:rsid w:val="00237661"/>
    <w:rsid w:val="00240832"/>
    <w:rsid w:val="002427C2"/>
    <w:rsid w:val="00244D75"/>
    <w:rsid w:val="00253625"/>
    <w:rsid w:val="00255D37"/>
    <w:rsid w:val="00261FCC"/>
    <w:rsid w:val="002668A8"/>
    <w:rsid w:val="00270B63"/>
    <w:rsid w:val="0027758A"/>
    <w:rsid w:val="002813ED"/>
    <w:rsid w:val="002840B1"/>
    <w:rsid w:val="002910A3"/>
    <w:rsid w:val="00291560"/>
    <w:rsid w:val="002938D8"/>
    <w:rsid w:val="00296FA1"/>
    <w:rsid w:val="002A01AC"/>
    <w:rsid w:val="002A0B00"/>
    <w:rsid w:val="002B1553"/>
    <w:rsid w:val="002C200A"/>
    <w:rsid w:val="002C310E"/>
    <w:rsid w:val="002D1B46"/>
    <w:rsid w:val="002E53F2"/>
    <w:rsid w:val="002E7417"/>
    <w:rsid w:val="002E7D04"/>
    <w:rsid w:val="002F112F"/>
    <w:rsid w:val="002F2468"/>
    <w:rsid w:val="002F3E42"/>
    <w:rsid w:val="002F511B"/>
    <w:rsid w:val="00324796"/>
    <w:rsid w:val="00326EE1"/>
    <w:rsid w:val="00330B73"/>
    <w:rsid w:val="0033335A"/>
    <w:rsid w:val="003357C2"/>
    <w:rsid w:val="003368BD"/>
    <w:rsid w:val="00340FDA"/>
    <w:rsid w:val="00351574"/>
    <w:rsid w:val="003600FB"/>
    <w:rsid w:val="003735FF"/>
    <w:rsid w:val="00385F6E"/>
    <w:rsid w:val="003A0093"/>
    <w:rsid w:val="003C3D2A"/>
    <w:rsid w:val="003C44B6"/>
    <w:rsid w:val="003C49E8"/>
    <w:rsid w:val="003C5C1C"/>
    <w:rsid w:val="003C75E7"/>
    <w:rsid w:val="003E308F"/>
    <w:rsid w:val="003F37D8"/>
    <w:rsid w:val="003F5FA5"/>
    <w:rsid w:val="00400F2F"/>
    <w:rsid w:val="004041CF"/>
    <w:rsid w:val="00416474"/>
    <w:rsid w:val="00425653"/>
    <w:rsid w:val="00426B6D"/>
    <w:rsid w:val="0044561C"/>
    <w:rsid w:val="004508E0"/>
    <w:rsid w:val="00451F82"/>
    <w:rsid w:val="00455332"/>
    <w:rsid w:val="004560BE"/>
    <w:rsid w:val="00467013"/>
    <w:rsid w:val="004778A3"/>
    <w:rsid w:val="0047791C"/>
    <w:rsid w:val="00485DD5"/>
    <w:rsid w:val="00487F4C"/>
    <w:rsid w:val="0049250B"/>
    <w:rsid w:val="004B1776"/>
    <w:rsid w:val="004C2C95"/>
    <w:rsid w:val="004F1070"/>
    <w:rsid w:val="004F3CC9"/>
    <w:rsid w:val="004F3DDF"/>
    <w:rsid w:val="004F4095"/>
    <w:rsid w:val="004F4276"/>
    <w:rsid w:val="00503D9F"/>
    <w:rsid w:val="00504FF4"/>
    <w:rsid w:val="00517034"/>
    <w:rsid w:val="0051703C"/>
    <w:rsid w:val="00531DF8"/>
    <w:rsid w:val="005337C9"/>
    <w:rsid w:val="00536926"/>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306E"/>
    <w:rsid w:val="006D74E8"/>
    <w:rsid w:val="006E3E5F"/>
    <w:rsid w:val="006E71AF"/>
    <w:rsid w:val="006F06DF"/>
    <w:rsid w:val="006F5EE2"/>
    <w:rsid w:val="006F66D3"/>
    <w:rsid w:val="0072089A"/>
    <w:rsid w:val="007218B8"/>
    <w:rsid w:val="0072623E"/>
    <w:rsid w:val="00732F4F"/>
    <w:rsid w:val="00740E2D"/>
    <w:rsid w:val="00755CB4"/>
    <w:rsid w:val="00757046"/>
    <w:rsid w:val="007707D3"/>
    <w:rsid w:val="00783730"/>
    <w:rsid w:val="007921EC"/>
    <w:rsid w:val="00793F16"/>
    <w:rsid w:val="007A117D"/>
    <w:rsid w:val="007A6D2B"/>
    <w:rsid w:val="007B157D"/>
    <w:rsid w:val="007B52CE"/>
    <w:rsid w:val="007B6059"/>
    <w:rsid w:val="007C05A6"/>
    <w:rsid w:val="007C1702"/>
    <w:rsid w:val="007C792E"/>
    <w:rsid w:val="007F6652"/>
    <w:rsid w:val="00801383"/>
    <w:rsid w:val="00802C0A"/>
    <w:rsid w:val="008221C3"/>
    <w:rsid w:val="00823D5F"/>
    <w:rsid w:val="0082690A"/>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A16DF"/>
    <w:rsid w:val="008A30E8"/>
    <w:rsid w:val="008A6EE5"/>
    <w:rsid w:val="008B0820"/>
    <w:rsid w:val="008B573C"/>
    <w:rsid w:val="008D0C7C"/>
    <w:rsid w:val="008E4C3E"/>
    <w:rsid w:val="008E6E38"/>
    <w:rsid w:val="008E797E"/>
    <w:rsid w:val="008F49EC"/>
    <w:rsid w:val="008F4B60"/>
    <w:rsid w:val="00910525"/>
    <w:rsid w:val="00913C9C"/>
    <w:rsid w:val="009226DA"/>
    <w:rsid w:val="00940932"/>
    <w:rsid w:val="009449B3"/>
    <w:rsid w:val="00956E33"/>
    <w:rsid w:val="00967614"/>
    <w:rsid w:val="00972D06"/>
    <w:rsid w:val="00973519"/>
    <w:rsid w:val="009879C3"/>
    <w:rsid w:val="009B1B0D"/>
    <w:rsid w:val="009B3320"/>
    <w:rsid w:val="009C64A8"/>
    <w:rsid w:val="009D30B7"/>
    <w:rsid w:val="009E01C7"/>
    <w:rsid w:val="009E3AEA"/>
    <w:rsid w:val="009E48E1"/>
    <w:rsid w:val="009E514F"/>
    <w:rsid w:val="009F0713"/>
    <w:rsid w:val="00A046ED"/>
    <w:rsid w:val="00A113C3"/>
    <w:rsid w:val="00A17E4B"/>
    <w:rsid w:val="00A22A8B"/>
    <w:rsid w:val="00A26207"/>
    <w:rsid w:val="00A314A2"/>
    <w:rsid w:val="00A33499"/>
    <w:rsid w:val="00A4072B"/>
    <w:rsid w:val="00A40F91"/>
    <w:rsid w:val="00A51BE1"/>
    <w:rsid w:val="00A61C86"/>
    <w:rsid w:val="00A771CE"/>
    <w:rsid w:val="00AB7E1E"/>
    <w:rsid w:val="00AD1BA1"/>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B644F"/>
    <w:rsid w:val="00BC4458"/>
    <w:rsid w:val="00BC5964"/>
    <w:rsid w:val="00BE2811"/>
    <w:rsid w:val="00BE53F8"/>
    <w:rsid w:val="00BE643B"/>
    <w:rsid w:val="00C023CA"/>
    <w:rsid w:val="00C06A3F"/>
    <w:rsid w:val="00C2076A"/>
    <w:rsid w:val="00C267F1"/>
    <w:rsid w:val="00C26890"/>
    <w:rsid w:val="00C306B6"/>
    <w:rsid w:val="00C30BDC"/>
    <w:rsid w:val="00C329D7"/>
    <w:rsid w:val="00C41D43"/>
    <w:rsid w:val="00C50DD7"/>
    <w:rsid w:val="00C55662"/>
    <w:rsid w:val="00C73BF9"/>
    <w:rsid w:val="00CA11C9"/>
    <w:rsid w:val="00CA12AE"/>
    <w:rsid w:val="00CA15F0"/>
    <w:rsid w:val="00CA48FD"/>
    <w:rsid w:val="00CA6E79"/>
    <w:rsid w:val="00CC483D"/>
    <w:rsid w:val="00CD5290"/>
    <w:rsid w:val="00CE323C"/>
    <w:rsid w:val="00CE5B0E"/>
    <w:rsid w:val="00CE5C7B"/>
    <w:rsid w:val="00D01FA6"/>
    <w:rsid w:val="00D022E1"/>
    <w:rsid w:val="00D061E1"/>
    <w:rsid w:val="00D20D10"/>
    <w:rsid w:val="00D21F13"/>
    <w:rsid w:val="00D30CD7"/>
    <w:rsid w:val="00D347CD"/>
    <w:rsid w:val="00D654CC"/>
    <w:rsid w:val="00D74160"/>
    <w:rsid w:val="00D9401A"/>
    <w:rsid w:val="00DA1E7F"/>
    <w:rsid w:val="00DB1698"/>
    <w:rsid w:val="00DC23CC"/>
    <w:rsid w:val="00DD12EA"/>
    <w:rsid w:val="00DD4246"/>
    <w:rsid w:val="00DF17C8"/>
    <w:rsid w:val="00DF230E"/>
    <w:rsid w:val="00E01EFB"/>
    <w:rsid w:val="00E043EC"/>
    <w:rsid w:val="00E104B9"/>
    <w:rsid w:val="00E22409"/>
    <w:rsid w:val="00E30B4D"/>
    <w:rsid w:val="00E34D8D"/>
    <w:rsid w:val="00E52B8F"/>
    <w:rsid w:val="00E5679C"/>
    <w:rsid w:val="00E61C4D"/>
    <w:rsid w:val="00E646D3"/>
    <w:rsid w:val="00E83798"/>
    <w:rsid w:val="00E85CDC"/>
    <w:rsid w:val="00E92C47"/>
    <w:rsid w:val="00E96158"/>
    <w:rsid w:val="00E96EF9"/>
    <w:rsid w:val="00E97942"/>
    <w:rsid w:val="00EA002B"/>
    <w:rsid w:val="00EA715F"/>
    <w:rsid w:val="00EB45E6"/>
    <w:rsid w:val="00ED0B00"/>
    <w:rsid w:val="00EE0D3F"/>
    <w:rsid w:val="00EE4051"/>
    <w:rsid w:val="00EF29DE"/>
    <w:rsid w:val="00F018FD"/>
    <w:rsid w:val="00F0463E"/>
    <w:rsid w:val="00F31FF7"/>
    <w:rsid w:val="00F32661"/>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96D80"/>
    <w:rsid w:val="00FA1AAB"/>
    <w:rsid w:val="00FB6EED"/>
    <w:rsid w:val="00FB7CF5"/>
    <w:rsid w:val="00FC04CF"/>
    <w:rsid w:val="00FC1252"/>
    <w:rsid w:val="00FE1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7230">
      <w:bodyDiv w:val="1"/>
      <w:marLeft w:val="0"/>
      <w:marRight w:val="0"/>
      <w:marTop w:val="0"/>
      <w:marBottom w:val="0"/>
      <w:divBdr>
        <w:top w:val="none" w:sz="0" w:space="0" w:color="auto"/>
        <w:left w:val="none" w:sz="0" w:space="0" w:color="auto"/>
        <w:bottom w:val="none" w:sz="0" w:space="0" w:color="auto"/>
        <w:right w:val="none" w:sz="0" w:space="0" w:color="auto"/>
      </w:divBdr>
    </w:div>
    <w:div w:id="655301442">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58028185">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53DDD-DFA1-44FB-B19B-7AEB097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2022-07-31T12:15:00Z</dcterms:created>
  <dcterms:modified xsi:type="dcterms:W3CDTF">2022-08-03T12:33:00Z</dcterms:modified>
</cp:coreProperties>
</file>